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3C0" w:rsidRDefault="00394B11">
      <w:pPr>
        <w:pStyle w:val="Ttulo3"/>
      </w:pPr>
      <w:bookmarkStart w:id="0" w:name="_GoBack"/>
      <w:bookmarkEnd w:id="0"/>
      <w:r>
        <w:t>COMUNICACI</w:t>
      </w:r>
      <w:r>
        <w:rPr>
          <w:rFonts w:ascii="Arial Unicode MS" w:hAnsi="Times New Roman Bold"/>
        </w:rPr>
        <w:t>Ó</w:t>
      </w:r>
      <w:r>
        <w:t>N Y CULTURA POLITICA</w:t>
      </w:r>
    </w:p>
    <w:p w:rsidR="00BC63C0" w:rsidRDefault="00BC63C0">
      <w:pPr>
        <w:pStyle w:val="Ttulo3"/>
        <w:jc w:val="both"/>
      </w:pPr>
    </w:p>
    <w:p w:rsidR="00BC63C0" w:rsidRDefault="00394B11">
      <w:pPr>
        <w:pStyle w:val="Ttulo3"/>
        <w:jc w:val="both"/>
        <w:rPr>
          <w:rFonts w:ascii="Times New Roman" w:eastAsia="Times New Roman" w:hAnsi="Times New Roman" w:cs="Times New Roman"/>
          <w:lang w:val="en-US"/>
        </w:rPr>
      </w:pPr>
      <w:r>
        <w:t xml:space="preserve">Docentes: </w:t>
      </w:r>
      <w:r>
        <w:rPr>
          <w:rFonts w:ascii="Times New Roman"/>
          <w:u w:val="single"/>
        </w:rPr>
        <w:t>Titular:</w:t>
      </w:r>
      <w:r>
        <w:rPr>
          <w:rFonts w:ascii="Times New Roman"/>
        </w:rPr>
        <w:t xml:space="preserve"> Lic. </w:t>
      </w:r>
      <w:r>
        <w:rPr>
          <w:rFonts w:ascii="Times New Roman"/>
          <w:lang w:val="en-US"/>
        </w:rPr>
        <w:t>Daniel Lutzky</w:t>
      </w:r>
    </w:p>
    <w:p w:rsidR="00BC63C0" w:rsidRDefault="00394B11">
      <w:pPr>
        <w:pStyle w:val="Ttulo3"/>
        <w:ind w:left="12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u w:val="single"/>
          <w:lang w:val="en-US"/>
        </w:rPr>
        <w:t>Ayudantes</w:t>
      </w:r>
      <w:r>
        <w:rPr>
          <w:rFonts w:ascii="Times New Roman"/>
          <w:lang w:val="en-US"/>
        </w:rPr>
        <w:t xml:space="preserve">: Lic. Mario Borovich, Lic. </w:t>
      </w:r>
      <w:r>
        <w:rPr>
          <w:rFonts w:ascii="Times New Roman"/>
        </w:rPr>
        <w:t>Diego Roger y Lic.         Eduardo Torry</w:t>
      </w:r>
    </w:p>
    <w:p w:rsidR="00BC63C0" w:rsidRDefault="00BC63C0"/>
    <w:p w:rsidR="00BC63C0" w:rsidRDefault="00394B11">
      <w:pPr>
        <w:pStyle w:val="Ttulo3"/>
        <w:jc w:val="both"/>
      </w:pPr>
      <w:r>
        <w:t>Los contenidos</w:t>
      </w:r>
    </w:p>
    <w:p w:rsidR="00BC63C0" w:rsidRDefault="00BC63C0"/>
    <w:p w:rsidR="00BC63C0" w:rsidRDefault="00394B11">
      <w:r>
        <w:t>1. Discurso pol</w:t>
      </w:r>
      <w:r>
        <w:rPr>
          <w:rFonts w:ascii="Arial Unicode MS" w:hAnsi="Times New Roman"/>
        </w:rPr>
        <w:t>í</w:t>
      </w:r>
      <w:r>
        <w:t>tico. La materialidad del discurso. El lugar del enunciador. El fen</w:t>
      </w:r>
      <w:r>
        <w:rPr>
          <w:rFonts w:ascii="Arial Unicode MS" w:hAnsi="Times New Roman"/>
        </w:rPr>
        <w:t>ó</w:t>
      </w:r>
      <w:r>
        <w:t xml:space="preserve">meno </w:t>
      </w:r>
      <w:r>
        <w:t>peronista y su estructuraci</w:t>
      </w:r>
      <w:r>
        <w:rPr>
          <w:rFonts w:ascii="Arial Unicode MS" w:hAnsi="Times New Roman"/>
        </w:rPr>
        <w:t>ó</w:t>
      </w:r>
      <w:r>
        <w:t>n discursiva. Mito e ideolog</w:t>
      </w:r>
      <w:r>
        <w:rPr>
          <w:rFonts w:ascii="Arial Unicode MS" w:hAnsi="Times New Roman"/>
        </w:rPr>
        <w:t>í</w:t>
      </w:r>
      <w:r>
        <w:t>a. Construcci</w:t>
      </w:r>
      <w:r>
        <w:rPr>
          <w:rFonts w:ascii="Arial Unicode MS" w:hAnsi="Times New Roman"/>
        </w:rPr>
        <w:t>ó</w:t>
      </w:r>
      <w:r>
        <w:t>n de la realidad y lo veros</w:t>
      </w:r>
      <w:r>
        <w:rPr>
          <w:rFonts w:ascii="Arial Unicode MS" w:hAnsi="Times New Roman"/>
        </w:rPr>
        <w:t>í</w:t>
      </w:r>
      <w:r>
        <w:t>mil.</w:t>
      </w:r>
    </w:p>
    <w:p w:rsidR="00BC63C0" w:rsidRDefault="00BC63C0"/>
    <w:p w:rsidR="00BC63C0" w:rsidRDefault="00394B11">
      <w:r>
        <w:t>Bibliograf</w:t>
      </w:r>
      <w:r>
        <w:rPr>
          <w:rFonts w:ascii="Arial Unicode MS" w:hAnsi="Times New Roman"/>
        </w:rPr>
        <w:t>í</w:t>
      </w:r>
      <w:r>
        <w:t>a obligatoria.</w:t>
      </w:r>
    </w:p>
    <w:p w:rsidR="00BC63C0" w:rsidRDefault="00394B11">
      <w:pPr>
        <w:rPr>
          <w:i/>
          <w:iCs/>
        </w:rPr>
      </w:pPr>
      <w:r>
        <w:t>Ver</w:t>
      </w:r>
      <w:r>
        <w:rPr>
          <w:rFonts w:ascii="Arial Unicode MS" w:hAnsi="Times New Roman"/>
        </w:rPr>
        <w:t>ó</w:t>
      </w:r>
      <w:r>
        <w:t xml:space="preserve">n, Eliseo: </w:t>
      </w:r>
      <w:r>
        <w:rPr>
          <w:rFonts w:ascii="Arial Unicode MS" w:hAnsi="Times New Roman"/>
        </w:rPr>
        <w:t>“</w:t>
      </w:r>
      <w:r>
        <w:t>La palabra adversativa</w:t>
      </w:r>
      <w:r>
        <w:rPr>
          <w:rFonts w:ascii="Arial Unicode MS" w:hAnsi="Times New Roman"/>
        </w:rPr>
        <w:t>”</w:t>
      </w:r>
      <w:r>
        <w:rPr>
          <w:rFonts w:ascii="Arial Unicode MS" w:hAnsi="Times New Roman"/>
        </w:rPr>
        <w:t xml:space="preserve"> </w:t>
      </w:r>
      <w:r>
        <w:t xml:space="preserve">en </w:t>
      </w:r>
      <w:r>
        <w:rPr>
          <w:i/>
          <w:iCs/>
        </w:rPr>
        <w:t>Discurso pol</w:t>
      </w:r>
      <w:r>
        <w:rPr>
          <w:rFonts w:ascii="Arial Unicode MS" w:hAnsi="Times New Roman"/>
          <w:i/>
          <w:iCs/>
        </w:rPr>
        <w:t>í</w:t>
      </w:r>
      <w:r>
        <w:rPr>
          <w:i/>
          <w:iCs/>
        </w:rPr>
        <w:t>tico. Lenguaje y</w:t>
      </w:r>
      <w:r>
        <w:t xml:space="preserve"> </w:t>
      </w:r>
      <w:r>
        <w:rPr>
          <w:i/>
          <w:iCs/>
        </w:rPr>
        <w:t>acontecimiento.</w:t>
      </w:r>
    </w:p>
    <w:p w:rsidR="00BC63C0" w:rsidRDefault="00394B11">
      <w:r>
        <w:t>Ver</w:t>
      </w:r>
      <w:r>
        <w:rPr>
          <w:rFonts w:ascii="Arial Unicode MS" w:hAnsi="Times New Roman"/>
        </w:rPr>
        <w:t>ó</w:t>
      </w:r>
      <w:r>
        <w:t xml:space="preserve">n, Eliseo: </w:t>
      </w:r>
      <w:r>
        <w:rPr>
          <w:rFonts w:ascii="Arial Unicode MS" w:hAnsi="Times New Roman"/>
        </w:rPr>
        <w:t>“</w:t>
      </w:r>
      <w:r>
        <w:t>Contrato de lectura</w:t>
      </w:r>
      <w:r>
        <w:rPr>
          <w:rFonts w:ascii="Arial Unicode MS" w:hAnsi="Times New Roman"/>
        </w:rPr>
        <w:t>”</w:t>
      </w:r>
      <w:r>
        <w:t xml:space="preserve">. </w:t>
      </w:r>
    </w:p>
    <w:p w:rsidR="00BC63C0" w:rsidRDefault="00394B11">
      <w:r>
        <w:t>Ver</w:t>
      </w:r>
      <w:r>
        <w:rPr>
          <w:rFonts w:ascii="Arial Unicode MS" w:hAnsi="Times New Roman"/>
        </w:rPr>
        <w:t>ó</w:t>
      </w:r>
      <w:r>
        <w:t xml:space="preserve">n, Eliseo: </w:t>
      </w:r>
      <w:r>
        <w:rPr>
          <w:rFonts w:ascii="Arial Unicode MS" w:hAnsi="Times New Roman"/>
        </w:rPr>
        <w:t>“</w:t>
      </w:r>
      <w:r>
        <w:t>Semiosis de lo ideol</w:t>
      </w:r>
      <w:r>
        <w:rPr>
          <w:rFonts w:ascii="Arial Unicode MS" w:hAnsi="Times New Roman"/>
        </w:rPr>
        <w:t>ó</w:t>
      </w:r>
      <w:r>
        <w:t>gico y el poder</w:t>
      </w:r>
      <w:r>
        <w:rPr>
          <w:rFonts w:ascii="Arial Unicode MS" w:hAnsi="Times New Roman"/>
        </w:rPr>
        <w:t>”</w:t>
      </w:r>
    </w:p>
    <w:p w:rsidR="00BC63C0" w:rsidRDefault="00394B11">
      <w:r>
        <w:t>Sigal, Silvia y Ver</w:t>
      </w:r>
      <w:r>
        <w:rPr>
          <w:rFonts w:ascii="Arial Unicode MS" w:hAnsi="Times New Roman"/>
        </w:rPr>
        <w:t>ó</w:t>
      </w:r>
      <w:r>
        <w:t xml:space="preserve">n, Eliseo: </w:t>
      </w:r>
      <w:r>
        <w:rPr>
          <w:i/>
          <w:iCs/>
        </w:rPr>
        <w:t>Per</w:t>
      </w:r>
      <w:r>
        <w:rPr>
          <w:rFonts w:ascii="Arial Unicode MS" w:hAnsi="Times New Roman"/>
          <w:i/>
          <w:iCs/>
        </w:rPr>
        <w:t>ó</w:t>
      </w:r>
      <w:r>
        <w:rPr>
          <w:i/>
          <w:iCs/>
        </w:rPr>
        <w:t>n o muerte. Los fundamentos discursivos</w:t>
      </w:r>
      <w:r>
        <w:t xml:space="preserve"> </w:t>
      </w:r>
      <w:r>
        <w:rPr>
          <w:i/>
          <w:iCs/>
        </w:rPr>
        <w:t>del fen</w:t>
      </w:r>
      <w:r>
        <w:rPr>
          <w:rFonts w:ascii="Arial Unicode MS" w:hAnsi="Times New Roman"/>
          <w:i/>
          <w:iCs/>
        </w:rPr>
        <w:t>ó</w:t>
      </w:r>
      <w:r>
        <w:rPr>
          <w:i/>
          <w:iCs/>
        </w:rPr>
        <w:t>meno peronista</w:t>
      </w:r>
      <w:r>
        <w:t>. Introducci</w:t>
      </w:r>
      <w:r>
        <w:rPr>
          <w:rFonts w:ascii="Arial Unicode MS" w:hAnsi="Times New Roman"/>
        </w:rPr>
        <w:t>ó</w:t>
      </w:r>
      <w:r>
        <w:t>n y primera parte (</w:t>
      </w:r>
      <w:r>
        <w:rPr>
          <w:rFonts w:ascii="Arial Unicode MS" w:hAnsi="Times New Roman"/>
        </w:rPr>
        <w:t>“</w:t>
      </w:r>
      <w:r>
        <w:t>El modelo de llegada</w:t>
      </w:r>
      <w:r>
        <w:rPr>
          <w:rFonts w:ascii="Arial Unicode MS" w:hAnsi="Times New Roman"/>
        </w:rPr>
        <w:t>”</w:t>
      </w:r>
      <w:r>
        <w:t>)</w:t>
      </w:r>
    </w:p>
    <w:p w:rsidR="00BC63C0" w:rsidRDefault="00394B11">
      <w:pPr>
        <w:rPr>
          <w:i/>
          <w:iCs/>
        </w:rPr>
      </w:pPr>
      <w:r>
        <w:t xml:space="preserve">de Ipola, Emilio: </w:t>
      </w:r>
      <w:r>
        <w:rPr>
          <w:rFonts w:ascii="Arial Unicode MS" w:hAnsi="Times New Roman"/>
        </w:rPr>
        <w:t>“</w:t>
      </w:r>
      <w:r>
        <w:t>Desde estos mismos balcones</w:t>
      </w:r>
      <w:r>
        <w:rPr>
          <w:rFonts w:ascii="Arial Unicode MS" w:hAnsi="Times New Roman"/>
        </w:rPr>
        <w:t>”</w:t>
      </w:r>
      <w:r>
        <w:rPr>
          <w:rFonts w:ascii="Arial Unicode MS" w:hAnsi="Times New Roman"/>
        </w:rPr>
        <w:t xml:space="preserve"> </w:t>
      </w:r>
      <w:r>
        <w:t xml:space="preserve">en </w:t>
      </w:r>
      <w:r>
        <w:rPr>
          <w:i/>
          <w:iCs/>
        </w:rPr>
        <w:t>Discurso e ideolog</w:t>
      </w:r>
      <w:r>
        <w:rPr>
          <w:rFonts w:ascii="Arial Unicode MS" w:hAnsi="Times New Roman"/>
          <w:i/>
          <w:iCs/>
        </w:rPr>
        <w:t>í</w:t>
      </w:r>
      <w:r>
        <w:rPr>
          <w:i/>
          <w:iCs/>
        </w:rPr>
        <w:t>a</w:t>
      </w:r>
      <w:r>
        <w:t xml:space="preserve"> </w:t>
      </w:r>
      <w:r>
        <w:rPr>
          <w:i/>
          <w:iCs/>
        </w:rPr>
        <w:t>populista</w:t>
      </w:r>
    </w:p>
    <w:p w:rsidR="00BC63C0" w:rsidRDefault="00394B11">
      <w:pPr>
        <w:rPr>
          <w:i/>
          <w:iCs/>
        </w:rPr>
      </w:pPr>
      <w:r>
        <w:t>Foucault, Michel:</w:t>
      </w:r>
      <w:r>
        <w:rPr>
          <w:i/>
          <w:iCs/>
        </w:rPr>
        <w:t xml:space="preserve"> El orden del discurso.</w:t>
      </w:r>
    </w:p>
    <w:p w:rsidR="00BC63C0" w:rsidRDefault="00394B11">
      <w:r>
        <w:t xml:space="preserve">Barthes, Roland: </w:t>
      </w:r>
      <w:r>
        <w:rPr>
          <w:i/>
          <w:iCs/>
        </w:rPr>
        <w:t>Mitolog</w:t>
      </w:r>
      <w:r>
        <w:rPr>
          <w:rFonts w:ascii="Arial Unicode MS" w:hAnsi="Times New Roman"/>
          <w:i/>
          <w:iCs/>
        </w:rPr>
        <w:t>í</w:t>
      </w:r>
      <w:r>
        <w:rPr>
          <w:i/>
          <w:iCs/>
        </w:rPr>
        <w:t>as</w:t>
      </w:r>
      <w:r>
        <w:t xml:space="preserve">. </w:t>
      </w:r>
    </w:p>
    <w:p w:rsidR="00BC63C0" w:rsidRDefault="00394B11">
      <w:r>
        <w:t xml:space="preserve">Barthes, Roland: </w:t>
      </w:r>
      <w:r>
        <w:rPr>
          <w:rFonts w:ascii="Arial Unicode MS" w:hAnsi="Times New Roman"/>
        </w:rPr>
        <w:t>“</w:t>
      </w:r>
      <w:r>
        <w:t>El efecto de lo real</w:t>
      </w:r>
      <w:r>
        <w:rPr>
          <w:rFonts w:ascii="Arial Unicode MS" w:hAnsi="Times New Roman"/>
        </w:rPr>
        <w:t>”</w:t>
      </w:r>
      <w:r>
        <w:rPr>
          <w:rFonts w:ascii="Arial Unicode MS" w:hAnsi="Times New Roman"/>
        </w:rPr>
        <w:t xml:space="preserve"> </w:t>
      </w:r>
      <w:r>
        <w:t xml:space="preserve">en </w:t>
      </w:r>
      <w:r>
        <w:rPr>
          <w:i/>
          <w:iCs/>
        </w:rPr>
        <w:t>El susurro de la lengua</w:t>
      </w:r>
      <w:r>
        <w:t>.</w:t>
      </w:r>
    </w:p>
    <w:p w:rsidR="00BC63C0" w:rsidRDefault="00394B11">
      <w:r>
        <w:t xml:space="preserve">Barthes, Roland: </w:t>
      </w:r>
      <w:r>
        <w:rPr>
          <w:i/>
          <w:iCs/>
        </w:rPr>
        <w:t>El sistema de la moda</w:t>
      </w:r>
      <w:r>
        <w:t>, cap. 3.</w:t>
      </w:r>
    </w:p>
    <w:p w:rsidR="00BC63C0" w:rsidRDefault="00394B11">
      <w:pPr>
        <w:rPr>
          <w:i/>
          <w:iCs/>
        </w:rPr>
      </w:pPr>
      <w:r>
        <w:lastRenderedPageBreak/>
        <w:t xml:space="preserve">Todorov, Tzvetan: </w:t>
      </w:r>
      <w:r>
        <w:rPr>
          <w:rFonts w:ascii="Arial Unicode MS" w:hAnsi="Times New Roman"/>
        </w:rPr>
        <w:t>“</w:t>
      </w:r>
      <w:r>
        <w:t>Introducci</w:t>
      </w:r>
      <w:r>
        <w:rPr>
          <w:rFonts w:ascii="Arial Unicode MS" w:hAnsi="Times New Roman"/>
        </w:rPr>
        <w:t>ó</w:t>
      </w:r>
      <w:r>
        <w:t>n</w:t>
      </w:r>
      <w:r>
        <w:rPr>
          <w:rFonts w:ascii="Arial Unicode MS" w:hAnsi="Times New Roman"/>
        </w:rPr>
        <w:t>”</w:t>
      </w:r>
      <w:r>
        <w:rPr>
          <w:rFonts w:ascii="Arial Unicode MS" w:hAnsi="Times New Roman"/>
        </w:rPr>
        <w:t xml:space="preserve"> </w:t>
      </w:r>
      <w:r>
        <w:t xml:space="preserve">a </w:t>
      </w:r>
      <w:r>
        <w:rPr>
          <w:i/>
          <w:iCs/>
        </w:rPr>
        <w:t>Comunicaciones. Lo veros</w:t>
      </w:r>
      <w:r>
        <w:rPr>
          <w:rFonts w:ascii="Arial Unicode MS" w:hAnsi="Times New Roman"/>
          <w:i/>
          <w:iCs/>
        </w:rPr>
        <w:t>í</w:t>
      </w:r>
      <w:r>
        <w:rPr>
          <w:i/>
          <w:iCs/>
        </w:rPr>
        <w:t>mil.</w:t>
      </w:r>
    </w:p>
    <w:p w:rsidR="00BC63C0" w:rsidRDefault="00BC63C0">
      <w:pPr>
        <w:rPr>
          <w:i/>
          <w:iCs/>
        </w:rPr>
      </w:pPr>
    </w:p>
    <w:p w:rsidR="00BC63C0" w:rsidRDefault="00394B11">
      <w:r>
        <w:t>2. Populismo: lenguaje, discurso, ret</w:t>
      </w:r>
      <w:r>
        <w:rPr>
          <w:rFonts w:ascii="Arial Unicode MS" w:hAnsi="Times New Roman"/>
        </w:rPr>
        <w:t>ó</w:t>
      </w:r>
      <w:r>
        <w:t>rica. L</w:t>
      </w:r>
      <w:r>
        <w:rPr>
          <w:rFonts w:ascii="Arial Unicode MS" w:hAnsi="Times New Roman"/>
        </w:rPr>
        <w:t>ó</w:t>
      </w:r>
      <w:r>
        <w:t>gica pol</w:t>
      </w:r>
      <w:r>
        <w:rPr>
          <w:rFonts w:ascii="Arial Unicode MS" w:hAnsi="Times New Roman"/>
        </w:rPr>
        <w:t>í</w:t>
      </w:r>
      <w:r>
        <w:t>tica o l</w:t>
      </w:r>
      <w:r>
        <w:rPr>
          <w:rFonts w:ascii="Arial Unicode MS" w:hAnsi="Times New Roman"/>
        </w:rPr>
        <w:t>ó</w:t>
      </w:r>
      <w:r>
        <w:t>gica de la pol</w:t>
      </w:r>
      <w:r>
        <w:rPr>
          <w:rFonts w:ascii="Arial Unicode MS" w:hAnsi="Times New Roman"/>
        </w:rPr>
        <w:t>í</w:t>
      </w:r>
      <w:r>
        <w:t>tica. La heterogeneidad de lo social. La hegemon</w:t>
      </w:r>
      <w:r>
        <w:rPr>
          <w:rFonts w:ascii="Arial Unicode MS" w:hAnsi="Times New Roman"/>
        </w:rPr>
        <w:t>í</w:t>
      </w:r>
      <w:r>
        <w:t>a. Los l</w:t>
      </w:r>
      <w:r>
        <w:rPr>
          <w:rFonts w:ascii="Arial Unicode MS" w:hAnsi="Times New Roman"/>
        </w:rPr>
        <w:t>í</w:t>
      </w:r>
      <w:r>
        <w:t>mites y la identidad. El antagonismo y lo Real. El nombre y los afectos. La estructura</w:t>
      </w:r>
      <w:r>
        <w:t>ci</w:t>
      </w:r>
      <w:r>
        <w:rPr>
          <w:rFonts w:ascii="Arial Unicode MS" w:hAnsi="Times New Roman"/>
        </w:rPr>
        <w:t>ó</w:t>
      </w:r>
      <w:r>
        <w:t>n ideol</w:t>
      </w:r>
      <w:r>
        <w:rPr>
          <w:rFonts w:ascii="Arial Unicode MS" w:hAnsi="Times New Roman"/>
        </w:rPr>
        <w:t>ó</w:t>
      </w:r>
      <w:r>
        <w:t>gica de un campo discursivo.</w:t>
      </w:r>
    </w:p>
    <w:p w:rsidR="00BC63C0" w:rsidRDefault="00BC63C0"/>
    <w:p w:rsidR="00BC63C0" w:rsidRDefault="00394B11">
      <w:r>
        <w:t>Bibliograf</w:t>
      </w:r>
      <w:r>
        <w:rPr>
          <w:rFonts w:ascii="Arial Unicode MS" w:hAnsi="Times New Roman"/>
        </w:rPr>
        <w:t>í</w:t>
      </w:r>
      <w:r>
        <w:t>a obligatoria.</w:t>
      </w:r>
    </w:p>
    <w:p w:rsidR="00BC63C0" w:rsidRDefault="00394B11">
      <w:r>
        <w:t xml:space="preserve">Stallybrass, Peter: </w:t>
      </w:r>
      <w:r>
        <w:rPr>
          <w:rFonts w:ascii="Arial Unicode MS" w:hAnsi="Times New Roman"/>
        </w:rPr>
        <w:t>“</w:t>
      </w:r>
      <w:r>
        <w:t>Marx y la heterogeneidad. Pensando en el lumpenproletariado</w:t>
      </w:r>
      <w:r>
        <w:rPr>
          <w:rFonts w:ascii="Arial Unicode MS" w:hAnsi="Times New Roman"/>
        </w:rPr>
        <w:t>”</w:t>
      </w:r>
      <w:r>
        <w:t xml:space="preserve">, en Rev. </w:t>
      </w:r>
      <w:r>
        <w:rPr>
          <w:i/>
          <w:iCs/>
        </w:rPr>
        <w:t>El ojo mocho</w:t>
      </w:r>
      <w:r>
        <w:t xml:space="preserve"> N</w:t>
      </w:r>
      <w:r>
        <w:rPr>
          <w:rFonts w:ascii="Arial Unicode MS" w:hAnsi="Times New Roman"/>
        </w:rPr>
        <w:t>º</w:t>
      </w:r>
      <w:r>
        <w:rPr>
          <w:rFonts w:ascii="Arial Unicode MS" w:hAnsi="Times New Roman"/>
        </w:rPr>
        <w:t xml:space="preserve"> </w:t>
      </w:r>
      <w:r>
        <w:t>15.</w:t>
      </w:r>
    </w:p>
    <w:p w:rsidR="00BC63C0" w:rsidRDefault="00394B11">
      <w:r>
        <w:t xml:space="preserve">Mouffe, Chantal y Laclau, Ernesto: </w:t>
      </w:r>
      <w:r>
        <w:rPr>
          <w:rFonts w:ascii="Arial Unicode MS" w:hAnsi="Times New Roman"/>
        </w:rPr>
        <w:t>“</w:t>
      </w:r>
      <w:r>
        <w:t>Mas all</w:t>
      </w:r>
      <w:r>
        <w:rPr>
          <w:rFonts w:ascii="Arial Unicode MS" w:hAnsi="Times New Roman"/>
        </w:rPr>
        <w:t>á</w:t>
      </w:r>
      <w:r>
        <w:rPr>
          <w:rFonts w:ascii="Arial Unicode MS" w:hAnsi="Times New Roman"/>
        </w:rPr>
        <w:t xml:space="preserve"> </w:t>
      </w:r>
      <w:r>
        <w:t>de la positividad de lo social</w:t>
      </w:r>
      <w:r>
        <w:rPr>
          <w:rFonts w:ascii="Arial Unicode MS" w:hAnsi="Times New Roman"/>
        </w:rPr>
        <w:t>”</w:t>
      </w:r>
      <w:r>
        <w:rPr>
          <w:rFonts w:ascii="Arial Unicode MS" w:hAnsi="Times New Roman"/>
        </w:rPr>
        <w:t xml:space="preserve"> </w:t>
      </w:r>
      <w:r>
        <w:t>e</w:t>
      </w:r>
      <w:r>
        <w:t xml:space="preserve">n </w:t>
      </w:r>
      <w:r>
        <w:rPr>
          <w:i/>
          <w:iCs/>
        </w:rPr>
        <w:t>Hegemon</w:t>
      </w:r>
      <w:r>
        <w:rPr>
          <w:rFonts w:ascii="Arial Unicode MS" w:hAnsi="Times New Roman"/>
          <w:i/>
          <w:iCs/>
        </w:rPr>
        <w:t>í</w:t>
      </w:r>
      <w:r>
        <w:rPr>
          <w:i/>
          <w:iCs/>
        </w:rPr>
        <w:t>a y estrategia socialista</w:t>
      </w:r>
      <w:r>
        <w:t>.</w:t>
      </w:r>
    </w:p>
    <w:p w:rsidR="00BC63C0" w:rsidRDefault="00394B11">
      <w:r>
        <w:t xml:space="preserve">Laclau, Ernesto: </w:t>
      </w:r>
      <w:r>
        <w:rPr>
          <w:rFonts w:ascii="Arial Unicode MS" w:hAnsi="Times New Roman"/>
        </w:rPr>
        <w:t>“¿</w:t>
      </w:r>
      <w:r>
        <w:t>Por que los significantes vac</w:t>
      </w:r>
      <w:r>
        <w:rPr>
          <w:rFonts w:ascii="Arial Unicode MS" w:hAnsi="Times New Roman"/>
        </w:rPr>
        <w:t>í</w:t>
      </w:r>
      <w:r>
        <w:t>os son importantes para la pol</w:t>
      </w:r>
      <w:r>
        <w:rPr>
          <w:rFonts w:ascii="Arial Unicode MS" w:hAnsi="Times New Roman"/>
        </w:rPr>
        <w:t>í</w:t>
      </w:r>
      <w:r>
        <w:t>tica?</w:t>
      </w:r>
      <w:r>
        <w:rPr>
          <w:rFonts w:ascii="Arial Unicode MS" w:hAnsi="Times New Roman"/>
        </w:rPr>
        <w:t>”</w:t>
      </w:r>
      <w:r>
        <w:rPr>
          <w:rFonts w:ascii="Arial Unicode MS" w:hAnsi="Times New Roman"/>
        </w:rPr>
        <w:t xml:space="preserve"> </w:t>
      </w:r>
      <w:r>
        <w:t xml:space="preserve">en </w:t>
      </w:r>
      <w:r>
        <w:rPr>
          <w:i/>
          <w:iCs/>
        </w:rPr>
        <w:t>Emancipaci</w:t>
      </w:r>
      <w:r>
        <w:rPr>
          <w:rFonts w:ascii="Arial Unicode MS" w:hAnsi="Times New Roman"/>
          <w:i/>
          <w:iCs/>
        </w:rPr>
        <w:t>ó</w:t>
      </w:r>
      <w:r>
        <w:rPr>
          <w:i/>
          <w:iCs/>
        </w:rPr>
        <w:t>n y diferencia</w:t>
      </w:r>
      <w:r>
        <w:t>.</w:t>
      </w:r>
    </w:p>
    <w:p w:rsidR="00BC63C0" w:rsidRDefault="00394B11">
      <w:r>
        <w:t xml:space="preserve">Laclau, Ernesto: </w:t>
      </w:r>
      <w:r>
        <w:rPr>
          <w:i/>
          <w:iCs/>
        </w:rPr>
        <w:t>La raz</w:t>
      </w:r>
      <w:r>
        <w:rPr>
          <w:rFonts w:ascii="Arial Unicode MS" w:hAnsi="Times New Roman"/>
          <w:i/>
          <w:iCs/>
        </w:rPr>
        <w:t>ó</w:t>
      </w:r>
      <w:r>
        <w:rPr>
          <w:i/>
          <w:iCs/>
        </w:rPr>
        <w:t>n populista</w:t>
      </w:r>
      <w:r>
        <w:t>. Cap. 4 y 5.</w:t>
      </w:r>
    </w:p>
    <w:p w:rsidR="00BC63C0" w:rsidRDefault="00394B11">
      <w:pPr>
        <w:rPr>
          <w:i/>
          <w:iCs/>
        </w:rPr>
      </w:pPr>
      <w:r>
        <w:t xml:space="preserve">de Ipola, Emilio: </w:t>
      </w:r>
      <w:r>
        <w:rPr>
          <w:rFonts w:ascii="Arial Unicode MS" w:hAnsi="Times New Roman"/>
        </w:rPr>
        <w:t>“</w:t>
      </w:r>
      <w:r>
        <w:t>Crisis y discurso pol</w:t>
      </w:r>
      <w:r>
        <w:rPr>
          <w:rFonts w:ascii="Arial Unicode MS" w:hAnsi="Times New Roman"/>
        </w:rPr>
        <w:t>í</w:t>
      </w:r>
      <w:r>
        <w:t xml:space="preserve">tico en el </w:t>
      </w:r>
      <w:r>
        <w:t>peronismo actual: el pozo y el p</w:t>
      </w:r>
      <w:r>
        <w:rPr>
          <w:rFonts w:ascii="Arial Unicode MS" w:hAnsi="Times New Roman"/>
        </w:rPr>
        <w:t>é</w:t>
      </w:r>
      <w:r>
        <w:t>ndulo</w:t>
      </w:r>
      <w:r>
        <w:rPr>
          <w:rFonts w:ascii="Arial Unicode MS" w:hAnsi="Times New Roman"/>
        </w:rPr>
        <w:t>”</w:t>
      </w:r>
      <w:r>
        <w:t xml:space="preserve">, en </w:t>
      </w:r>
      <w:r>
        <w:rPr>
          <w:i/>
          <w:iCs/>
        </w:rPr>
        <w:t>Discurso pol</w:t>
      </w:r>
      <w:r>
        <w:rPr>
          <w:rFonts w:ascii="Arial Unicode MS" w:hAnsi="Times New Roman"/>
          <w:i/>
          <w:iCs/>
        </w:rPr>
        <w:t>í</w:t>
      </w:r>
      <w:r>
        <w:rPr>
          <w:i/>
          <w:iCs/>
        </w:rPr>
        <w:t>tico. Lenguaje y acontecimiento.</w:t>
      </w:r>
    </w:p>
    <w:p w:rsidR="00BC63C0" w:rsidRDefault="00394B11">
      <w:r>
        <w:t xml:space="preserve">Zizek, Slavoj: </w:t>
      </w:r>
      <w:r>
        <w:rPr>
          <w:i/>
          <w:iCs/>
        </w:rPr>
        <w:t>El sublime objeto de la ideolog</w:t>
      </w:r>
      <w:r>
        <w:rPr>
          <w:rFonts w:ascii="Arial Unicode MS" w:hAnsi="Times New Roman"/>
          <w:i/>
          <w:iCs/>
        </w:rPr>
        <w:t>í</w:t>
      </w:r>
      <w:r>
        <w:rPr>
          <w:i/>
          <w:iCs/>
        </w:rPr>
        <w:t>a</w:t>
      </w:r>
      <w:r>
        <w:t>. P</w:t>
      </w:r>
      <w:r>
        <w:rPr>
          <w:rFonts w:ascii="Arial Unicode MS" w:hAnsi="Times New Roman"/>
        </w:rPr>
        <w:t>á</w:t>
      </w:r>
      <w:r>
        <w:t>ginas escogidas.</w:t>
      </w:r>
    </w:p>
    <w:p w:rsidR="00BC63C0" w:rsidRDefault="00BC63C0">
      <w:pPr>
        <w:pStyle w:val="Ttulo3"/>
      </w:pPr>
    </w:p>
    <w:p w:rsidR="00BC63C0" w:rsidRDefault="00394B11">
      <w:r>
        <w:t>3. La comunicaci</w:t>
      </w:r>
      <w:r>
        <w:rPr>
          <w:rFonts w:ascii="Arial Unicode MS" w:hAnsi="Times New Roman"/>
        </w:rPr>
        <w:t>ó</w:t>
      </w:r>
      <w:r>
        <w:t>n. Lenguaje-c</w:t>
      </w:r>
      <w:r>
        <w:rPr>
          <w:rFonts w:ascii="Arial Unicode MS" w:hAnsi="Times New Roman"/>
        </w:rPr>
        <w:t>ó</w:t>
      </w:r>
      <w:r>
        <w:t>digo, instinto-pulsi</w:t>
      </w:r>
      <w:r>
        <w:rPr>
          <w:rFonts w:ascii="Arial Unicode MS" w:hAnsi="Times New Roman"/>
        </w:rPr>
        <w:t>ó</w:t>
      </w:r>
      <w:r>
        <w:t>n. Ling</w:t>
      </w:r>
      <w:r>
        <w:rPr>
          <w:rFonts w:ascii="Arial Unicode MS" w:hAnsi="Times New Roman"/>
        </w:rPr>
        <w:t>üí</w:t>
      </w:r>
      <w:r>
        <w:t>stica. Noci</w:t>
      </w:r>
      <w:r>
        <w:rPr>
          <w:rFonts w:ascii="Arial Unicode MS" w:hAnsi="Times New Roman"/>
        </w:rPr>
        <w:t>ó</w:t>
      </w:r>
      <w:r>
        <w:t>n de estructura. El sig</w:t>
      </w:r>
      <w:r>
        <w:t>no ling</w:t>
      </w:r>
      <w:r>
        <w:rPr>
          <w:rFonts w:ascii="Arial Unicode MS" w:hAnsi="Times New Roman"/>
        </w:rPr>
        <w:t>üí</w:t>
      </w:r>
      <w:r>
        <w:t>stico. La significaci</w:t>
      </w:r>
      <w:r>
        <w:rPr>
          <w:rFonts w:ascii="Arial Unicode MS" w:hAnsi="Times New Roman"/>
        </w:rPr>
        <w:t>ó</w:t>
      </w:r>
      <w:r>
        <w:t>n. Met</w:t>
      </w:r>
      <w:r>
        <w:rPr>
          <w:rFonts w:ascii="Arial Unicode MS" w:hAnsi="Times New Roman"/>
        </w:rPr>
        <w:t>á</w:t>
      </w:r>
      <w:r>
        <w:t>fora y metonimia. Sintagma y paradigma. El lenguaje, la pulsi</w:t>
      </w:r>
      <w:r>
        <w:rPr>
          <w:rFonts w:ascii="Arial Unicode MS" w:hAnsi="Times New Roman"/>
        </w:rPr>
        <w:t>ó</w:t>
      </w:r>
      <w:r>
        <w:t>n y la Ley. Introd. a los conceptos de Simb</w:t>
      </w:r>
      <w:r>
        <w:rPr>
          <w:rFonts w:ascii="Arial Unicode MS" w:hAnsi="Times New Roman"/>
        </w:rPr>
        <w:t>ó</w:t>
      </w:r>
      <w:r>
        <w:t>lico, Imaginario y Real en Lacan. El inconsciente. Las formaciones sustitutivas del Sist. Inc. El concepto de tr</w:t>
      </w:r>
      <w:r>
        <w:t>ansferencia. Que se transfiere en un lazo de amor. El campo de la palabra y su acci</w:t>
      </w:r>
      <w:r>
        <w:rPr>
          <w:rFonts w:ascii="Arial Unicode MS" w:hAnsi="Times New Roman"/>
        </w:rPr>
        <w:t>ó</w:t>
      </w:r>
      <w:r>
        <w:t>n.</w:t>
      </w:r>
    </w:p>
    <w:p w:rsidR="00BC63C0" w:rsidRDefault="00BC63C0"/>
    <w:p w:rsidR="00BC63C0" w:rsidRDefault="00394B11">
      <w:r>
        <w:t>Bibliograf</w:t>
      </w:r>
      <w:r>
        <w:rPr>
          <w:rFonts w:ascii="Arial Unicode MS" w:hAnsi="Times New Roman"/>
        </w:rPr>
        <w:t>í</w:t>
      </w:r>
      <w:r>
        <w:t>a obligatoria.</w:t>
      </w:r>
    </w:p>
    <w:p w:rsidR="00BC63C0" w:rsidRDefault="00394B11">
      <w:r>
        <w:t>D</w:t>
      </w:r>
      <w:r>
        <w:rPr>
          <w:rFonts w:ascii="Arial Unicode MS" w:hAnsi="Times New Roman"/>
        </w:rPr>
        <w:t>ö</w:t>
      </w:r>
      <w:r>
        <w:t>r, Joel: Introducci</w:t>
      </w:r>
      <w:r>
        <w:rPr>
          <w:rFonts w:ascii="Arial Unicode MS" w:hAnsi="Times New Roman"/>
        </w:rPr>
        <w:t>ó</w:t>
      </w:r>
      <w:r>
        <w:t>n a la lectura de Lacan.</w:t>
      </w:r>
    </w:p>
    <w:p w:rsidR="00BC63C0" w:rsidRDefault="00394B11">
      <w:r>
        <w:lastRenderedPageBreak/>
        <w:t>Massota, Oscar: Lecciones de introducci</w:t>
      </w:r>
      <w:r>
        <w:rPr>
          <w:rFonts w:ascii="Arial Unicode MS" w:hAnsi="Times New Roman"/>
        </w:rPr>
        <w:t>ó</w:t>
      </w:r>
      <w:r>
        <w:t>n al Psicoan</w:t>
      </w:r>
      <w:r>
        <w:rPr>
          <w:rFonts w:ascii="Arial Unicode MS" w:hAnsi="Times New Roman"/>
        </w:rPr>
        <w:t>á</w:t>
      </w:r>
      <w:r>
        <w:t>lisis.</w:t>
      </w:r>
    </w:p>
    <w:p w:rsidR="00BC63C0" w:rsidRDefault="00394B11">
      <w:r>
        <w:t xml:space="preserve">Laplanche-Pontalis: Diccionario de </w:t>
      </w:r>
      <w:r>
        <w:t>Psicoan</w:t>
      </w:r>
      <w:r>
        <w:rPr>
          <w:rFonts w:ascii="Arial Unicode MS" w:hAnsi="Times New Roman"/>
        </w:rPr>
        <w:t>á</w:t>
      </w:r>
      <w:r>
        <w:t>lisis.</w:t>
      </w:r>
    </w:p>
    <w:p w:rsidR="00BC63C0" w:rsidRDefault="00BC63C0"/>
    <w:p w:rsidR="00BC63C0" w:rsidRDefault="00394B11">
      <w:r>
        <w:t>4. La imagen. Construcci</w:t>
      </w:r>
      <w:r>
        <w:rPr>
          <w:rFonts w:ascii="Arial Unicode MS" w:hAnsi="Times New Roman"/>
        </w:rPr>
        <w:t>ó</w:t>
      </w:r>
      <w:r>
        <w:t>n de la imagen. El espejo. Las identificaciones. La mirada. La vista, el ojo. El mito de Narciso, la construcci</w:t>
      </w:r>
      <w:r>
        <w:rPr>
          <w:rFonts w:ascii="Arial Unicode MS" w:hAnsi="Times New Roman"/>
        </w:rPr>
        <w:t>ó</w:t>
      </w:r>
      <w:r>
        <w:t xml:space="preserve">n del yo. La mirada del orador. El enamoramiento, las creencias y lo imaginario. El grupo. Lo social y </w:t>
      </w:r>
      <w:r>
        <w:t>lo imaginario. La ficci</w:t>
      </w:r>
      <w:r>
        <w:rPr>
          <w:rFonts w:ascii="Arial Unicode MS" w:hAnsi="Times New Roman"/>
        </w:rPr>
        <w:t>ó</w:t>
      </w:r>
      <w:r>
        <w:t>n y el lenguaje period</w:t>
      </w:r>
      <w:r>
        <w:rPr>
          <w:rFonts w:ascii="Arial Unicode MS" w:hAnsi="Times New Roman"/>
        </w:rPr>
        <w:t>í</w:t>
      </w:r>
      <w:r>
        <w:t>stico.</w:t>
      </w:r>
    </w:p>
    <w:p w:rsidR="00BC63C0" w:rsidRDefault="00BC63C0"/>
    <w:p w:rsidR="00BC63C0" w:rsidRDefault="00394B11">
      <w:r>
        <w:t>Bibliograf</w:t>
      </w:r>
      <w:r>
        <w:rPr>
          <w:rFonts w:ascii="Arial Unicode MS" w:hAnsi="Times New Roman"/>
        </w:rPr>
        <w:t>í</w:t>
      </w:r>
      <w:r>
        <w:t>a obligatoria.</w:t>
      </w:r>
    </w:p>
    <w:p w:rsidR="00BC63C0" w:rsidRDefault="00394B11">
      <w:r>
        <w:t>D</w:t>
      </w:r>
      <w:r>
        <w:rPr>
          <w:rFonts w:ascii="Arial Unicode MS" w:hAnsi="Times New Roman"/>
        </w:rPr>
        <w:t>ö</w:t>
      </w:r>
      <w:r>
        <w:t>r, Joel: Introducci</w:t>
      </w:r>
      <w:r>
        <w:rPr>
          <w:rFonts w:ascii="Arial Unicode MS" w:hAnsi="Times New Roman"/>
        </w:rPr>
        <w:t>ó</w:t>
      </w:r>
      <w:r>
        <w:t>n a la lectura de Lacan.</w:t>
      </w:r>
    </w:p>
    <w:p w:rsidR="00BC63C0" w:rsidRDefault="00BC63C0"/>
    <w:p w:rsidR="00BC63C0" w:rsidRDefault="00394B11">
      <w:r>
        <w:t>5. Del Mito al Logos. Mitos de la cultura occidental. Tiempos m</w:t>
      </w:r>
      <w:r>
        <w:rPr>
          <w:rFonts w:ascii="Arial Unicode MS" w:hAnsi="Times New Roman"/>
        </w:rPr>
        <w:t>í</w:t>
      </w:r>
      <w:r>
        <w:t>tico-l</w:t>
      </w:r>
      <w:r>
        <w:rPr>
          <w:rFonts w:ascii="Arial Unicode MS" w:hAnsi="Times New Roman"/>
        </w:rPr>
        <w:t>ó</w:t>
      </w:r>
      <w:r>
        <w:t>gico y cronol</w:t>
      </w:r>
      <w:r>
        <w:rPr>
          <w:rFonts w:ascii="Arial Unicode MS" w:hAnsi="Times New Roman"/>
        </w:rPr>
        <w:t>ó</w:t>
      </w:r>
      <w:r>
        <w:t xml:space="preserve">gico. Mito y rito. La Ley y la cultura. </w:t>
      </w:r>
      <w:r>
        <w:t>Psicolog</w:t>
      </w:r>
      <w:r>
        <w:rPr>
          <w:rFonts w:ascii="Arial Unicode MS" w:hAnsi="Times New Roman"/>
        </w:rPr>
        <w:t>í</w:t>
      </w:r>
      <w:r>
        <w:t>a de las masas. La identificaci</w:t>
      </w:r>
      <w:r>
        <w:rPr>
          <w:rFonts w:ascii="Arial Unicode MS" w:hAnsi="Times New Roman"/>
        </w:rPr>
        <w:t>ó</w:t>
      </w:r>
      <w:r>
        <w:t>n. El liderazgo. La comunicaci</w:t>
      </w:r>
      <w:r>
        <w:rPr>
          <w:rFonts w:ascii="Arial Unicode MS" w:hAnsi="Times New Roman"/>
        </w:rPr>
        <w:t>ó</w:t>
      </w:r>
      <w:r>
        <w:t>n de masas. La televisi</w:t>
      </w:r>
      <w:r>
        <w:rPr>
          <w:rFonts w:ascii="Arial Unicode MS" w:hAnsi="Times New Roman"/>
        </w:rPr>
        <w:t>ó</w:t>
      </w:r>
      <w:r>
        <w:t>n como escenario. El lugar de la TV en nuestra cultura. Rating-imagen.</w:t>
      </w:r>
    </w:p>
    <w:p w:rsidR="00BC63C0" w:rsidRDefault="00BC63C0"/>
    <w:p w:rsidR="00BC63C0" w:rsidRDefault="00394B11">
      <w:r>
        <w:t>Bibliograf</w:t>
      </w:r>
      <w:r>
        <w:rPr>
          <w:rFonts w:ascii="Arial Unicode MS" w:hAnsi="Times New Roman"/>
        </w:rPr>
        <w:t>í</w:t>
      </w:r>
      <w:r>
        <w:t>a obligatoria.</w:t>
      </w:r>
    </w:p>
    <w:p w:rsidR="00BC63C0" w:rsidRDefault="00394B11">
      <w:r>
        <w:t>Freud, Sigmund: El malestar en la cultura.</w:t>
      </w:r>
    </w:p>
    <w:p w:rsidR="00BC63C0" w:rsidRDefault="00394B11">
      <w:r>
        <w:t xml:space="preserve">Freud, Sigmund: </w:t>
      </w:r>
      <w:r>
        <w:rPr>
          <w:i/>
          <w:iCs/>
        </w:rPr>
        <w:t>T</w:t>
      </w:r>
      <w:r>
        <w:rPr>
          <w:rFonts w:ascii="Arial Unicode MS" w:hAnsi="Times New Roman"/>
          <w:i/>
          <w:iCs/>
        </w:rPr>
        <w:t>ó</w:t>
      </w:r>
      <w:r>
        <w:rPr>
          <w:i/>
          <w:iCs/>
        </w:rPr>
        <w:t>t</w:t>
      </w:r>
      <w:r>
        <w:rPr>
          <w:i/>
          <w:iCs/>
        </w:rPr>
        <w:t>em y Tab</w:t>
      </w:r>
      <w:r>
        <w:rPr>
          <w:rFonts w:ascii="Arial Unicode MS" w:hAnsi="Times New Roman"/>
          <w:i/>
          <w:iCs/>
        </w:rPr>
        <w:t>ú</w:t>
      </w:r>
      <w:r>
        <w:t>.</w:t>
      </w:r>
    </w:p>
    <w:p w:rsidR="00BC63C0" w:rsidRDefault="00394B11">
      <w:r>
        <w:t>Freud, Sigmund: El porvenir de una ilusi</w:t>
      </w:r>
      <w:r>
        <w:rPr>
          <w:rFonts w:ascii="Arial Unicode MS" w:hAnsi="Times New Roman"/>
        </w:rPr>
        <w:t>ó</w:t>
      </w:r>
      <w:r>
        <w:t>n.</w:t>
      </w:r>
    </w:p>
    <w:p w:rsidR="00BC63C0" w:rsidRDefault="00394B11">
      <w:r>
        <w:t>Freud, Sigmund: Psicolog</w:t>
      </w:r>
      <w:r>
        <w:rPr>
          <w:rFonts w:ascii="Arial Unicode MS" w:hAnsi="Times New Roman"/>
        </w:rPr>
        <w:t>í</w:t>
      </w:r>
      <w:r>
        <w:t>a de las masas y an</w:t>
      </w:r>
      <w:r>
        <w:rPr>
          <w:rFonts w:ascii="Arial Unicode MS" w:hAnsi="Times New Roman"/>
        </w:rPr>
        <w:t>á</w:t>
      </w:r>
      <w:r>
        <w:t>lisis del yo.</w:t>
      </w:r>
    </w:p>
    <w:p w:rsidR="00BC63C0" w:rsidRDefault="00BC63C0"/>
    <w:p w:rsidR="00BC63C0" w:rsidRDefault="00394B11">
      <w:r>
        <w:t>6. La pol</w:t>
      </w:r>
      <w:r>
        <w:rPr>
          <w:rFonts w:ascii="Arial Unicode MS" w:hAnsi="Times New Roman"/>
        </w:rPr>
        <w:t>í</w:t>
      </w:r>
      <w:r>
        <w:t>tica, el sentido, la realidad. Cruces entre la literatura, el psicoan</w:t>
      </w:r>
      <w:r>
        <w:rPr>
          <w:rFonts w:ascii="Arial Unicode MS" w:hAnsi="Times New Roman"/>
        </w:rPr>
        <w:t>á</w:t>
      </w:r>
      <w:r>
        <w:t>lisis y la acci</w:t>
      </w:r>
      <w:r>
        <w:rPr>
          <w:rFonts w:ascii="Arial Unicode MS" w:hAnsi="Times New Roman"/>
        </w:rPr>
        <w:t>ó</w:t>
      </w:r>
      <w:r>
        <w:t>n pol</w:t>
      </w:r>
      <w:r>
        <w:rPr>
          <w:rFonts w:ascii="Arial Unicode MS" w:hAnsi="Times New Roman"/>
        </w:rPr>
        <w:t>í</w:t>
      </w:r>
      <w:r>
        <w:t>tica. Discurso pol</w:t>
      </w:r>
      <w:r>
        <w:rPr>
          <w:rFonts w:ascii="Arial Unicode MS" w:hAnsi="Times New Roman"/>
        </w:rPr>
        <w:t>í</w:t>
      </w:r>
      <w:r>
        <w:t>tico y realidad. Con</w:t>
      </w:r>
      <w:r>
        <w:t>strucci</w:t>
      </w:r>
      <w:r>
        <w:rPr>
          <w:rFonts w:ascii="Arial Unicode MS" w:hAnsi="Times New Roman"/>
        </w:rPr>
        <w:t>ó</w:t>
      </w:r>
      <w:r>
        <w:t>n de sentido y ethos de la acci</w:t>
      </w:r>
      <w:r>
        <w:rPr>
          <w:rFonts w:ascii="Arial Unicode MS" w:hAnsi="Times New Roman"/>
        </w:rPr>
        <w:t>ó</w:t>
      </w:r>
      <w:r>
        <w:t>n pol</w:t>
      </w:r>
      <w:r>
        <w:rPr>
          <w:rFonts w:ascii="Arial Unicode MS" w:hAnsi="Times New Roman"/>
        </w:rPr>
        <w:t>í</w:t>
      </w:r>
      <w:r>
        <w:t>tica. Del absurdo a la fundaci</w:t>
      </w:r>
      <w:r>
        <w:rPr>
          <w:rFonts w:ascii="Arial Unicode MS" w:hAnsi="Times New Roman"/>
        </w:rPr>
        <w:t>ó</w:t>
      </w:r>
      <w:r>
        <w:t>n de la pol</w:t>
      </w:r>
      <w:r>
        <w:rPr>
          <w:rFonts w:ascii="Arial Unicode MS" w:hAnsi="Times New Roman"/>
        </w:rPr>
        <w:t>í</w:t>
      </w:r>
      <w:r>
        <w:t>tica.</w:t>
      </w:r>
    </w:p>
    <w:p w:rsidR="00BC63C0" w:rsidRDefault="00BC63C0"/>
    <w:p w:rsidR="00BC63C0" w:rsidRDefault="00394B11">
      <w:r>
        <w:t>Bibliograf</w:t>
      </w:r>
      <w:r>
        <w:rPr>
          <w:rFonts w:ascii="Arial Unicode MS" w:hAnsi="Times New Roman"/>
        </w:rPr>
        <w:t>í</w:t>
      </w:r>
      <w:r>
        <w:t>a obligatoria.</w:t>
      </w:r>
    </w:p>
    <w:p w:rsidR="00BC63C0" w:rsidRDefault="00394B11">
      <w:r>
        <w:lastRenderedPageBreak/>
        <w:t>Saer, Juan Jos</w:t>
      </w:r>
      <w:r>
        <w:rPr>
          <w:rFonts w:ascii="Arial Unicode MS" w:hAnsi="Times New Roman"/>
        </w:rPr>
        <w:t>é</w:t>
      </w:r>
      <w:r>
        <w:t>: El concepto de ficci</w:t>
      </w:r>
      <w:r>
        <w:rPr>
          <w:rFonts w:ascii="Arial Unicode MS" w:hAnsi="Times New Roman"/>
        </w:rPr>
        <w:t>ó</w:t>
      </w:r>
      <w:r>
        <w:t>n.</w:t>
      </w:r>
    </w:p>
    <w:p w:rsidR="00BC63C0" w:rsidRDefault="00394B11">
      <w:r>
        <w:t>Deleuze, Gilles: Nietzsche.</w:t>
      </w:r>
    </w:p>
    <w:p w:rsidR="00BC63C0" w:rsidRDefault="00394B11">
      <w:r>
        <w:t>Nietzsche, Friedrich: La genealog</w:t>
      </w:r>
      <w:r>
        <w:rPr>
          <w:rFonts w:ascii="Arial Unicode MS" w:hAnsi="Times New Roman"/>
        </w:rPr>
        <w:t>í</w:t>
      </w:r>
      <w:r>
        <w:t>a de la moral.</w:t>
      </w:r>
    </w:p>
    <w:p w:rsidR="00BC63C0" w:rsidRDefault="00394B11">
      <w:r>
        <w:t xml:space="preserve">Nietzsche, </w:t>
      </w:r>
      <w:r>
        <w:t>Friedrich</w:t>
      </w:r>
      <w:r>
        <w:t>: La voluntad de poder.</w:t>
      </w:r>
    </w:p>
    <w:p w:rsidR="00BC63C0" w:rsidRDefault="00394B11">
      <w:r>
        <w:t>Orwel, George: 1984.</w:t>
      </w:r>
    </w:p>
    <w:p w:rsidR="00BC63C0" w:rsidRDefault="00394B11">
      <w:r>
        <w:t>Camus, Albert: El mito de S</w:t>
      </w:r>
      <w:r>
        <w:rPr>
          <w:rFonts w:ascii="Arial Unicode MS" w:hAnsi="Times New Roman"/>
        </w:rPr>
        <w:t>í</w:t>
      </w:r>
      <w:r>
        <w:t>sifo.</w:t>
      </w:r>
    </w:p>
    <w:p w:rsidR="00BC63C0" w:rsidRDefault="00394B11">
      <w:r>
        <w:t>Camus, Albert: El hombre rebelde.</w:t>
      </w:r>
    </w:p>
    <w:p w:rsidR="00BC63C0" w:rsidRDefault="00394B11">
      <w:r>
        <w:t>Sartre, Jean Paul: La Rep</w:t>
      </w:r>
      <w:r>
        <w:rPr>
          <w:rFonts w:ascii="Arial Unicode MS" w:hAnsi="Times New Roman"/>
        </w:rPr>
        <w:t>ú</w:t>
      </w:r>
      <w:r>
        <w:t>blica del silencio.</w:t>
      </w:r>
    </w:p>
    <w:p w:rsidR="00BC63C0" w:rsidRDefault="00394B11">
      <w:r>
        <w:t>Sartre, Jean Paul: Las manos sucias.</w:t>
      </w:r>
    </w:p>
    <w:sectPr w:rsidR="00BC63C0">
      <w:headerReference w:type="default" r:id="rId7"/>
      <w:footerReference w:type="default" r:id="rId8"/>
      <w:pgSz w:w="11900" w:h="16840"/>
      <w:pgMar w:top="1417" w:right="1701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B11" w:rsidRDefault="00394B11">
      <w:pPr>
        <w:spacing w:line="240" w:lineRule="auto"/>
      </w:pPr>
      <w:r>
        <w:separator/>
      </w:r>
    </w:p>
  </w:endnote>
  <w:endnote w:type="continuationSeparator" w:id="0">
    <w:p w:rsidR="00394B11" w:rsidRDefault="00394B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Bold"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3C0" w:rsidRDefault="00BC63C0">
    <w:pPr>
      <w:pStyle w:val="Cabeceraypi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B11" w:rsidRDefault="00394B11">
      <w:pPr>
        <w:spacing w:line="240" w:lineRule="auto"/>
      </w:pPr>
      <w:r>
        <w:separator/>
      </w:r>
    </w:p>
  </w:footnote>
  <w:footnote w:type="continuationSeparator" w:id="0">
    <w:p w:rsidR="00394B11" w:rsidRDefault="00394B1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3C0" w:rsidRDefault="00BC63C0">
    <w:pPr>
      <w:pStyle w:val="Cabeceraypi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C63C0"/>
    <w:rsid w:val="002A7968"/>
    <w:rsid w:val="00394B11"/>
    <w:rsid w:val="00BC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s-AR" w:eastAsia="es-A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line="360" w:lineRule="auto"/>
      <w:jc w:val="both"/>
    </w:pPr>
    <w:rPr>
      <w:rFonts w:hAnsi="Arial Unicode MS" w:cs="Arial Unicode MS"/>
      <w:color w:val="000000"/>
      <w:sz w:val="28"/>
      <w:szCs w:val="28"/>
      <w:u w:color="000000"/>
      <w:lang w:val="es-ES_tradnl" w:eastAsia="en-US"/>
    </w:rPr>
  </w:style>
  <w:style w:type="paragraph" w:styleId="Ttulo3">
    <w:name w:val="heading 3"/>
    <w:next w:val="Normal"/>
    <w:pPr>
      <w:keepNext/>
      <w:spacing w:before="240" w:after="60" w:line="360" w:lineRule="auto"/>
      <w:jc w:val="center"/>
      <w:outlineLvl w:val="2"/>
    </w:pPr>
    <w:rPr>
      <w:rFonts w:ascii="Times New Roman Bold" w:hAnsi="Arial Unicode MS" w:cs="Arial Unicode MS"/>
      <w:color w:val="000000"/>
      <w:sz w:val="28"/>
      <w:szCs w:val="28"/>
      <w:u w:color="00000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s-AR" w:eastAsia="es-A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line="360" w:lineRule="auto"/>
      <w:jc w:val="both"/>
    </w:pPr>
    <w:rPr>
      <w:rFonts w:hAnsi="Arial Unicode MS" w:cs="Arial Unicode MS"/>
      <w:color w:val="000000"/>
      <w:sz w:val="28"/>
      <w:szCs w:val="28"/>
      <w:u w:color="000000"/>
      <w:lang w:val="es-ES_tradnl" w:eastAsia="en-US"/>
    </w:rPr>
  </w:style>
  <w:style w:type="paragraph" w:styleId="Ttulo3">
    <w:name w:val="heading 3"/>
    <w:next w:val="Normal"/>
    <w:pPr>
      <w:keepNext/>
      <w:spacing w:before="240" w:after="60" w:line="360" w:lineRule="auto"/>
      <w:jc w:val="center"/>
      <w:outlineLvl w:val="2"/>
    </w:pPr>
    <w:rPr>
      <w:rFonts w:ascii="Times New Roman Bold" w:hAnsi="Arial Unicode MS" w:cs="Arial Unicode MS"/>
      <w:color w:val="000000"/>
      <w:sz w:val="28"/>
      <w:szCs w:val="28"/>
      <w:u w:color="00000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just" defTabSz="449580" rtl="0" fontAlgn="auto" latinLnBrk="1" hangingPunct="0">
          <a:lnSpc>
            <a:spcPct val="15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4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620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Borovich, Mario</dc:creator>
  <cp:lastModifiedBy>Borovich, Mario</cp:lastModifiedBy>
  <cp:revision>2</cp:revision>
  <dcterms:created xsi:type="dcterms:W3CDTF">2014-08-06T15:53:00Z</dcterms:created>
  <dcterms:modified xsi:type="dcterms:W3CDTF">2014-08-06T15:53:00Z</dcterms:modified>
</cp:coreProperties>
</file>