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C0" w:rsidRPr="002A6050" w:rsidRDefault="00394B11">
      <w:pPr>
        <w:pStyle w:val="Ttulo3"/>
        <w:rPr>
          <w:rFonts w:ascii="Calibri" w:hAnsi="Calibri" w:cs="Calibri"/>
        </w:rPr>
      </w:pPr>
      <w:bookmarkStart w:id="0" w:name="_GoBack"/>
      <w:bookmarkEnd w:id="0"/>
      <w:r w:rsidRPr="002A6050">
        <w:rPr>
          <w:rFonts w:ascii="Calibri" w:hAnsi="Calibri" w:cs="Calibri"/>
        </w:rPr>
        <w:t>COMUNICACIÓN Y CULTURA POLITICA</w:t>
      </w:r>
    </w:p>
    <w:p w:rsidR="00BC63C0" w:rsidRPr="002A6050" w:rsidRDefault="00BC63C0">
      <w:pPr>
        <w:pStyle w:val="Ttulo3"/>
        <w:jc w:val="both"/>
        <w:rPr>
          <w:rFonts w:ascii="Calibri" w:hAnsi="Calibri" w:cs="Calibri"/>
        </w:rPr>
      </w:pPr>
    </w:p>
    <w:p w:rsidR="00BC63C0" w:rsidRPr="002A6050" w:rsidRDefault="00394B11">
      <w:pPr>
        <w:pStyle w:val="Ttulo3"/>
        <w:jc w:val="both"/>
        <w:rPr>
          <w:rFonts w:ascii="Calibri" w:eastAsia="Times New Roman" w:hAnsi="Calibri" w:cs="Calibri"/>
          <w:lang w:val="es-AR"/>
        </w:rPr>
      </w:pPr>
      <w:r w:rsidRPr="002A6050">
        <w:rPr>
          <w:rFonts w:ascii="Calibri" w:hAnsi="Calibri" w:cs="Calibri"/>
        </w:rPr>
        <w:t xml:space="preserve">Docentes: </w:t>
      </w:r>
      <w:r w:rsidRPr="002A6050">
        <w:rPr>
          <w:rFonts w:ascii="Calibri" w:hAnsi="Calibri" w:cs="Calibri"/>
          <w:u w:val="single"/>
        </w:rPr>
        <w:t>Titular:</w:t>
      </w:r>
      <w:r w:rsidRPr="002A6050">
        <w:rPr>
          <w:rFonts w:ascii="Calibri" w:hAnsi="Calibri" w:cs="Calibri"/>
        </w:rPr>
        <w:t xml:space="preserve"> Lic. </w:t>
      </w:r>
      <w:r w:rsidRPr="002A6050">
        <w:rPr>
          <w:rFonts w:ascii="Calibri" w:hAnsi="Calibri" w:cs="Calibri"/>
          <w:lang w:val="es-AR"/>
        </w:rPr>
        <w:t>Daniel Lutzky</w:t>
      </w:r>
    </w:p>
    <w:p w:rsidR="00BC63C0" w:rsidRPr="002A6050" w:rsidRDefault="00394B11">
      <w:pPr>
        <w:pStyle w:val="Ttulo3"/>
        <w:ind w:left="1200"/>
        <w:jc w:val="both"/>
        <w:rPr>
          <w:rFonts w:ascii="Calibri" w:eastAsia="Times New Roman" w:hAnsi="Calibri" w:cs="Calibri"/>
        </w:rPr>
      </w:pPr>
      <w:r w:rsidRPr="002A6050">
        <w:rPr>
          <w:rFonts w:ascii="Calibri" w:hAnsi="Calibri" w:cs="Calibri"/>
          <w:u w:val="single"/>
          <w:lang w:val="es-AR"/>
        </w:rPr>
        <w:t>Ayudantes</w:t>
      </w:r>
      <w:r w:rsidRPr="002A6050">
        <w:rPr>
          <w:rFonts w:ascii="Calibri" w:hAnsi="Calibri" w:cs="Calibri"/>
          <w:lang w:val="es-AR"/>
        </w:rPr>
        <w:t xml:space="preserve">: Lic. Mario </w:t>
      </w:r>
      <w:proofErr w:type="spellStart"/>
      <w:r w:rsidRPr="002A6050">
        <w:rPr>
          <w:rFonts w:ascii="Calibri" w:hAnsi="Calibri" w:cs="Calibri"/>
          <w:lang w:val="es-AR"/>
        </w:rPr>
        <w:t>Borovich</w:t>
      </w:r>
      <w:proofErr w:type="spellEnd"/>
      <w:r w:rsidRPr="002A6050">
        <w:rPr>
          <w:rFonts w:ascii="Calibri" w:hAnsi="Calibri" w:cs="Calibri"/>
          <w:lang w:val="es-AR"/>
        </w:rPr>
        <w:t xml:space="preserve">, Lic. </w:t>
      </w:r>
      <w:r w:rsidRPr="002A6050">
        <w:rPr>
          <w:rFonts w:ascii="Calibri" w:hAnsi="Calibri" w:cs="Calibri"/>
        </w:rPr>
        <w:t>Diego Roger y Lic.</w:t>
      </w:r>
      <w:r w:rsidR="00136C46">
        <w:rPr>
          <w:rFonts w:ascii="Calibri" w:hAnsi="Calibri" w:cs="Calibri"/>
        </w:rPr>
        <w:t xml:space="preserve"> </w:t>
      </w:r>
      <w:r w:rsidR="002A6050" w:rsidRPr="002A6050">
        <w:rPr>
          <w:rFonts w:ascii="Calibri" w:hAnsi="Calibri" w:cs="Calibri"/>
        </w:rPr>
        <w:t xml:space="preserve">Juan Nicolás </w:t>
      </w:r>
      <w:proofErr w:type="spellStart"/>
      <w:r w:rsidR="002A6050" w:rsidRPr="002A6050">
        <w:rPr>
          <w:rFonts w:ascii="Calibri" w:hAnsi="Calibri" w:cs="Calibri"/>
        </w:rPr>
        <w:t>Séligmann</w:t>
      </w:r>
      <w:proofErr w:type="spellEnd"/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pStyle w:val="Ttulo3"/>
        <w:jc w:val="both"/>
        <w:rPr>
          <w:rFonts w:ascii="Calibri" w:hAnsi="Calibri" w:cs="Calibri"/>
        </w:rPr>
      </w:pPr>
      <w:r w:rsidRPr="002A6050">
        <w:rPr>
          <w:rFonts w:ascii="Calibri" w:hAnsi="Calibri" w:cs="Calibri"/>
        </w:rPr>
        <w:t>Los contenidos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1. Discurso político. La materialidad del discurso. El lugar del enunciador. El fenómeno peronista y su estructuración discursiva. Mito e ideología. Construcción de la realidad y lo verosímil.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Bibliografía obligatoria.</w:t>
      </w:r>
    </w:p>
    <w:p w:rsidR="00BC63C0" w:rsidRPr="002A6050" w:rsidRDefault="00394B11">
      <w:pPr>
        <w:rPr>
          <w:rFonts w:ascii="Calibri" w:hAnsi="Calibri" w:cs="Calibri"/>
          <w:i/>
          <w:iCs/>
        </w:rPr>
      </w:pPr>
      <w:r w:rsidRPr="002A6050">
        <w:rPr>
          <w:rFonts w:ascii="Calibri" w:hAnsi="Calibri" w:cs="Calibri"/>
        </w:rPr>
        <w:t xml:space="preserve">Verón, Eliseo: “La palabra adversativa” en </w:t>
      </w:r>
      <w:r w:rsidRPr="002A6050">
        <w:rPr>
          <w:rFonts w:ascii="Calibri" w:hAnsi="Calibri" w:cs="Calibri"/>
          <w:i/>
          <w:iCs/>
        </w:rPr>
        <w:t>Discurso político. Lenguaje y</w:t>
      </w:r>
      <w:r w:rsidRPr="002A6050">
        <w:rPr>
          <w:rFonts w:ascii="Calibri" w:hAnsi="Calibri" w:cs="Calibri"/>
        </w:rPr>
        <w:t xml:space="preserve"> </w:t>
      </w:r>
      <w:r w:rsidRPr="002A6050">
        <w:rPr>
          <w:rFonts w:ascii="Calibri" w:hAnsi="Calibri" w:cs="Calibri"/>
          <w:i/>
          <w:iCs/>
        </w:rPr>
        <w:t>acontecimiento.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 xml:space="preserve">Verón, Eliseo: “Contrato de lectura”. 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Verón, Eliseo: “</w:t>
      </w:r>
      <w:proofErr w:type="spellStart"/>
      <w:r w:rsidRPr="002A6050">
        <w:rPr>
          <w:rFonts w:ascii="Calibri" w:hAnsi="Calibri" w:cs="Calibri"/>
        </w:rPr>
        <w:t>Semiosis</w:t>
      </w:r>
      <w:proofErr w:type="spellEnd"/>
      <w:r w:rsidRPr="002A6050">
        <w:rPr>
          <w:rFonts w:ascii="Calibri" w:hAnsi="Calibri" w:cs="Calibri"/>
        </w:rPr>
        <w:t xml:space="preserve"> de lo ideológico y el poder”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Sigal</w:t>
      </w:r>
      <w:proofErr w:type="spellEnd"/>
      <w:r w:rsidRPr="002A6050">
        <w:rPr>
          <w:rFonts w:ascii="Calibri" w:hAnsi="Calibri" w:cs="Calibri"/>
        </w:rPr>
        <w:t xml:space="preserve">, Silvia y Verón, Eliseo: </w:t>
      </w:r>
      <w:r w:rsidRPr="002A6050">
        <w:rPr>
          <w:rFonts w:ascii="Calibri" w:hAnsi="Calibri" w:cs="Calibri"/>
          <w:i/>
          <w:iCs/>
        </w:rPr>
        <w:t>Perón o muerte. Los fundamentos discursivos</w:t>
      </w:r>
      <w:r w:rsidRPr="002A6050">
        <w:rPr>
          <w:rFonts w:ascii="Calibri" w:hAnsi="Calibri" w:cs="Calibri"/>
        </w:rPr>
        <w:t xml:space="preserve"> </w:t>
      </w:r>
      <w:r w:rsidRPr="002A6050">
        <w:rPr>
          <w:rFonts w:ascii="Calibri" w:hAnsi="Calibri" w:cs="Calibri"/>
          <w:i/>
          <w:iCs/>
        </w:rPr>
        <w:t>del fenómeno peronista</w:t>
      </w:r>
      <w:r w:rsidRPr="002A6050">
        <w:rPr>
          <w:rFonts w:ascii="Calibri" w:hAnsi="Calibri" w:cs="Calibri"/>
        </w:rPr>
        <w:t>. Introducción y primera parte (“El modelo de llegada”)</w:t>
      </w:r>
    </w:p>
    <w:p w:rsidR="00BC63C0" w:rsidRPr="002A6050" w:rsidRDefault="00394B11">
      <w:pPr>
        <w:rPr>
          <w:rFonts w:ascii="Calibri" w:hAnsi="Calibri" w:cs="Calibri"/>
          <w:i/>
          <w:iCs/>
        </w:rPr>
      </w:pPr>
      <w:proofErr w:type="gramStart"/>
      <w:r w:rsidRPr="002A6050">
        <w:rPr>
          <w:rFonts w:ascii="Calibri" w:hAnsi="Calibri" w:cs="Calibri"/>
        </w:rPr>
        <w:t>de</w:t>
      </w:r>
      <w:proofErr w:type="gramEnd"/>
      <w:r w:rsidRPr="002A6050">
        <w:rPr>
          <w:rFonts w:ascii="Calibri" w:hAnsi="Calibri" w:cs="Calibri"/>
        </w:rPr>
        <w:t xml:space="preserve"> </w:t>
      </w:r>
      <w:proofErr w:type="spellStart"/>
      <w:r w:rsidRPr="002A6050">
        <w:rPr>
          <w:rFonts w:ascii="Calibri" w:hAnsi="Calibri" w:cs="Calibri"/>
        </w:rPr>
        <w:t>Ipola</w:t>
      </w:r>
      <w:proofErr w:type="spellEnd"/>
      <w:r w:rsidRPr="002A6050">
        <w:rPr>
          <w:rFonts w:ascii="Calibri" w:hAnsi="Calibri" w:cs="Calibri"/>
        </w:rPr>
        <w:t xml:space="preserve">, Emilio: “Desde estos mismos balcones” en </w:t>
      </w:r>
      <w:r w:rsidRPr="002A6050">
        <w:rPr>
          <w:rFonts w:ascii="Calibri" w:hAnsi="Calibri" w:cs="Calibri"/>
          <w:i/>
          <w:iCs/>
        </w:rPr>
        <w:t>Discurso e ideología</w:t>
      </w:r>
      <w:r w:rsidRPr="002A6050">
        <w:rPr>
          <w:rFonts w:ascii="Calibri" w:hAnsi="Calibri" w:cs="Calibri"/>
        </w:rPr>
        <w:t xml:space="preserve"> </w:t>
      </w:r>
      <w:r w:rsidRPr="002A6050">
        <w:rPr>
          <w:rFonts w:ascii="Calibri" w:hAnsi="Calibri" w:cs="Calibri"/>
          <w:i/>
          <w:iCs/>
        </w:rPr>
        <w:t>populista</w:t>
      </w:r>
    </w:p>
    <w:p w:rsidR="00BC63C0" w:rsidRPr="002A6050" w:rsidRDefault="00394B11">
      <w:pPr>
        <w:rPr>
          <w:rFonts w:ascii="Calibri" w:hAnsi="Calibri" w:cs="Calibri"/>
          <w:i/>
          <w:iCs/>
        </w:rPr>
      </w:pPr>
      <w:r w:rsidRPr="002A6050">
        <w:rPr>
          <w:rFonts w:ascii="Calibri" w:hAnsi="Calibri" w:cs="Calibri"/>
        </w:rPr>
        <w:t>Foucault, Michel:</w:t>
      </w:r>
      <w:r w:rsidRPr="002A6050">
        <w:rPr>
          <w:rFonts w:ascii="Calibri" w:hAnsi="Calibri" w:cs="Calibri"/>
          <w:i/>
          <w:iCs/>
        </w:rPr>
        <w:t xml:space="preserve"> El orden del discurso.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Barthes</w:t>
      </w:r>
      <w:proofErr w:type="spellEnd"/>
      <w:r w:rsidRPr="002A6050">
        <w:rPr>
          <w:rFonts w:ascii="Calibri" w:hAnsi="Calibri" w:cs="Calibri"/>
        </w:rPr>
        <w:t xml:space="preserve">, </w:t>
      </w:r>
      <w:proofErr w:type="spellStart"/>
      <w:r w:rsidRPr="002A6050">
        <w:rPr>
          <w:rFonts w:ascii="Calibri" w:hAnsi="Calibri" w:cs="Calibri"/>
        </w:rPr>
        <w:t>Roland</w:t>
      </w:r>
      <w:proofErr w:type="spellEnd"/>
      <w:r w:rsidRPr="002A6050">
        <w:rPr>
          <w:rFonts w:ascii="Calibri" w:hAnsi="Calibri" w:cs="Calibri"/>
        </w:rPr>
        <w:t xml:space="preserve">: </w:t>
      </w:r>
      <w:r w:rsidRPr="002A6050">
        <w:rPr>
          <w:rFonts w:ascii="Calibri" w:hAnsi="Calibri" w:cs="Calibri"/>
          <w:i/>
          <w:iCs/>
        </w:rPr>
        <w:t>Mitologías</w:t>
      </w:r>
      <w:r w:rsidRPr="002A6050">
        <w:rPr>
          <w:rFonts w:ascii="Calibri" w:hAnsi="Calibri" w:cs="Calibri"/>
        </w:rPr>
        <w:t xml:space="preserve">. 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Barthes</w:t>
      </w:r>
      <w:proofErr w:type="spellEnd"/>
      <w:r w:rsidRPr="002A6050">
        <w:rPr>
          <w:rFonts w:ascii="Calibri" w:hAnsi="Calibri" w:cs="Calibri"/>
        </w:rPr>
        <w:t xml:space="preserve">, </w:t>
      </w:r>
      <w:proofErr w:type="spellStart"/>
      <w:r w:rsidRPr="002A6050">
        <w:rPr>
          <w:rFonts w:ascii="Calibri" w:hAnsi="Calibri" w:cs="Calibri"/>
        </w:rPr>
        <w:t>Roland</w:t>
      </w:r>
      <w:proofErr w:type="spellEnd"/>
      <w:r w:rsidRPr="002A6050">
        <w:rPr>
          <w:rFonts w:ascii="Calibri" w:hAnsi="Calibri" w:cs="Calibri"/>
        </w:rPr>
        <w:t xml:space="preserve">: “El efecto de lo real” en </w:t>
      </w:r>
      <w:r w:rsidRPr="002A6050">
        <w:rPr>
          <w:rFonts w:ascii="Calibri" w:hAnsi="Calibri" w:cs="Calibri"/>
          <w:i/>
          <w:iCs/>
        </w:rPr>
        <w:t>El susurro de la lengua</w:t>
      </w:r>
      <w:r w:rsidRPr="002A6050">
        <w:rPr>
          <w:rFonts w:ascii="Calibri" w:hAnsi="Calibri" w:cs="Calibri"/>
        </w:rPr>
        <w:t>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lastRenderedPageBreak/>
        <w:t>Barthes</w:t>
      </w:r>
      <w:proofErr w:type="spellEnd"/>
      <w:r w:rsidRPr="002A6050">
        <w:rPr>
          <w:rFonts w:ascii="Calibri" w:hAnsi="Calibri" w:cs="Calibri"/>
        </w:rPr>
        <w:t xml:space="preserve">, </w:t>
      </w:r>
      <w:proofErr w:type="spellStart"/>
      <w:r w:rsidRPr="002A6050">
        <w:rPr>
          <w:rFonts w:ascii="Calibri" w:hAnsi="Calibri" w:cs="Calibri"/>
        </w:rPr>
        <w:t>Roland</w:t>
      </w:r>
      <w:proofErr w:type="spellEnd"/>
      <w:r w:rsidRPr="002A6050">
        <w:rPr>
          <w:rFonts w:ascii="Calibri" w:hAnsi="Calibri" w:cs="Calibri"/>
        </w:rPr>
        <w:t xml:space="preserve">: </w:t>
      </w:r>
      <w:r w:rsidRPr="002A6050">
        <w:rPr>
          <w:rFonts w:ascii="Calibri" w:hAnsi="Calibri" w:cs="Calibri"/>
          <w:i/>
          <w:iCs/>
        </w:rPr>
        <w:t>El sistema de la moda</w:t>
      </w:r>
      <w:r w:rsidRPr="002A6050">
        <w:rPr>
          <w:rFonts w:ascii="Calibri" w:hAnsi="Calibri" w:cs="Calibri"/>
        </w:rPr>
        <w:t>, cap. 3.</w:t>
      </w:r>
    </w:p>
    <w:p w:rsidR="00BC63C0" w:rsidRPr="002A6050" w:rsidRDefault="00394B11">
      <w:pPr>
        <w:rPr>
          <w:rFonts w:ascii="Calibri" w:hAnsi="Calibri" w:cs="Calibri"/>
          <w:i/>
          <w:iCs/>
        </w:rPr>
      </w:pPr>
      <w:proofErr w:type="spellStart"/>
      <w:r w:rsidRPr="002A6050">
        <w:rPr>
          <w:rFonts w:ascii="Calibri" w:hAnsi="Calibri" w:cs="Calibri"/>
        </w:rPr>
        <w:t>Todorov</w:t>
      </w:r>
      <w:proofErr w:type="spellEnd"/>
      <w:r w:rsidRPr="002A6050">
        <w:rPr>
          <w:rFonts w:ascii="Calibri" w:hAnsi="Calibri" w:cs="Calibri"/>
        </w:rPr>
        <w:t xml:space="preserve">, </w:t>
      </w:r>
      <w:proofErr w:type="spellStart"/>
      <w:r w:rsidRPr="002A6050">
        <w:rPr>
          <w:rFonts w:ascii="Calibri" w:hAnsi="Calibri" w:cs="Calibri"/>
        </w:rPr>
        <w:t>Tzvetan</w:t>
      </w:r>
      <w:proofErr w:type="spellEnd"/>
      <w:r w:rsidRPr="002A6050">
        <w:rPr>
          <w:rFonts w:ascii="Calibri" w:hAnsi="Calibri" w:cs="Calibri"/>
        </w:rPr>
        <w:t xml:space="preserve">: “Introducción” a </w:t>
      </w:r>
      <w:r w:rsidRPr="002A6050">
        <w:rPr>
          <w:rFonts w:ascii="Calibri" w:hAnsi="Calibri" w:cs="Calibri"/>
          <w:i/>
          <w:iCs/>
        </w:rPr>
        <w:t>Comunicaciones. Lo verosímil.</w:t>
      </w:r>
    </w:p>
    <w:p w:rsidR="00BC63C0" w:rsidRPr="002A6050" w:rsidRDefault="00BC63C0">
      <w:pPr>
        <w:rPr>
          <w:rFonts w:ascii="Calibri" w:hAnsi="Calibri" w:cs="Calibri"/>
          <w:i/>
          <w:iCs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2. Populismo: lenguaje, discurso, retórica. Lógica política o lógica de la política. La heterogeneidad de lo social. La hegemonía. Los límites y la identidad. El antagonismo y lo Real. El nombre y los afectos. La estructuración ideológica de un campo discursivo.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Bibliografía obligatoria.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Stallybrass</w:t>
      </w:r>
      <w:proofErr w:type="spellEnd"/>
      <w:r w:rsidRPr="002A6050">
        <w:rPr>
          <w:rFonts w:ascii="Calibri" w:hAnsi="Calibri" w:cs="Calibri"/>
        </w:rPr>
        <w:t xml:space="preserve">, Peter: “Marx y la heterogeneidad. Pensando en el </w:t>
      </w:r>
      <w:proofErr w:type="spellStart"/>
      <w:r w:rsidRPr="002A6050">
        <w:rPr>
          <w:rFonts w:ascii="Calibri" w:hAnsi="Calibri" w:cs="Calibri"/>
        </w:rPr>
        <w:t>lumpenproletariado</w:t>
      </w:r>
      <w:proofErr w:type="spellEnd"/>
      <w:r w:rsidRPr="002A6050">
        <w:rPr>
          <w:rFonts w:ascii="Calibri" w:hAnsi="Calibri" w:cs="Calibri"/>
        </w:rPr>
        <w:t xml:space="preserve">”, en Rev. </w:t>
      </w:r>
      <w:r w:rsidRPr="002A6050">
        <w:rPr>
          <w:rFonts w:ascii="Calibri" w:hAnsi="Calibri" w:cs="Calibri"/>
          <w:i/>
          <w:iCs/>
        </w:rPr>
        <w:t>El ojo mocho</w:t>
      </w:r>
      <w:r w:rsidRPr="002A6050">
        <w:rPr>
          <w:rFonts w:ascii="Calibri" w:hAnsi="Calibri" w:cs="Calibri"/>
        </w:rPr>
        <w:t xml:space="preserve"> Nº 15.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Mouffe</w:t>
      </w:r>
      <w:proofErr w:type="spellEnd"/>
      <w:r w:rsidRPr="002A6050">
        <w:rPr>
          <w:rFonts w:ascii="Calibri" w:hAnsi="Calibri" w:cs="Calibri"/>
        </w:rPr>
        <w:t xml:space="preserve">, Chantal y </w:t>
      </w:r>
      <w:proofErr w:type="spellStart"/>
      <w:r w:rsidRPr="002A6050">
        <w:rPr>
          <w:rFonts w:ascii="Calibri" w:hAnsi="Calibri" w:cs="Calibri"/>
        </w:rPr>
        <w:t>Laclau</w:t>
      </w:r>
      <w:proofErr w:type="spellEnd"/>
      <w:r w:rsidRPr="002A6050">
        <w:rPr>
          <w:rFonts w:ascii="Calibri" w:hAnsi="Calibri" w:cs="Calibri"/>
        </w:rPr>
        <w:t>, Ernesto: “</w:t>
      </w:r>
      <w:proofErr w:type="spellStart"/>
      <w:r w:rsidRPr="002A6050">
        <w:rPr>
          <w:rFonts w:ascii="Calibri" w:hAnsi="Calibri" w:cs="Calibri"/>
        </w:rPr>
        <w:t>Mas</w:t>
      </w:r>
      <w:proofErr w:type="spellEnd"/>
      <w:r w:rsidRPr="002A6050">
        <w:rPr>
          <w:rFonts w:ascii="Calibri" w:hAnsi="Calibri" w:cs="Calibri"/>
        </w:rPr>
        <w:t xml:space="preserve"> allá de la positividad de lo social” en </w:t>
      </w:r>
      <w:r w:rsidRPr="002A6050">
        <w:rPr>
          <w:rFonts w:ascii="Calibri" w:hAnsi="Calibri" w:cs="Calibri"/>
          <w:i/>
          <w:iCs/>
        </w:rPr>
        <w:t>Hegemonía y estrategia socialista</w:t>
      </w:r>
      <w:r w:rsidRPr="002A6050">
        <w:rPr>
          <w:rFonts w:ascii="Calibri" w:hAnsi="Calibri" w:cs="Calibri"/>
        </w:rPr>
        <w:t>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Laclau</w:t>
      </w:r>
      <w:proofErr w:type="spellEnd"/>
      <w:r w:rsidRPr="002A6050">
        <w:rPr>
          <w:rFonts w:ascii="Calibri" w:hAnsi="Calibri" w:cs="Calibri"/>
        </w:rPr>
        <w:t>, Ernesto: “¿</w:t>
      </w:r>
      <w:proofErr w:type="spellStart"/>
      <w:r w:rsidRPr="002A6050">
        <w:rPr>
          <w:rFonts w:ascii="Calibri" w:hAnsi="Calibri" w:cs="Calibri"/>
        </w:rPr>
        <w:t>Por que</w:t>
      </w:r>
      <w:proofErr w:type="spellEnd"/>
      <w:r w:rsidRPr="002A6050">
        <w:rPr>
          <w:rFonts w:ascii="Calibri" w:hAnsi="Calibri" w:cs="Calibri"/>
        </w:rPr>
        <w:t xml:space="preserve"> los significantes vacíos son importantes para la política?” en </w:t>
      </w:r>
      <w:r w:rsidRPr="002A6050">
        <w:rPr>
          <w:rFonts w:ascii="Calibri" w:hAnsi="Calibri" w:cs="Calibri"/>
          <w:i/>
          <w:iCs/>
        </w:rPr>
        <w:t>Emancipación y diferencia</w:t>
      </w:r>
      <w:r w:rsidRPr="002A6050">
        <w:rPr>
          <w:rFonts w:ascii="Calibri" w:hAnsi="Calibri" w:cs="Calibri"/>
        </w:rPr>
        <w:t>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Laclau</w:t>
      </w:r>
      <w:proofErr w:type="spellEnd"/>
      <w:r w:rsidRPr="002A6050">
        <w:rPr>
          <w:rFonts w:ascii="Calibri" w:hAnsi="Calibri" w:cs="Calibri"/>
        </w:rPr>
        <w:t xml:space="preserve">, Ernesto: </w:t>
      </w:r>
      <w:r w:rsidRPr="002A6050">
        <w:rPr>
          <w:rFonts w:ascii="Calibri" w:hAnsi="Calibri" w:cs="Calibri"/>
          <w:i/>
          <w:iCs/>
        </w:rPr>
        <w:t>La razón populista</w:t>
      </w:r>
      <w:r w:rsidRPr="002A6050">
        <w:rPr>
          <w:rFonts w:ascii="Calibri" w:hAnsi="Calibri" w:cs="Calibri"/>
        </w:rPr>
        <w:t>. Cap. 4 y 5.</w:t>
      </w:r>
    </w:p>
    <w:p w:rsidR="00BC63C0" w:rsidRPr="002A6050" w:rsidRDefault="00394B11">
      <w:pPr>
        <w:rPr>
          <w:rFonts w:ascii="Calibri" w:hAnsi="Calibri" w:cs="Calibri"/>
          <w:i/>
          <w:iCs/>
        </w:rPr>
      </w:pPr>
      <w:proofErr w:type="gramStart"/>
      <w:r w:rsidRPr="002A6050">
        <w:rPr>
          <w:rFonts w:ascii="Calibri" w:hAnsi="Calibri" w:cs="Calibri"/>
        </w:rPr>
        <w:t>de</w:t>
      </w:r>
      <w:proofErr w:type="gramEnd"/>
      <w:r w:rsidRPr="002A6050">
        <w:rPr>
          <w:rFonts w:ascii="Calibri" w:hAnsi="Calibri" w:cs="Calibri"/>
        </w:rPr>
        <w:t xml:space="preserve"> </w:t>
      </w:r>
      <w:proofErr w:type="spellStart"/>
      <w:r w:rsidRPr="002A6050">
        <w:rPr>
          <w:rFonts w:ascii="Calibri" w:hAnsi="Calibri" w:cs="Calibri"/>
        </w:rPr>
        <w:t>Ipola</w:t>
      </w:r>
      <w:proofErr w:type="spellEnd"/>
      <w:r w:rsidRPr="002A6050">
        <w:rPr>
          <w:rFonts w:ascii="Calibri" w:hAnsi="Calibri" w:cs="Calibri"/>
        </w:rPr>
        <w:t xml:space="preserve">, Emilio: “Crisis y discurso político en el peronismo actual: el pozo y el péndulo”, en </w:t>
      </w:r>
      <w:r w:rsidRPr="002A6050">
        <w:rPr>
          <w:rFonts w:ascii="Calibri" w:hAnsi="Calibri" w:cs="Calibri"/>
          <w:i/>
          <w:iCs/>
        </w:rPr>
        <w:t>Discurso político. Lenguaje y acontecimiento.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Zizek</w:t>
      </w:r>
      <w:proofErr w:type="spellEnd"/>
      <w:r w:rsidRPr="002A6050">
        <w:rPr>
          <w:rFonts w:ascii="Calibri" w:hAnsi="Calibri" w:cs="Calibri"/>
        </w:rPr>
        <w:t xml:space="preserve">, </w:t>
      </w:r>
      <w:proofErr w:type="spellStart"/>
      <w:r w:rsidRPr="002A6050">
        <w:rPr>
          <w:rFonts w:ascii="Calibri" w:hAnsi="Calibri" w:cs="Calibri"/>
        </w:rPr>
        <w:t>Slavoj</w:t>
      </w:r>
      <w:proofErr w:type="spellEnd"/>
      <w:r w:rsidRPr="002A6050">
        <w:rPr>
          <w:rFonts w:ascii="Calibri" w:hAnsi="Calibri" w:cs="Calibri"/>
        </w:rPr>
        <w:t xml:space="preserve">: </w:t>
      </w:r>
      <w:r w:rsidRPr="002A6050">
        <w:rPr>
          <w:rFonts w:ascii="Calibri" w:hAnsi="Calibri" w:cs="Calibri"/>
          <w:i/>
          <w:iCs/>
        </w:rPr>
        <w:t>El sublime objeto de la ideología</w:t>
      </w:r>
      <w:r w:rsidRPr="002A6050">
        <w:rPr>
          <w:rFonts w:ascii="Calibri" w:hAnsi="Calibri" w:cs="Calibri"/>
        </w:rPr>
        <w:t>. Páginas escogidas.</w:t>
      </w:r>
    </w:p>
    <w:p w:rsidR="00BC63C0" w:rsidRPr="002A6050" w:rsidRDefault="00BC63C0">
      <w:pPr>
        <w:pStyle w:val="Ttulo3"/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 xml:space="preserve">3. La comunicación. Lenguaje-código, instinto-pulsión. Lingüística. Noción de estructura. El signo lingüístico. La significación. Metáfora y metonimia. Sintagma y paradigma. El lenguaje, la pulsión y la Ley. </w:t>
      </w:r>
      <w:proofErr w:type="spellStart"/>
      <w:r w:rsidRPr="002A6050">
        <w:rPr>
          <w:rFonts w:ascii="Calibri" w:hAnsi="Calibri" w:cs="Calibri"/>
        </w:rPr>
        <w:t>Introd</w:t>
      </w:r>
      <w:proofErr w:type="spellEnd"/>
      <w:r w:rsidRPr="002A6050">
        <w:rPr>
          <w:rFonts w:ascii="Calibri" w:hAnsi="Calibri" w:cs="Calibri"/>
        </w:rPr>
        <w:t xml:space="preserve">. </w:t>
      </w:r>
      <w:proofErr w:type="gramStart"/>
      <w:r w:rsidRPr="002A6050">
        <w:rPr>
          <w:rFonts w:ascii="Calibri" w:hAnsi="Calibri" w:cs="Calibri"/>
        </w:rPr>
        <w:t>a</w:t>
      </w:r>
      <w:proofErr w:type="gramEnd"/>
      <w:r w:rsidRPr="002A6050">
        <w:rPr>
          <w:rFonts w:ascii="Calibri" w:hAnsi="Calibri" w:cs="Calibri"/>
        </w:rPr>
        <w:t xml:space="preserve"> los conceptos de Simbólico, Imaginario y Real en Lacan. El inconsciente. Las formaciones sustitutivas del </w:t>
      </w:r>
      <w:proofErr w:type="spellStart"/>
      <w:r w:rsidRPr="002A6050">
        <w:rPr>
          <w:rFonts w:ascii="Calibri" w:hAnsi="Calibri" w:cs="Calibri"/>
        </w:rPr>
        <w:t>Sist</w:t>
      </w:r>
      <w:proofErr w:type="spellEnd"/>
      <w:r w:rsidRPr="002A6050">
        <w:rPr>
          <w:rFonts w:ascii="Calibri" w:hAnsi="Calibri" w:cs="Calibri"/>
        </w:rPr>
        <w:t>. Inc. El concepto de transferencia. Que se transfiere en un lazo de amor. El campo de la palabra y su acción.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lastRenderedPageBreak/>
        <w:t>Bibliografía obligatoria.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Dör</w:t>
      </w:r>
      <w:proofErr w:type="spellEnd"/>
      <w:r w:rsidRPr="002A6050">
        <w:rPr>
          <w:rFonts w:ascii="Calibri" w:hAnsi="Calibri" w:cs="Calibri"/>
        </w:rPr>
        <w:t>, Joel: Introducción a la lectura de Lacan.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Massota</w:t>
      </w:r>
      <w:proofErr w:type="spellEnd"/>
      <w:r w:rsidRPr="002A6050">
        <w:rPr>
          <w:rFonts w:ascii="Calibri" w:hAnsi="Calibri" w:cs="Calibri"/>
        </w:rPr>
        <w:t>, Oscar: Lecciones de introducción al Psicoanálisis.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Laplanche-Pontalis</w:t>
      </w:r>
      <w:proofErr w:type="spellEnd"/>
      <w:r w:rsidRPr="002A6050">
        <w:rPr>
          <w:rFonts w:ascii="Calibri" w:hAnsi="Calibri" w:cs="Calibri"/>
        </w:rPr>
        <w:t>: Diccionario de Psicoanálisis.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4. La imagen. Construcción de la imagen. El espejo. Las identificaciones. La mirada. La vista, el ojo. El mito de Narciso, la construcción del yo. La mirada del orador. El enamoramiento, las creencias y lo imaginario. El grupo. Lo social y lo imaginario. La ficción y el lenguaje periodístico.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Bibliografía obligatoria.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Dör</w:t>
      </w:r>
      <w:proofErr w:type="spellEnd"/>
      <w:r w:rsidRPr="002A6050">
        <w:rPr>
          <w:rFonts w:ascii="Calibri" w:hAnsi="Calibri" w:cs="Calibri"/>
        </w:rPr>
        <w:t>, Joel: Introducción a la lectura de Lacan.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5. Del Mito al Logos. Mitos de la cultura occidental. Tiempos mítico-lógico y cronológico. Mito y rito. La Ley y la cultura. Psicología de las masas. La identificación. El liderazgo. La comunicación de masas. La televisión como escenario. El lugar de la TV en nuestra cultura. Rating-imagen.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Bibliografía obligatoria.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Freud, Sigmund: El malestar en la cultura.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 xml:space="preserve">Freud, Sigmund: </w:t>
      </w:r>
      <w:r w:rsidRPr="002A6050">
        <w:rPr>
          <w:rFonts w:ascii="Calibri" w:hAnsi="Calibri" w:cs="Calibri"/>
          <w:i/>
          <w:iCs/>
        </w:rPr>
        <w:t>Tótem y Tabú</w:t>
      </w:r>
      <w:r w:rsidRPr="002A6050">
        <w:rPr>
          <w:rFonts w:ascii="Calibri" w:hAnsi="Calibri" w:cs="Calibri"/>
        </w:rPr>
        <w:t>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Freud, Sigmund: El porvenir de una ilusión.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Freud, Sigmund: Psicología de las masas y análisis del yo.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 xml:space="preserve">6. La política, el sentido, la realidad. Cruces entre la literatura, el psicoanálisis y la acción política. Discurso político y realidad. Construcción </w:t>
      </w:r>
      <w:r w:rsidRPr="002A6050">
        <w:rPr>
          <w:rFonts w:ascii="Calibri" w:hAnsi="Calibri" w:cs="Calibri"/>
        </w:rPr>
        <w:lastRenderedPageBreak/>
        <w:t xml:space="preserve">de sentido y </w:t>
      </w:r>
      <w:proofErr w:type="spellStart"/>
      <w:r w:rsidRPr="002A6050">
        <w:rPr>
          <w:rFonts w:ascii="Calibri" w:hAnsi="Calibri" w:cs="Calibri"/>
        </w:rPr>
        <w:t>ethos</w:t>
      </w:r>
      <w:proofErr w:type="spellEnd"/>
      <w:r w:rsidRPr="002A6050">
        <w:rPr>
          <w:rFonts w:ascii="Calibri" w:hAnsi="Calibri" w:cs="Calibri"/>
        </w:rPr>
        <w:t xml:space="preserve"> de la acción política. Del absurdo a la fundación de la política.</w:t>
      </w:r>
    </w:p>
    <w:p w:rsidR="00BC63C0" w:rsidRPr="002A6050" w:rsidRDefault="00BC63C0">
      <w:pPr>
        <w:rPr>
          <w:rFonts w:ascii="Calibri" w:hAnsi="Calibri" w:cs="Calibri"/>
        </w:rPr>
      </w:pP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Bibliografía obligatoria.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Saer</w:t>
      </w:r>
      <w:proofErr w:type="spellEnd"/>
      <w:r w:rsidRPr="002A6050">
        <w:rPr>
          <w:rFonts w:ascii="Calibri" w:hAnsi="Calibri" w:cs="Calibri"/>
        </w:rPr>
        <w:t>, Juan José: El concepto de ficción.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Deleuze</w:t>
      </w:r>
      <w:proofErr w:type="spellEnd"/>
      <w:r w:rsidRPr="002A6050">
        <w:rPr>
          <w:rFonts w:ascii="Calibri" w:hAnsi="Calibri" w:cs="Calibri"/>
        </w:rPr>
        <w:t>, Gilles: Nietzsche.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Nietzsche, Friedrich: La genealogía de la moral.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Nietzsche, Friedrich: La voluntad de poder.</w:t>
      </w:r>
    </w:p>
    <w:p w:rsidR="00BC63C0" w:rsidRPr="002A6050" w:rsidRDefault="00394B11">
      <w:pPr>
        <w:rPr>
          <w:rFonts w:ascii="Calibri" w:hAnsi="Calibri" w:cs="Calibri"/>
        </w:rPr>
      </w:pPr>
      <w:proofErr w:type="spellStart"/>
      <w:r w:rsidRPr="002A6050">
        <w:rPr>
          <w:rFonts w:ascii="Calibri" w:hAnsi="Calibri" w:cs="Calibri"/>
        </w:rPr>
        <w:t>Orwel</w:t>
      </w:r>
      <w:proofErr w:type="spellEnd"/>
      <w:r w:rsidRPr="002A6050">
        <w:rPr>
          <w:rFonts w:ascii="Calibri" w:hAnsi="Calibri" w:cs="Calibri"/>
        </w:rPr>
        <w:t>, George: 1984.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Camus, Albert: El mito de Sísifo.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Camus, Albert: El hombre rebelde.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Sartre, Jean Paul: La República del silencio.</w:t>
      </w:r>
    </w:p>
    <w:p w:rsidR="00BC63C0" w:rsidRPr="002A6050" w:rsidRDefault="00394B11">
      <w:pPr>
        <w:rPr>
          <w:rFonts w:ascii="Calibri" w:hAnsi="Calibri" w:cs="Calibri"/>
        </w:rPr>
      </w:pPr>
      <w:r w:rsidRPr="002A6050">
        <w:rPr>
          <w:rFonts w:ascii="Calibri" w:hAnsi="Calibri" w:cs="Calibri"/>
        </w:rPr>
        <w:t>Sartre, Jean Paul: Las manos sucias.</w:t>
      </w:r>
    </w:p>
    <w:sectPr w:rsidR="00BC63C0" w:rsidRPr="002A6050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D9" w:rsidRDefault="00D870D9">
      <w:pPr>
        <w:spacing w:line="240" w:lineRule="auto"/>
      </w:pPr>
      <w:r>
        <w:separator/>
      </w:r>
    </w:p>
  </w:endnote>
  <w:endnote w:type="continuationSeparator" w:id="0">
    <w:p w:rsidR="00D870D9" w:rsidRDefault="00D87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C0" w:rsidRDefault="00BC63C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D9" w:rsidRDefault="00D870D9">
      <w:pPr>
        <w:spacing w:line="240" w:lineRule="auto"/>
      </w:pPr>
      <w:r>
        <w:separator/>
      </w:r>
    </w:p>
  </w:footnote>
  <w:footnote w:type="continuationSeparator" w:id="0">
    <w:p w:rsidR="00D870D9" w:rsidRDefault="00D87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C0" w:rsidRDefault="00BC63C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C0"/>
    <w:rsid w:val="00136C46"/>
    <w:rsid w:val="002A6050"/>
    <w:rsid w:val="002A7968"/>
    <w:rsid w:val="00394B11"/>
    <w:rsid w:val="008E4F25"/>
    <w:rsid w:val="00BC63C0"/>
    <w:rsid w:val="00D82F21"/>
    <w:rsid w:val="00D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1042-31E5-4144-BBBA-2808CF3F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360" w:lineRule="auto"/>
      <w:jc w:val="both"/>
    </w:pPr>
    <w:rPr>
      <w:rFonts w:hAnsi="Arial Unicode MS" w:cs="Arial Unicode MS"/>
      <w:color w:val="000000"/>
      <w:sz w:val="28"/>
      <w:szCs w:val="28"/>
      <w:u w:color="000000"/>
      <w:lang w:val="es-ES_tradnl" w:eastAsia="en-US"/>
    </w:rPr>
  </w:style>
  <w:style w:type="paragraph" w:styleId="Ttulo3">
    <w:name w:val="heading 3"/>
    <w:next w:val="Normal"/>
    <w:pPr>
      <w:keepNext/>
      <w:spacing w:before="240" w:after="60" w:line="360" w:lineRule="auto"/>
      <w:jc w:val="center"/>
      <w:outlineLvl w:val="2"/>
    </w:pPr>
    <w:rPr>
      <w:rFonts w:ascii="Times New Roman Bold" w:hAnsi="Arial Unicode MS" w:cs="Arial Unicode MS"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Borovich, Mario</dc:creator>
  <cp:lastModifiedBy>Vicky Muller</cp:lastModifiedBy>
  <cp:revision>2</cp:revision>
  <dcterms:created xsi:type="dcterms:W3CDTF">2016-02-28T16:49:00Z</dcterms:created>
  <dcterms:modified xsi:type="dcterms:W3CDTF">2016-02-28T16:49:00Z</dcterms:modified>
</cp:coreProperties>
</file>