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EA" w:rsidRPr="00A54915" w:rsidRDefault="009D1295" w:rsidP="00A54915">
      <w:pPr>
        <w:spacing w:line="360" w:lineRule="auto"/>
        <w:jc w:val="center"/>
        <w:rPr>
          <w:rFonts w:eastAsia="Century Gothic"/>
          <w:b/>
          <w:sz w:val="32"/>
        </w:rPr>
      </w:pPr>
      <w:r w:rsidRPr="00A54915">
        <w:rPr>
          <w:rFonts w:eastAsia="Century Gothic"/>
          <w:b/>
          <w:sz w:val="32"/>
        </w:rPr>
        <w:t>Universidad de Buenos Aires</w:t>
      </w:r>
    </w:p>
    <w:p w:rsidR="008C6FEA" w:rsidRPr="00A54915" w:rsidRDefault="009D1295" w:rsidP="00A54915">
      <w:pPr>
        <w:spacing w:line="360" w:lineRule="auto"/>
        <w:jc w:val="center"/>
        <w:rPr>
          <w:rFonts w:eastAsia="Century Gothic"/>
          <w:b/>
          <w:sz w:val="32"/>
        </w:rPr>
      </w:pPr>
      <w:r w:rsidRPr="00A54915">
        <w:rPr>
          <w:rFonts w:eastAsia="Century Gothic"/>
          <w:b/>
          <w:sz w:val="32"/>
        </w:rPr>
        <w:t>Facultad de Ciencias Sociales</w:t>
      </w:r>
    </w:p>
    <w:p w:rsidR="008C6FEA" w:rsidRPr="00A54915" w:rsidRDefault="009D1295" w:rsidP="00A54915">
      <w:pPr>
        <w:spacing w:line="360" w:lineRule="auto"/>
        <w:jc w:val="center"/>
        <w:rPr>
          <w:rFonts w:eastAsia="Century Gothic"/>
          <w:b/>
          <w:sz w:val="32"/>
        </w:rPr>
      </w:pPr>
      <w:r w:rsidRPr="00A54915">
        <w:rPr>
          <w:rFonts w:eastAsia="Century Gothic"/>
          <w:b/>
          <w:sz w:val="32"/>
        </w:rPr>
        <w:t>Carrera de Ciencia Política</w:t>
      </w:r>
    </w:p>
    <w:p w:rsidR="008C6FEA" w:rsidRPr="00A54915" w:rsidRDefault="008C6FEA" w:rsidP="00A54915">
      <w:pPr>
        <w:spacing w:line="360" w:lineRule="auto"/>
        <w:jc w:val="center"/>
        <w:rPr>
          <w:rFonts w:eastAsia="Century Gothic"/>
          <w:sz w:val="32"/>
        </w:rPr>
      </w:pPr>
    </w:p>
    <w:p w:rsidR="006A4892" w:rsidRPr="00A54915" w:rsidRDefault="009D1295" w:rsidP="00A54915">
      <w:pPr>
        <w:spacing w:line="360" w:lineRule="auto"/>
        <w:jc w:val="center"/>
        <w:rPr>
          <w:rFonts w:eastAsia="Century Gothic"/>
          <w:b/>
          <w:sz w:val="32"/>
        </w:rPr>
      </w:pPr>
      <w:r w:rsidRPr="00A54915">
        <w:rPr>
          <w:rFonts w:eastAsia="Century Gothic"/>
          <w:b/>
          <w:sz w:val="32"/>
        </w:rPr>
        <w:t>Política Exterior Argentina</w:t>
      </w:r>
      <w:r w:rsidR="006A4892">
        <w:rPr>
          <w:rFonts w:eastAsia="Century Gothic"/>
          <w:b/>
          <w:sz w:val="32"/>
        </w:rPr>
        <w:t xml:space="preserve"> en el siglo XXI</w:t>
      </w:r>
      <w:bookmarkStart w:id="0" w:name="_GoBack"/>
      <w:bookmarkEnd w:id="0"/>
    </w:p>
    <w:p w:rsidR="008C6FEA" w:rsidRDefault="009D1295" w:rsidP="00AD485A">
      <w:pPr>
        <w:spacing w:line="360" w:lineRule="auto"/>
        <w:jc w:val="both"/>
        <w:rPr>
          <w:rFonts w:eastAsia="Century Gothic"/>
        </w:rPr>
      </w:pPr>
      <w:r w:rsidRPr="00EC343E">
        <w:rPr>
          <w:rFonts w:eastAsia="Century Gothic"/>
        </w:rPr>
        <w:tab/>
      </w:r>
    </w:p>
    <w:p w:rsidR="00371587" w:rsidRPr="00371587" w:rsidRDefault="00371587" w:rsidP="00371587">
      <w:pPr>
        <w:spacing w:line="360" w:lineRule="auto"/>
        <w:jc w:val="center"/>
        <w:rPr>
          <w:rFonts w:eastAsia="Century Gothic"/>
          <w:b/>
          <w:i/>
          <w:u w:val="single"/>
        </w:rPr>
      </w:pPr>
      <w:r w:rsidRPr="00371587">
        <w:rPr>
          <w:rFonts w:eastAsia="Century Gothic"/>
          <w:b/>
          <w:i/>
          <w:u w:val="single"/>
        </w:rPr>
        <w:t>Seminario</w:t>
      </w:r>
    </w:p>
    <w:p w:rsidR="00371587" w:rsidRPr="00EC343E" w:rsidRDefault="00371587" w:rsidP="00AD485A">
      <w:pPr>
        <w:spacing w:line="360" w:lineRule="auto"/>
        <w:jc w:val="both"/>
        <w:rPr>
          <w:rFonts w:eastAsia="Century Gothic"/>
        </w:rPr>
      </w:pPr>
    </w:p>
    <w:p w:rsidR="008C6FEA" w:rsidRPr="00EC343E" w:rsidRDefault="009D1295" w:rsidP="00AD485A">
      <w:pPr>
        <w:spacing w:line="360" w:lineRule="auto"/>
        <w:jc w:val="both"/>
        <w:rPr>
          <w:rFonts w:eastAsia="Century Gothic"/>
          <w:u w:val="single"/>
        </w:rPr>
      </w:pPr>
      <w:r w:rsidRPr="00EC343E">
        <w:rPr>
          <w:rFonts w:eastAsia="Century Gothic"/>
          <w:u w:val="single"/>
        </w:rPr>
        <w:t xml:space="preserve">Titular de </w:t>
      </w:r>
      <w:r w:rsidR="00D76A8F" w:rsidRPr="00EC343E">
        <w:rPr>
          <w:rFonts w:eastAsia="Century Gothic"/>
          <w:u w:val="single"/>
        </w:rPr>
        <w:t>C</w:t>
      </w:r>
      <w:r w:rsidRPr="00EC343E">
        <w:rPr>
          <w:rFonts w:eastAsia="Century Gothic"/>
          <w:u w:val="single"/>
        </w:rPr>
        <w:t>átedra:</w:t>
      </w:r>
    </w:p>
    <w:p w:rsidR="008C6FEA" w:rsidRPr="00EC343E" w:rsidRDefault="008C6FEA" w:rsidP="00AD485A">
      <w:pPr>
        <w:spacing w:line="360" w:lineRule="auto"/>
        <w:jc w:val="both"/>
        <w:rPr>
          <w:rFonts w:eastAsia="Century Gothic"/>
        </w:rPr>
      </w:pPr>
    </w:p>
    <w:p w:rsidR="008C6FEA" w:rsidRPr="00EC343E" w:rsidRDefault="009D1295" w:rsidP="00AD485A">
      <w:pPr>
        <w:numPr>
          <w:ilvl w:val="0"/>
          <w:numId w:val="4"/>
        </w:numPr>
        <w:pBdr>
          <w:top w:val="nil"/>
          <w:left w:val="nil"/>
          <w:bottom w:val="nil"/>
          <w:right w:val="nil"/>
          <w:between w:val="nil"/>
        </w:pBdr>
        <w:spacing w:line="360" w:lineRule="auto"/>
        <w:ind w:left="0"/>
        <w:jc w:val="both"/>
        <w:rPr>
          <w:color w:val="000000"/>
        </w:rPr>
      </w:pPr>
      <w:r w:rsidRPr="00EC343E">
        <w:rPr>
          <w:rFonts w:eastAsia="Century Gothic"/>
          <w:color w:val="000000"/>
        </w:rPr>
        <w:t xml:space="preserve">Dr. Juan Pablo Laporte </w:t>
      </w:r>
      <w:r w:rsidR="003A421F">
        <w:rPr>
          <w:rFonts w:eastAsia="Century Gothic"/>
          <w:color w:val="000000"/>
        </w:rPr>
        <w:t>24.167.209</w:t>
      </w:r>
    </w:p>
    <w:p w:rsidR="008C6FEA" w:rsidRPr="00EC343E" w:rsidRDefault="008C6FEA" w:rsidP="00AD485A">
      <w:pPr>
        <w:spacing w:line="360" w:lineRule="auto"/>
        <w:jc w:val="both"/>
        <w:rPr>
          <w:rFonts w:eastAsia="Century Gothic"/>
        </w:rPr>
      </w:pPr>
    </w:p>
    <w:p w:rsidR="008C6FEA" w:rsidRPr="00EC343E" w:rsidRDefault="009D1295" w:rsidP="00AD485A">
      <w:pPr>
        <w:spacing w:line="360" w:lineRule="auto"/>
        <w:jc w:val="both"/>
        <w:rPr>
          <w:rFonts w:eastAsia="Century Gothic"/>
          <w:u w:val="single"/>
        </w:rPr>
      </w:pPr>
      <w:r w:rsidRPr="00EC343E">
        <w:rPr>
          <w:rFonts w:eastAsia="Century Gothic"/>
          <w:u w:val="single"/>
        </w:rPr>
        <w:t>Miembros de la Cátedra:</w:t>
      </w:r>
    </w:p>
    <w:p w:rsidR="008C6FEA" w:rsidRPr="00EC343E" w:rsidRDefault="009D1295" w:rsidP="00AD485A">
      <w:pPr>
        <w:numPr>
          <w:ilvl w:val="0"/>
          <w:numId w:val="5"/>
        </w:numPr>
        <w:pBdr>
          <w:top w:val="nil"/>
          <w:left w:val="nil"/>
          <w:bottom w:val="nil"/>
          <w:right w:val="nil"/>
          <w:between w:val="nil"/>
        </w:pBdr>
        <w:spacing w:line="360" w:lineRule="auto"/>
        <w:ind w:left="0"/>
        <w:jc w:val="both"/>
        <w:rPr>
          <w:color w:val="000000"/>
        </w:rPr>
      </w:pPr>
      <w:r w:rsidRPr="00EC343E">
        <w:rPr>
          <w:rFonts w:eastAsia="Century Gothic"/>
          <w:color w:val="000000"/>
        </w:rPr>
        <w:t>Lic. Jessica Cortés Arias</w:t>
      </w:r>
      <w:r w:rsidR="00371587">
        <w:rPr>
          <w:rFonts w:eastAsia="Century Gothic"/>
          <w:color w:val="000000"/>
        </w:rPr>
        <w:t xml:space="preserve"> 19.066.313</w:t>
      </w:r>
    </w:p>
    <w:p w:rsidR="008C6FEA" w:rsidRPr="00EC343E" w:rsidRDefault="009D1295" w:rsidP="00AD485A">
      <w:pPr>
        <w:numPr>
          <w:ilvl w:val="0"/>
          <w:numId w:val="5"/>
        </w:numPr>
        <w:pBdr>
          <w:top w:val="nil"/>
          <w:left w:val="nil"/>
          <w:bottom w:val="nil"/>
          <w:right w:val="nil"/>
          <w:between w:val="nil"/>
        </w:pBdr>
        <w:spacing w:line="360" w:lineRule="auto"/>
        <w:ind w:left="0"/>
        <w:jc w:val="both"/>
        <w:rPr>
          <w:color w:val="000000"/>
        </w:rPr>
      </w:pPr>
      <w:r w:rsidRPr="00EC343E">
        <w:rPr>
          <w:rFonts w:eastAsia="Century Gothic"/>
          <w:color w:val="000000"/>
        </w:rPr>
        <w:t>Lic. Lucas Luiselli</w:t>
      </w:r>
      <w:r w:rsidR="00371587">
        <w:rPr>
          <w:rFonts w:eastAsia="Century Gothic"/>
          <w:color w:val="000000"/>
        </w:rPr>
        <w:t xml:space="preserve"> 37.467.291</w:t>
      </w:r>
    </w:p>
    <w:p w:rsidR="00D76A8F" w:rsidRPr="00EC343E" w:rsidRDefault="00726B50" w:rsidP="00AD485A">
      <w:pPr>
        <w:numPr>
          <w:ilvl w:val="0"/>
          <w:numId w:val="5"/>
        </w:numPr>
        <w:pBdr>
          <w:top w:val="nil"/>
          <w:left w:val="nil"/>
          <w:bottom w:val="nil"/>
          <w:right w:val="nil"/>
          <w:between w:val="nil"/>
        </w:pBdr>
        <w:spacing w:line="360" w:lineRule="auto"/>
        <w:ind w:left="0"/>
        <w:jc w:val="both"/>
        <w:rPr>
          <w:color w:val="000000"/>
        </w:rPr>
      </w:pPr>
      <w:r>
        <w:rPr>
          <w:rFonts w:eastAsia="Century Gothic"/>
          <w:color w:val="000000"/>
        </w:rPr>
        <w:t xml:space="preserve">Lic. </w:t>
      </w:r>
      <w:r w:rsidR="00D76A8F" w:rsidRPr="00EC343E">
        <w:rPr>
          <w:rFonts w:eastAsia="Century Gothic"/>
          <w:color w:val="000000"/>
        </w:rPr>
        <w:t>Mariano Madera</w:t>
      </w:r>
      <w:r w:rsidR="00371587">
        <w:rPr>
          <w:rFonts w:eastAsia="Century Gothic"/>
          <w:color w:val="000000"/>
        </w:rPr>
        <w:t xml:space="preserve"> 36.937.107</w:t>
      </w:r>
    </w:p>
    <w:p w:rsidR="00D76A8F" w:rsidRPr="00EC343E" w:rsidRDefault="00726B50" w:rsidP="00AD485A">
      <w:pPr>
        <w:numPr>
          <w:ilvl w:val="0"/>
          <w:numId w:val="5"/>
        </w:numPr>
        <w:pBdr>
          <w:top w:val="nil"/>
          <w:left w:val="nil"/>
          <w:bottom w:val="nil"/>
          <w:right w:val="nil"/>
          <w:between w:val="nil"/>
        </w:pBdr>
        <w:spacing w:line="360" w:lineRule="auto"/>
        <w:ind w:left="0"/>
        <w:jc w:val="both"/>
        <w:rPr>
          <w:color w:val="000000"/>
        </w:rPr>
      </w:pPr>
      <w:r>
        <w:rPr>
          <w:rFonts w:eastAsia="Century Gothic"/>
          <w:color w:val="000000"/>
        </w:rPr>
        <w:t xml:space="preserve">Lic. </w:t>
      </w:r>
      <w:r w:rsidR="00D76A8F" w:rsidRPr="00EC343E">
        <w:rPr>
          <w:rFonts w:eastAsia="Century Gothic"/>
          <w:color w:val="000000"/>
        </w:rPr>
        <w:t xml:space="preserve">Lucía Rivero </w:t>
      </w:r>
      <w:r w:rsidR="00371587">
        <w:rPr>
          <w:rFonts w:eastAsia="Century Gothic"/>
          <w:color w:val="000000"/>
        </w:rPr>
        <w:t>35.337.802</w:t>
      </w:r>
    </w:p>
    <w:p w:rsidR="008C6FEA" w:rsidRPr="00EC343E" w:rsidRDefault="008C6FEA" w:rsidP="00AD485A">
      <w:pPr>
        <w:spacing w:line="360" w:lineRule="auto"/>
        <w:jc w:val="both"/>
        <w:rPr>
          <w:rFonts w:eastAsia="Century Gothic"/>
          <w:u w:val="single"/>
        </w:rPr>
      </w:pPr>
    </w:p>
    <w:p w:rsidR="008C6FEA" w:rsidRPr="00EC343E" w:rsidRDefault="009D1295" w:rsidP="00AD485A">
      <w:pPr>
        <w:spacing w:line="360" w:lineRule="auto"/>
        <w:jc w:val="both"/>
        <w:rPr>
          <w:rFonts w:eastAsia="Century Gothic"/>
          <w:u w:val="single"/>
        </w:rPr>
      </w:pPr>
      <w:r w:rsidRPr="00EC343E">
        <w:rPr>
          <w:rFonts w:eastAsia="Century Gothic"/>
          <w:u w:val="single"/>
        </w:rPr>
        <w:t xml:space="preserve">Profesores Invitados: </w:t>
      </w:r>
    </w:p>
    <w:p w:rsidR="008C6FEA" w:rsidRPr="00EC343E" w:rsidRDefault="009D1295" w:rsidP="00AD485A">
      <w:pPr>
        <w:numPr>
          <w:ilvl w:val="0"/>
          <w:numId w:val="3"/>
        </w:numPr>
        <w:pBdr>
          <w:top w:val="nil"/>
          <w:left w:val="nil"/>
          <w:bottom w:val="nil"/>
          <w:right w:val="nil"/>
          <w:between w:val="nil"/>
        </w:pBdr>
        <w:spacing w:line="360" w:lineRule="auto"/>
        <w:ind w:left="0"/>
        <w:jc w:val="both"/>
        <w:rPr>
          <w:color w:val="000000"/>
        </w:rPr>
      </w:pPr>
      <w:r w:rsidRPr="00EC343E">
        <w:rPr>
          <w:rFonts w:eastAsia="Century Gothic"/>
          <w:color w:val="000000"/>
        </w:rPr>
        <w:t>Dr. Mariano Bartolomé</w:t>
      </w:r>
    </w:p>
    <w:p w:rsidR="008C6FEA" w:rsidRPr="00EC343E" w:rsidRDefault="009D1295" w:rsidP="00AD485A">
      <w:pPr>
        <w:numPr>
          <w:ilvl w:val="0"/>
          <w:numId w:val="3"/>
        </w:numPr>
        <w:pBdr>
          <w:top w:val="nil"/>
          <w:left w:val="nil"/>
          <w:bottom w:val="nil"/>
          <w:right w:val="nil"/>
          <w:between w:val="nil"/>
        </w:pBdr>
        <w:spacing w:line="360" w:lineRule="auto"/>
        <w:ind w:left="0"/>
        <w:jc w:val="both"/>
        <w:rPr>
          <w:color w:val="000000"/>
        </w:rPr>
      </w:pPr>
      <w:r w:rsidRPr="00EC343E">
        <w:rPr>
          <w:rFonts w:eastAsia="Century Gothic"/>
          <w:color w:val="000000"/>
        </w:rPr>
        <w:t xml:space="preserve">Dr. Martín D´Alessandro </w:t>
      </w:r>
    </w:p>
    <w:p w:rsidR="008C6FEA" w:rsidRPr="00EC343E" w:rsidRDefault="009D1295" w:rsidP="00AD485A">
      <w:pPr>
        <w:numPr>
          <w:ilvl w:val="0"/>
          <w:numId w:val="3"/>
        </w:numPr>
        <w:pBdr>
          <w:top w:val="nil"/>
          <w:left w:val="nil"/>
          <w:bottom w:val="nil"/>
          <w:right w:val="nil"/>
          <w:between w:val="nil"/>
        </w:pBdr>
        <w:spacing w:line="360" w:lineRule="auto"/>
        <w:ind w:left="0"/>
        <w:jc w:val="both"/>
        <w:rPr>
          <w:color w:val="000000"/>
        </w:rPr>
      </w:pPr>
      <w:r w:rsidRPr="00EC343E">
        <w:rPr>
          <w:rFonts w:eastAsia="Century Gothic"/>
          <w:color w:val="000000"/>
        </w:rPr>
        <w:t>Mg. Juan Battaleme</w:t>
      </w:r>
    </w:p>
    <w:p w:rsidR="008C6FEA" w:rsidRPr="00EC343E" w:rsidRDefault="009D1295" w:rsidP="00AD485A">
      <w:pPr>
        <w:numPr>
          <w:ilvl w:val="0"/>
          <w:numId w:val="3"/>
        </w:numPr>
        <w:pBdr>
          <w:top w:val="nil"/>
          <w:left w:val="nil"/>
          <w:bottom w:val="nil"/>
          <w:right w:val="nil"/>
          <w:between w:val="nil"/>
        </w:pBdr>
        <w:spacing w:line="360" w:lineRule="auto"/>
        <w:ind w:left="0"/>
        <w:jc w:val="both"/>
        <w:rPr>
          <w:color w:val="000000"/>
        </w:rPr>
      </w:pPr>
      <w:r w:rsidRPr="00EC343E">
        <w:rPr>
          <w:rFonts w:eastAsia="Century Gothic"/>
          <w:color w:val="000000"/>
        </w:rPr>
        <w:t>Mg. Gustavo Martínez</w:t>
      </w:r>
    </w:p>
    <w:p w:rsidR="008C6FEA" w:rsidRPr="00EC343E" w:rsidRDefault="009D1295" w:rsidP="00AD485A">
      <w:pPr>
        <w:numPr>
          <w:ilvl w:val="0"/>
          <w:numId w:val="3"/>
        </w:numPr>
        <w:pBdr>
          <w:top w:val="nil"/>
          <w:left w:val="nil"/>
          <w:bottom w:val="nil"/>
          <w:right w:val="nil"/>
          <w:between w:val="nil"/>
        </w:pBdr>
        <w:spacing w:line="360" w:lineRule="auto"/>
        <w:ind w:left="0"/>
        <w:jc w:val="both"/>
        <w:rPr>
          <w:color w:val="000000"/>
        </w:rPr>
      </w:pPr>
      <w:r w:rsidRPr="00EC343E">
        <w:rPr>
          <w:rFonts w:eastAsia="Century Gothic"/>
          <w:color w:val="000000"/>
        </w:rPr>
        <w:t>Mg. Francisco de Santibanes</w:t>
      </w:r>
    </w:p>
    <w:p w:rsidR="008C6FEA" w:rsidRPr="00EC343E" w:rsidRDefault="008C6FEA" w:rsidP="00AD485A">
      <w:pPr>
        <w:spacing w:line="360" w:lineRule="auto"/>
        <w:jc w:val="both"/>
        <w:rPr>
          <w:rFonts w:eastAsia="Century Gothic"/>
        </w:rPr>
      </w:pPr>
    </w:p>
    <w:p w:rsidR="008C6FEA" w:rsidRPr="00371587" w:rsidRDefault="00371587" w:rsidP="00AD485A">
      <w:pPr>
        <w:spacing w:line="360" w:lineRule="auto"/>
        <w:jc w:val="both"/>
        <w:rPr>
          <w:rFonts w:eastAsia="Century Gothic"/>
          <w:b/>
        </w:rPr>
      </w:pPr>
      <w:r w:rsidRPr="00371587">
        <w:rPr>
          <w:rFonts w:eastAsia="Century Gothic"/>
          <w:b/>
        </w:rPr>
        <w:t>Horario tentativo</w:t>
      </w:r>
    </w:p>
    <w:p w:rsidR="008C6FEA" w:rsidRPr="00EC343E" w:rsidRDefault="008C6FEA" w:rsidP="00AD485A">
      <w:pPr>
        <w:spacing w:line="360" w:lineRule="auto"/>
        <w:jc w:val="both"/>
        <w:rPr>
          <w:rFonts w:eastAsia="Century Gothic"/>
        </w:rPr>
      </w:pPr>
    </w:p>
    <w:p w:rsidR="008C6FEA" w:rsidRDefault="00371587" w:rsidP="00AD485A">
      <w:pPr>
        <w:spacing w:line="360" w:lineRule="auto"/>
        <w:jc w:val="both"/>
        <w:rPr>
          <w:rFonts w:eastAsia="Century Gothic"/>
        </w:rPr>
      </w:pPr>
      <w:r>
        <w:rPr>
          <w:rFonts w:eastAsia="Century Gothic"/>
        </w:rPr>
        <w:t>Jueves 18hs a 22hs</w:t>
      </w:r>
    </w:p>
    <w:p w:rsidR="00371587" w:rsidRPr="00EC343E" w:rsidRDefault="00371587" w:rsidP="00AD485A">
      <w:pPr>
        <w:spacing w:line="360" w:lineRule="auto"/>
        <w:jc w:val="both"/>
        <w:rPr>
          <w:rFonts w:eastAsia="Century Gothic"/>
        </w:rPr>
      </w:pPr>
    </w:p>
    <w:p w:rsidR="008C6FEA" w:rsidRDefault="008C6FEA" w:rsidP="00AD485A">
      <w:pPr>
        <w:spacing w:line="360" w:lineRule="auto"/>
        <w:jc w:val="both"/>
        <w:rPr>
          <w:rFonts w:eastAsia="Century Gothic"/>
        </w:rPr>
      </w:pPr>
    </w:p>
    <w:p w:rsidR="00A54915" w:rsidRPr="00EC343E" w:rsidRDefault="00A54915" w:rsidP="00AD485A">
      <w:pPr>
        <w:spacing w:line="360" w:lineRule="auto"/>
        <w:jc w:val="both"/>
        <w:rPr>
          <w:rFonts w:eastAsia="Century Gothic"/>
        </w:rPr>
      </w:pPr>
    </w:p>
    <w:p w:rsidR="008C6FEA" w:rsidRPr="00EC343E" w:rsidRDefault="008C6FEA" w:rsidP="00AD485A">
      <w:pPr>
        <w:spacing w:line="360" w:lineRule="auto"/>
        <w:jc w:val="both"/>
        <w:rPr>
          <w:rFonts w:eastAsia="Century Gothic"/>
        </w:rPr>
      </w:pPr>
    </w:p>
    <w:p w:rsidR="008C6FEA" w:rsidRPr="00B3375B" w:rsidRDefault="009D1295" w:rsidP="00AD485A">
      <w:pPr>
        <w:numPr>
          <w:ilvl w:val="0"/>
          <w:numId w:val="7"/>
        </w:numPr>
        <w:pBdr>
          <w:top w:val="nil"/>
          <w:left w:val="nil"/>
          <w:bottom w:val="nil"/>
          <w:right w:val="nil"/>
          <w:between w:val="nil"/>
        </w:pBdr>
        <w:spacing w:line="360" w:lineRule="auto"/>
        <w:ind w:left="0"/>
        <w:jc w:val="both"/>
        <w:rPr>
          <w:rFonts w:eastAsia="Century Gothic"/>
          <w:b/>
          <w:color w:val="000000"/>
          <w:u w:val="single"/>
        </w:rPr>
      </w:pPr>
      <w:r w:rsidRPr="00B3375B">
        <w:rPr>
          <w:rFonts w:eastAsia="Century Gothic"/>
          <w:b/>
          <w:color w:val="000000"/>
          <w:u w:val="single"/>
        </w:rPr>
        <w:t xml:space="preserve">Presentación de la Materia </w:t>
      </w:r>
    </w:p>
    <w:p w:rsidR="008C6FEA" w:rsidRPr="00EC343E" w:rsidRDefault="008C6FEA" w:rsidP="00AD485A">
      <w:pPr>
        <w:spacing w:line="360" w:lineRule="auto"/>
        <w:jc w:val="both"/>
        <w:rPr>
          <w:rFonts w:eastAsia="Century Gothic"/>
        </w:rPr>
      </w:pPr>
    </w:p>
    <w:p w:rsidR="008C6FEA" w:rsidRPr="00EC343E" w:rsidRDefault="009D1295" w:rsidP="00AD485A">
      <w:pPr>
        <w:spacing w:line="360" w:lineRule="auto"/>
        <w:ind w:firstLine="348"/>
        <w:jc w:val="both"/>
        <w:rPr>
          <w:rFonts w:eastAsia="Century Gothic"/>
        </w:rPr>
      </w:pPr>
      <w:r w:rsidRPr="00EC343E">
        <w:rPr>
          <w:rFonts w:eastAsia="Century Gothic"/>
        </w:rPr>
        <w:t xml:space="preserve">La presente materia tiene como principal fundamento la comprensión de la política exterior argentina en todos sus niveles de interpretación, haciendo eje en una mirada crítica y compleja de los modelos de desarrollo argentino y sus consecuentes patrones de inserción internacional.  </w:t>
      </w:r>
    </w:p>
    <w:p w:rsidR="008C6FEA" w:rsidRPr="00EC343E" w:rsidRDefault="009D1295" w:rsidP="00AD485A">
      <w:pPr>
        <w:spacing w:line="360" w:lineRule="auto"/>
        <w:ind w:firstLine="348"/>
        <w:jc w:val="both"/>
        <w:rPr>
          <w:rFonts w:eastAsia="Century Gothic"/>
        </w:rPr>
      </w:pPr>
      <w:r w:rsidRPr="00EC343E">
        <w:rPr>
          <w:rFonts w:eastAsia="Century Gothic"/>
        </w:rPr>
        <w:t xml:space="preserve">Se buscará analizar la relación entre las relaciones internacionales del país, el desarrollo del capitalismo y el sistema político argentino con las concepciones  paradigmáticas que se estructuraron para su comprensión.   </w:t>
      </w:r>
    </w:p>
    <w:p w:rsidR="008C6FEA" w:rsidRPr="00EC343E" w:rsidRDefault="009D1295" w:rsidP="00AD485A">
      <w:pPr>
        <w:spacing w:line="360" w:lineRule="auto"/>
        <w:ind w:firstLine="348"/>
        <w:jc w:val="both"/>
        <w:rPr>
          <w:rFonts w:eastAsia="Century Gothic"/>
        </w:rPr>
      </w:pPr>
      <w:r w:rsidRPr="00EC343E">
        <w:rPr>
          <w:rFonts w:eastAsia="Century Gothic"/>
        </w:rPr>
        <w:t xml:space="preserve">A su vez, es de especial importancia el conocimiento práctico de los procesos decisionales de los asuntos internacionales de la Argentina y su participación en instituciones internacionales. </w:t>
      </w:r>
    </w:p>
    <w:p w:rsidR="008C6FEA" w:rsidRPr="00EC343E" w:rsidRDefault="009D1295" w:rsidP="00AD485A">
      <w:pPr>
        <w:spacing w:line="360" w:lineRule="auto"/>
        <w:ind w:firstLine="348"/>
        <w:jc w:val="both"/>
        <w:rPr>
          <w:rFonts w:eastAsia="Century Gothic"/>
        </w:rPr>
      </w:pPr>
      <w:r w:rsidRPr="00EC343E">
        <w:rPr>
          <w:rFonts w:eastAsia="Century Gothic"/>
        </w:rPr>
        <w:t>Por último y desde una mirada prospectiva, se analizarán los escenarios y desafíos que se presentan a nivel internacional en aquellos temas que afectarán el desarrollo del país y la importancia de adecuar</w:t>
      </w:r>
      <w:r w:rsidR="00A3613E">
        <w:rPr>
          <w:rFonts w:eastAsia="Century Gothic"/>
        </w:rPr>
        <w:t>los a</w:t>
      </w:r>
      <w:r w:rsidRPr="00EC343E">
        <w:rPr>
          <w:rFonts w:eastAsia="Century Gothic"/>
        </w:rPr>
        <w:t xml:space="preserve"> nuestra política exterior. </w:t>
      </w:r>
    </w:p>
    <w:p w:rsidR="008C6FEA" w:rsidRPr="00EC343E" w:rsidRDefault="009D1295" w:rsidP="00AD485A">
      <w:pPr>
        <w:spacing w:line="360" w:lineRule="auto"/>
        <w:ind w:firstLine="348"/>
        <w:jc w:val="both"/>
        <w:rPr>
          <w:rFonts w:eastAsia="Century Gothic"/>
        </w:rPr>
      </w:pPr>
      <w:r w:rsidRPr="00EC343E">
        <w:rPr>
          <w:rFonts w:eastAsia="Century Gothic"/>
        </w:rPr>
        <w:t xml:space="preserve"> En razón de lo anterior, la Materia se estructura en torno a los siguientes núcleos temáticos.</w:t>
      </w:r>
    </w:p>
    <w:p w:rsidR="008C6FEA" w:rsidRPr="00EC343E" w:rsidRDefault="009D1295" w:rsidP="00AD485A">
      <w:pPr>
        <w:spacing w:line="360" w:lineRule="auto"/>
        <w:ind w:firstLine="348"/>
        <w:jc w:val="both"/>
        <w:rPr>
          <w:rFonts w:eastAsia="Century Gothic"/>
        </w:rPr>
      </w:pPr>
      <w:r w:rsidRPr="00EC343E">
        <w:rPr>
          <w:rFonts w:eastAsia="Century Gothic"/>
        </w:rPr>
        <w:t xml:space="preserve">En primer lugar, el conocimiento de los grandes paradigmas interpretativos internacionales y los sistema de creencias locales sobre las relaciones internacionales, la política exterior, los procesos de toma de decisiones, las negociaciones internacionales y la diplomacia. </w:t>
      </w:r>
    </w:p>
    <w:p w:rsidR="008C6FEA" w:rsidRPr="00EC343E" w:rsidRDefault="009D1295" w:rsidP="00AD485A">
      <w:pPr>
        <w:spacing w:line="360" w:lineRule="auto"/>
        <w:ind w:firstLine="348"/>
        <w:jc w:val="both"/>
        <w:rPr>
          <w:rFonts w:eastAsia="Century Gothic"/>
        </w:rPr>
      </w:pPr>
      <w:r w:rsidRPr="00EC343E">
        <w:rPr>
          <w:rFonts w:eastAsia="Century Gothic"/>
        </w:rPr>
        <w:t xml:space="preserve">En segundo lugar, un recorrido histórico por los acontecimientos internacionales contemporáneos y su influencia en el diseño de diferentes patrones de inserción internacional para el desarrollo de nuestro país desde la política exterior. </w:t>
      </w:r>
    </w:p>
    <w:p w:rsidR="008C6FEA" w:rsidRPr="00EC343E" w:rsidRDefault="009D1295" w:rsidP="00AD485A">
      <w:pPr>
        <w:spacing w:line="360" w:lineRule="auto"/>
        <w:ind w:firstLine="348"/>
        <w:jc w:val="both"/>
        <w:rPr>
          <w:rFonts w:eastAsia="Century Gothic"/>
        </w:rPr>
      </w:pPr>
      <w:r w:rsidRPr="00EC343E">
        <w:rPr>
          <w:rFonts w:eastAsia="Century Gothic"/>
        </w:rPr>
        <w:t>En tercer lugar, el estudio del esquema de formulación y ejecución de las decisiones políticas en el ámbito de la Presidencia y la Cancillería argentina, su relación con el Congreso y las principales organizaciones internacionales a la cuales pertenece la Argentina.</w:t>
      </w:r>
    </w:p>
    <w:p w:rsidR="008C6FEA" w:rsidRPr="00EC343E" w:rsidRDefault="009D1295" w:rsidP="00AD485A">
      <w:pPr>
        <w:spacing w:line="360" w:lineRule="auto"/>
        <w:ind w:firstLine="348"/>
        <w:jc w:val="both"/>
        <w:rPr>
          <w:rFonts w:eastAsia="Century Gothic"/>
        </w:rPr>
      </w:pPr>
      <w:r w:rsidRPr="00EC343E">
        <w:rPr>
          <w:rFonts w:eastAsia="Century Gothic"/>
        </w:rPr>
        <w:lastRenderedPageBreak/>
        <w:t xml:space="preserve">Finalmente, se analizarán los desafíos que se presentan para el país y su relación con el mundo considerando las problemáticas ambientales, poblacionales y de seguridad, así como las innovaciones de la ciencia y la tecnología.  </w:t>
      </w:r>
    </w:p>
    <w:p w:rsidR="008C6FEA" w:rsidRPr="00EC343E" w:rsidRDefault="008C6FEA" w:rsidP="00AD485A">
      <w:pPr>
        <w:spacing w:line="360" w:lineRule="auto"/>
        <w:ind w:firstLine="348"/>
        <w:jc w:val="both"/>
        <w:rPr>
          <w:rFonts w:eastAsia="Century Gothic"/>
        </w:rPr>
      </w:pPr>
    </w:p>
    <w:p w:rsidR="00A54915" w:rsidRPr="00B3375B" w:rsidRDefault="009D1295" w:rsidP="00A54915">
      <w:pPr>
        <w:numPr>
          <w:ilvl w:val="0"/>
          <w:numId w:val="7"/>
        </w:numPr>
        <w:pBdr>
          <w:top w:val="nil"/>
          <w:left w:val="nil"/>
          <w:bottom w:val="nil"/>
          <w:right w:val="nil"/>
          <w:between w:val="nil"/>
        </w:pBdr>
        <w:spacing w:line="360" w:lineRule="auto"/>
        <w:ind w:left="0"/>
        <w:jc w:val="both"/>
        <w:rPr>
          <w:rFonts w:eastAsia="Century Gothic"/>
          <w:b/>
          <w:color w:val="000000"/>
          <w:u w:val="single"/>
        </w:rPr>
      </w:pPr>
      <w:r w:rsidRPr="00B3375B">
        <w:rPr>
          <w:rFonts w:eastAsia="Century Gothic"/>
          <w:b/>
          <w:color w:val="000000"/>
        </w:rPr>
        <w:t xml:space="preserve"> </w:t>
      </w:r>
      <w:r w:rsidRPr="00B3375B">
        <w:rPr>
          <w:rFonts w:eastAsia="Century Gothic"/>
          <w:b/>
          <w:color w:val="000000"/>
          <w:u w:val="single"/>
        </w:rPr>
        <w:t xml:space="preserve">Objetivos Generales: </w:t>
      </w:r>
    </w:p>
    <w:p w:rsidR="00A54915" w:rsidRDefault="00A54915" w:rsidP="00A54915">
      <w:pPr>
        <w:pBdr>
          <w:top w:val="nil"/>
          <w:left w:val="nil"/>
          <w:bottom w:val="nil"/>
          <w:right w:val="nil"/>
          <w:between w:val="nil"/>
        </w:pBdr>
        <w:spacing w:line="360" w:lineRule="auto"/>
        <w:jc w:val="both"/>
        <w:rPr>
          <w:rFonts w:eastAsia="Century Gothic"/>
          <w:color w:val="000000"/>
          <w:u w:val="single"/>
        </w:rPr>
      </w:pPr>
    </w:p>
    <w:p w:rsidR="00A54915" w:rsidRPr="00A54915" w:rsidRDefault="009D1295" w:rsidP="00A54915">
      <w:pPr>
        <w:pStyle w:val="Prrafodelista"/>
        <w:numPr>
          <w:ilvl w:val="0"/>
          <w:numId w:val="40"/>
        </w:numPr>
        <w:pBdr>
          <w:top w:val="nil"/>
          <w:left w:val="nil"/>
          <w:bottom w:val="nil"/>
          <w:right w:val="nil"/>
          <w:between w:val="nil"/>
        </w:pBdr>
        <w:spacing w:line="360" w:lineRule="auto"/>
        <w:jc w:val="both"/>
        <w:rPr>
          <w:rFonts w:eastAsia="Century Gothic"/>
          <w:color w:val="000000"/>
          <w:u w:val="single"/>
        </w:rPr>
      </w:pPr>
      <w:r w:rsidRPr="00A54915">
        <w:rPr>
          <w:rFonts w:eastAsia="Century Gothic"/>
          <w:color w:val="000000"/>
        </w:rPr>
        <w:t>Que los alumnos se familiaricen con el corpus bibliográfico teórico y metodológico que interpretan los fenómenos internacionales aplicados a la comprensión de la política exterior.</w:t>
      </w:r>
    </w:p>
    <w:p w:rsidR="008C6FEA" w:rsidRPr="00A54915" w:rsidRDefault="009D1295" w:rsidP="00A54915">
      <w:pPr>
        <w:pStyle w:val="Prrafodelista"/>
        <w:numPr>
          <w:ilvl w:val="0"/>
          <w:numId w:val="40"/>
        </w:numPr>
        <w:pBdr>
          <w:top w:val="nil"/>
          <w:left w:val="nil"/>
          <w:bottom w:val="nil"/>
          <w:right w:val="nil"/>
          <w:between w:val="nil"/>
        </w:pBdr>
        <w:spacing w:line="360" w:lineRule="auto"/>
        <w:jc w:val="both"/>
        <w:rPr>
          <w:rFonts w:eastAsia="Century Gothic"/>
          <w:color w:val="000000"/>
          <w:u w:val="single"/>
        </w:rPr>
      </w:pPr>
      <w:r w:rsidRPr="00A54915">
        <w:rPr>
          <w:rFonts w:eastAsia="Century Gothic"/>
          <w:color w:val="000000"/>
        </w:rPr>
        <w:t xml:space="preserve">Que los alumnos tengan una visión histórica de los modelos de desarrollo y de inserción internacional de la Argentina.   </w:t>
      </w:r>
    </w:p>
    <w:p w:rsidR="008C6FEA" w:rsidRPr="00A54915" w:rsidRDefault="009D1295" w:rsidP="00A54915">
      <w:pPr>
        <w:pStyle w:val="Prrafodelista"/>
        <w:numPr>
          <w:ilvl w:val="0"/>
          <w:numId w:val="40"/>
        </w:numPr>
        <w:pBdr>
          <w:top w:val="nil"/>
          <w:left w:val="nil"/>
          <w:bottom w:val="nil"/>
          <w:right w:val="nil"/>
          <w:between w:val="nil"/>
        </w:pBdr>
        <w:spacing w:line="360" w:lineRule="auto"/>
        <w:jc w:val="both"/>
        <w:rPr>
          <w:rFonts w:eastAsia="Century Gothic"/>
          <w:color w:val="000000"/>
        </w:rPr>
      </w:pPr>
      <w:r w:rsidRPr="00A54915">
        <w:rPr>
          <w:rFonts w:eastAsia="Century Gothic"/>
          <w:color w:val="000000"/>
        </w:rPr>
        <w:t xml:space="preserve">Que los alumnos comprendan los mecanismos institucionales por los cuales se elaboran y se </w:t>
      </w:r>
      <w:r w:rsidR="00A3613E">
        <w:rPr>
          <w:rFonts w:eastAsia="Century Gothic"/>
          <w:color w:val="000000"/>
        </w:rPr>
        <w:t xml:space="preserve">ejecutan </w:t>
      </w:r>
      <w:r w:rsidRPr="00A54915">
        <w:rPr>
          <w:rFonts w:eastAsia="Century Gothic"/>
          <w:color w:val="000000"/>
        </w:rPr>
        <w:t>las decisiones en materia interna</w:t>
      </w:r>
      <w:r w:rsidR="00A3613E">
        <w:rPr>
          <w:rFonts w:eastAsia="Century Gothic"/>
          <w:color w:val="000000"/>
        </w:rPr>
        <w:t xml:space="preserve">cional desde el poder ejecutivo, </w:t>
      </w:r>
      <w:r w:rsidRPr="00A54915">
        <w:rPr>
          <w:rFonts w:eastAsia="Century Gothic"/>
          <w:color w:val="000000"/>
        </w:rPr>
        <w:t>su relación con el poder legislativo</w:t>
      </w:r>
      <w:r w:rsidR="00A3613E">
        <w:rPr>
          <w:rFonts w:eastAsia="Century Gothic"/>
          <w:color w:val="000000"/>
        </w:rPr>
        <w:t xml:space="preserve"> y las instituciones internacionales. </w:t>
      </w:r>
      <w:r w:rsidRPr="00A54915">
        <w:rPr>
          <w:rFonts w:eastAsia="Century Gothic"/>
          <w:color w:val="000000"/>
        </w:rPr>
        <w:t xml:space="preserve"> </w:t>
      </w:r>
    </w:p>
    <w:p w:rsidR="008C6FEA" w:rsidRPr="00A54915" w:rsidRDefault="009D1295" w:rsidP="00A54915">
      <w:pPr>
        <w:pStyle w:val="Prrafodelista"/>
        <w:numPr>
          <w:ilvl w:val="0"/>
          <w:numId w:val="40"/>
        </w:numPr>
        <w:pBdr>
          <w:top w:val="nil"/>
          <w:left w:val="nil"/>
          <w:bottom w:val="nil"/>
          <w:right w:val="nil"/>
          <w:between w:val="nil"/>
        </w:pBdr>
        <w:spacing w:line="360" w:lineRule="auto"/>
        <w:jc w:val="both"/>
        <w:rPr>
          <w:rFonts w:eastAsia="Century Gothic"/>
          <w:color w:val="000000"/>
        </w:rPr>
      </w:pPr>
      <w:r w:rsidRPr="00A54915">
        <w:rPr>
          <w:rFonts w:eastAsia="Century Gothic"/>
          <w:color w:val="000000"/>
        </w:rPr>
        <w:t>Que los alumnos analicen los principales desafíos que traerá para la política exterior el desarrollo de las neurociencias, la nanotecnología, el problema ambiental, la geoeconomía, la inteligencia artificial, el terrorismo internacional y la desigualdad a escala global.</w:t>
      </w:r>
    </w:p>
    <w:p w:rsidR="008C6FEA" w:rsidRPr="00EC343E" w:rsidRDefault="008C6FEA" w:rsidP="00AD485A">
      <w:pPr>
        <w:pBdr>
          <w:top w:val="nil"/>
          <w:left w:val="nil"/>
          <w:bottom w:val="nil"/>
          <w:right w:val="nil"/>
          <w:between w:val="nil"/>
        </w:pBdr>
        <w:spacing w:line="360" w:lineRule="auto"/>
        <w:ind w:hanging="720"/>
        <w:jc w:val="both"/>
        <w:rPr>
          <w:rFonts w:eastAsia="Century Gothic"/>
          <w:color w:val="000000"/>
        </w:rPr>
      </w:pPr>
    </w:p>
    <w:p w:rsidR="008C6FEA" w:rsidRPr="00B3375B" w:rsidRDefault="009D1295" w:rsidP="00621CAD">
      <w:pPr>
        <w:pStyle w:val="Prrafodelista"/>
        <w:numPr>
          <w:ilvl w:val="0"/>
          <w:numId w:val="7"/>
        </w:numPr>
        <w:pBdr>
          <w:top w:val="nil"/>
          <w:left w:val="nil"/>
          <w:bottom w:val="nil"/>
          <w:right w:val="nil"/>
          <w:between w:val="nil"/>
        </w:pBdr>
        <w:spacing w:line="360" w:lineRule="auto"/>
        <w:ind w:left="142" w:hanging="426"/>
        <w:jc w:val="both"/>
        <w:rPr>
          <w:rFonts w:eastAsia="Century Gothic"/>
          <w:b/>
          <w:color w:val="000000"/>
        </w:rPr>
      </w:pPr>
      <w:r w:rsidRPr="00B3375B">
        <w:rPr>
          <w:rFonts w:eastAsia="Century Gothic"/>
          <w:b/>
          <w:color w:val="000000"/>
          <w:u w:val="single"/>
        </w:rPr>
        <w:t>Objetivos específicos</w:t>
      </w:r>
      <w:r w:rsidR="00621CAD" w:rsidRPr="00B3375B">
        <w:rPr>
          <w:rFonts w:eastAsia="Century Gothic"/>
          <w:b/>
          <w:color w:val="000000"/>
          <w:u w:val="single"/>
        </w:rPr>
        <w:t>:</w:t>
      </w:r>
      <w:r w:rsidRPr="00B3375B">
        <w:rPr>
          <w:rFonts w:eastAsia="Century Gothic"/>
          <w:b/>
          <w:color w:val="000000"/>
        </w:rPr>
        <w:t xml:space="preserve"> </w:t>
      </w:r>
    </w:p>
    <w:p w:rsidR="00621CAD" w:rsidRPr="00621CAD" w:rsidRDefault="00621CAD" w:rsidP="00621CAD">
      <w:pPr>
        <w:pBdr>
          <w:top w:val="nil"/>
          <w:left w:val="nil"/>
          <w:bottom w:val="nil"/>
          <w:right w:val="nil"/>
          <w:between w:val="nil"/>
        </w:pBdr>
        <w:spacing w:line="360" w:lineRule="auto"/>
        <w:ind w:left="360"/>
        <w:jc w:val="both"/>
        <w:rPr>
          <w:rFonts w:eastAsia="Century Gothic"/>
          <w:color w:val="000000"/>
        </w:rPr>
      </w:pPr>
    </w:p>
    <w:p w:rsidR="008C6FEA" w:rsidRPr="00EC343E" w:rsidRDefault="009D1295" w:rsidP="00B3375B">
      <w:pPr>
        <w:numPr>
          <w:ilvl w:val="0"/>
          <w:numId w:val="41"/>
        </w:numPr>
        <w:pBdr>
          <w:top w:val="nil"/>
          <w:left w:val="nil"/>
          <w:bottom w:val="nil"/>
          <w:right w:val="nil"/>
          <w:between w:val="nil"/>
        </w:pBdr>
        <w:spacing w:line="360" w:lineRule="auto"/>
        <w:ind w:left="709" w:hanging="425"/>
        <w:jc w:val="both"/>
        <w:rPr>
          <w:rFonts w:eastAsia="Century Gothic"/>
          <w:color w:val="000000"/>
        </w:rPr>
      </w:pPr>
      <w:r w:rsidRPr="00EC343E">
        <w:rPr>
          <w:rFonts w:eastAsia="Century Gothic"/>
          <w:color w:val="000000"/>
        </w:rPr>
        <w:t>Motivar el estudio de los paradigmas dominantes y críticos de las relaciones internacionales en su relación con los sistemas de creencias locales</w:t>
      </w:r>
      <w:r w:rsidR="00A3613E">
        <w:rPr>
          <w:rFonts w:eastAsia="Century Gothic"/>
          <w:color w:val="000000"/>
        </w:rPr>
        <w:t xml:space="preserve"> de la política exterior. </w:t>
      </w:r>
    </w:p>
    <w:p w:rsidR="008C6FEA" w:rsidRPr="00EC343E" w:rsidRDefault="009D1295" w:rsidP="00B3375B">
      <w:pPr>
        <w:numPr>
          <w:ilvl w:val="0"/>
          <w:numId w:val="41"/>
        </w:numPr>
        <w:pBdr>
          <w:top w:val="nil"/>
          <w:left w:val="nil"/>
          <w:bottom w:val="nil"/>
          <w:right w:val="nil"/>
          <w:between w:val="nil"/>
        </w:pBdr>
        <w:spacing w:line="360" w:lineRule="auto"/>
        <w:ind w:left="709" w:hanging="425"/>
        <w:jc w:val="both"/>
        <w:rPr>
          <w:rFonts w:eastAsia="Century Gothic"/>
          <w:color w:val="000000"/>
        </w:rPr>
      </w:pPr>
      <w:r w:rsidRPr="00EC343E">
        <w:rPr>
          <w:rFonts w:eastAsia="Century Gothic"/>
          <w:color w:val="000000"/>
        </w:rPr>
        <w:t xml:space="preserve">Incentivar el estudio y la comprensión histórica del desarrollo argentino desde la inserción internacional. </w:t>
      </w:r>
    </w:p>
    <w:p w:rsidR="008C6FEA" w:rsidRPr="00EC343E" w:rsidRDefault="009D1295" w:rsidP="00B3375B">
      <w:pPr>
        <w:numPr>
          <w:ilvl w:val="0"/>
          <w:numId w:val="41"/>
        </w:numPr>
        <w:pBdr>
          <w:top w:val="nil"/>
          <w:left w:val="nil"/>
          <w:bottom w:val="nil"/>
          <w:right w:val="nil"/>
          <w:between w:val="nil"/>
        </w:pBdr>
        <w:spacing w:line="360" w:lineRule="auto"/>
        <w:ind w:left="709" w:hanging="425"/>
        <w:jc w:val="both"/>
        <w:rPr>
          <w:rFonts w:eastAsia="Century Gothic"/>
          <w:color w:val="000000"/>
        </w:rPr>
      </w:pPr>
      <w:r w:rsidRPr="00EC343E">
        <w:rPr>
          <w:rFonts w:eastAsia="Century Gothic"/>
          <w:color w:val="000000"/>
        </w:rPr>
        <w:t xml:space="preserve">Desarrollar habilidades cognitivas aplicadas para comprender el proceso de decisión y ejecución de la política exterior como una política pública.  </w:t>
      </w:r>
    </w:p>
    <w:p w:rsidR="008C6FEA" w:rsidRPr="00EC343E" w:rsidRDefault="009D1295" w:rsidP="00B3375B">
      <w:pPr>
        <w:numPr>
          <w:ilvl w:val="0"/>
          <w:numId w:val="41"/>
        </w:numPr>
        <w:pBdr>
          <w:top w:val="nil"/>
          <w:left w:val="nil"/>
          <w:bottom w:val="nil"/>
          <w:right w:val="nil"/>
          <w:between w:val="nil"/>
        </w:pBdr>
        <w:spacing w:line="360" w:lineRule="auto"/>
        <w:ind w:left="709" w:hanging="425"/>
        <w:jc w:val="both"/>
        <w:rPr>
          <w:rFonts w:eastAsia="Century Gothic"/>
          <w:color w:val="000000"/>
        </w:rPr>
      </w:pPr>
      <w:r w:rsidRPr="00EC343E">
        <w:rPr>
          <w:rFonts w:eastAsia="Century Gothic"/>
          <w:color w:val="000000"/>
        </w:rPr>
        <w:t xml:space="preserve">Comprender las nuevas dimensiones de lo global, sus amenazas, desafíos y oportunidades. </w:t>
      </w:r>
    </w:p>
    <w:p w:rsidR="008C6FEA" w:rsidRPr="00EC343E" w:rsidRDefault="008C6FEA" w:rsidP="00AD485A">
      <w:pPr>
        <w:spacing w:line="360" w:lineRule="auto"/>
        <w:jc w:val="both"/>
        <w:rPr>
          <w:rFonts w:eastAsia="Century Gothic"/>
        </w:rPr>
      </w:pPr>
    </w:p>
    <w:p w:rsidR="008C6FEA" w:rsidRDefault="008C6FEA" w:rsidP="00AD485A">
      <w:pPr>
        <w:spacing w:line="360" w:lineRule="auto"/>
        <w:jc w:val="both"/>
        <w:rPr>
          <w:rFonts w:eastAsia="Century Gothic"/>
        </w:rPr>
      </w:pPr>
    </w:p>
    <w:p w:rsidR="00621CAD" w:rsidRDefault="00621CAD" w:rsidP="00AD485A">
      <w:pPr>
        <w:spacing w:line="360" w:lineRule="auto"/>
        <w:jc w:val="both"/>
        <w:rPr>
          <w:rFonts w:eastAsia="Century Gothic"/>
        </w:rPr>
      </w:pPr>
    </w:p>
    <w:p w:rsidR="00621CAD" w:rsidRPr="00EC343E" w:rsidRDefault="00621CAD" w:rsidP="00AD485A">
      <w:pPr>
        <w:spacing w:line="360" w:lineRule="auto"/>
        <w:jc w:val="both"/>
        <w:rPr>
          <w:rFonts w:eastAsia="Century Gothic"/>
        </w:rPr>
      </w:pPr>
    </w:p>
    <w:p w:rsidR="008C6FEA" w:rsidRPr="00B3375B" w:rsidRDefault="009D1295" w:rsidP="00AD485A">
      <w:pPr>
        <w:numPr>
          <w:ilvl w:val="0"/>
          <w:numId w:val="8"/>
        </w:numPr>
        <w:pBdr>
          <w:top w:val="nil"/>
          <w:left w:val="nil"/>
          <w:bottom w:val="nil"/>
          <w:right w:val="nil"/>
          <w:between w:val="nil"/>
        </w:pBdr>
        <w:spacing w:line="360" w:lineRule="auto"/>
        <w:ind w:left="0"/>
        <w:jc w:val="both"/>
        <w:rPr>
          <w:rFonts w:eastAsia="Century Gothic"/>
          <w:b/>
          <w:color w:val="000000"/>
          <w:u w:val="single"/>
        </w:rPr>
      </w:pPr>
      <w:r w:rsidRPr="00B3375B">
        <w:rPr>
          <w:rFonts w:eastAsia="Century Gothic"/>
          <w:b/>
          <w:color w:val="000000"/>
          <w:u w:val="single"/>
        </w:rPr>
        <w:t>Unidades temáticas</w:t>
      </w:r>
      <w:r w:rsidR="00A54915" w:rsidRPr="00B3375B">
        <w:rPr>
          <w:rFonts w:eastAsia="Century Gothic"/>
          <w:b/>
          <w:color w:val="000000"/>
          <w:u w:val="single"/>
        </w:rPr>
        <w:t>:</w:t>
      </w:r>
      <w:r w:rsidRPr="00B3375B">
        <w:rPr>
          <w:rFonts w:eastAsia="Century Gothic"/>
          <w:b/>
          <w:color w:val="000000"/>
          <w:u w:val="single"/>
        </w:rPr>
        <w:t xml:space="preserve"> </w:t>
      </w:r>
    </w:p>
    <w:p w:rsidR="008C6FEA" w:rsidRPr="00EC343E" w:rsidRDefault="008C6FEA" w:rsidP="00AD485A">
      <w:pPr>
        <w:pBdr>
          <w:top w:val="nil"/>
          <w:left w:val="nil"/>
          <w:bottom w:val="nil"/>
          <w:right w:val="nil"/>
          <w:between w:val="nil"/>
        </w:pBdr>
        <w:spacing w:line="360" w:lineRule="auto"/>
        <w:ind w:hanging="720"/>
        <w:jc w:val="both"/>
        <w:rPr>
          <w:rFonts w:eastAsia="Century Gothic"/>
          <w:color w:val="000000"/>
          <w:u w:val="single"/>
        </w:rPr>
      </w:pPr>
    </w:p>
    <w:p w:rsidR="008C6FEA" w:rsidRPr="00EC343E" w:rsidRDefault="009D1295" w:rsidP="00A3613E">
      <w:pPr>
        <w:pBdr>
          <w:top w:val="nil"/>
          <w:left w:val="nil"/>
          <w:bottom w:val="nil"/>
          <w:right w:val="nil"/>
          <w:between w:val="nil"/>
        </w:pBdr>
        <w:spacing w:line="360" w:lineRule="auto"/>
        <w:jc w:val="both"/>
        <w:rPr>
          <w:rFonts w:eastAsia="Century Gothic"/>
          <w:color w:val="000000"/>
        </w:rPr>
      </w:pPr>
      <w:r w:rsidRPr="00A54915">
        <w:rPr>
          <w:rFonts w:eastAsia="Century Gothic"/>
          <w:b/>
          <w:color w:val="000000"/>
          <w:u w:val="single"/>
        </w:rPr>
        <w:t>Unidad I:</w:t>
      </w:r>
      <w:r w:rsidRPr="00EC343E">
        <w:rPr>
          <w:rFonts w:eastAsia="Century Gothic"/>
          <w:color w:val="000000"/>
        </w:rPr>
        <w:t xml:space="preserve"> El estudio de las Relaciones Internacionales. Principales paradigmas interpretativos. Realismo, idealismo, interdependencia compleja. La teoría crítica. Neorrealismo, estructuralismo y funcionalismo.    </w:t>
      </w:r>
    </w:p>
    <w:p w:rsidR="008C6FEA" w:rsidRPr="00EC343E" w:rsidRDefault="008C6FEA" w:rsidP="00AD485A">
      <w:pPr>
        <w:spacing w:line="360" w:lineRule="auto"/>
        <w:jc w:val="both"/>
        <w:rPr>
          <w:rFonts w:eastAsia="Century Gothic"/>
        </w:rPr>
      </w:pPr>
    </w:p>
    <w:p w:rsidR="008C6FEA" w:rsidRPr="00EC343E" w:rsidRDefault="009D1295" w:rsidP="00AD485A">
      <w:pPr>
        <w:spacing w:line="360" w:lineRule="auto"/>
        <w:jc w:val="both"/>
        <w:rPr>
          <w:rFonts w:eastAsia="Century Gothic"/>
          <w:u w:val="single"/>
        </w:rPr>
      </w:pPr>
      <w:r w:rsidRPr="00EC343E">
        <w:rPr>
          <w:rFonts w:eastAsia="Century Gothic"/>
          <w:u w:val="single"/>
        </w:rPr>
        <w:t>Bibliografía obligatoria:</w:t>
      </w:r>
    </w:p>
    <w:p w:rsidR="008C6FEA" w:rsidRPr="00EC343E" w:rsidRDefault="008C6FEA" w:rsidP="00AD485A">
      <w:pPr>
        <w:spacing w:line="360" w:lineRule="auto"/>
        <w:jc w:val="both"/>
        <w:rPr>
          <w:rFonts w:eastAsia="Century Gothic"/>
        </w:rPr>
      </w:pPr>
    </w:p>
    <w:p w:rsidR="00621CAD" w:rsidRPr="00EC343E" w:rsidRDefault="00621CAD" w:rsidP="00726B50">
      <w:pPr>
        <w:pStyle w:val="Prrafodelista"/>
        <w:widowControl w:val="0"/>
        <w:numPr>
          <w:ilvl w:val="0"/>
          <w:numId w:val="32"/>
        </w:numPr>
        <w:tabs>
          <w:tab w:val="left" w:pos="353"/>
        </w:tabs>
        <w:spacing w:before="125" w:line="360" w:lineRule="auto"/>
        <w:ind w:right="247"/>
        <w:jc w:val="both"/>
      </w:pPr>
      <w:r>
        <w:t>Figari, Guillermo (1987)</w:t>
      </w:r>
      <w:r w:rsidR="005315C7">
        <w:t xml:space="preserve">. </w:t>
      </w:r>
      <w:r w:rsidRPr="00DB3E5C">
        <w:rPr>
          <w:i/>
        </w:rPr>
        <w:t>Teoría, epistemología y metodología de las relaciones internacionales</w:t>
      </w:r>
      <w:r w:rsidR="005315C7">
        <w:t>. Rosario, Argentina: Ed. Promopea.</w:t>
      </w:r>
    </w:p>
    <w:p w:rsidR="00621CAD" w:rsidRPr="00C506E8" w:rsidRDefault="00621CAD" w:rsidP="00726B50">
      <w:pPr>
        <w:pStyle w:val="Prrafodelista"/>
        <w:widowControl w:val="0"/>
        <w:numPr>
          <w:ilvl w:val="0"/>
          <w:numId w:val="32"/>
        </w:numPr>
        <w:spacing w:line="360" w:lineRule="auto"/>
        <w:ind w:right="247"/>
        <w:jc w:val="both"/>
      </w:pPr>
      <w:r w:rsidRPr="00C506E8">
        <w:t xml:space="preserve">Llenderrozas, Elsa (2007). “Relaciones Internacionales”. En Luis Aznar y Miguel de Luca, (comps.) </w:t>
      </w:r>
      <w:r w:rsidRPr="00C506E8">
        <w:rPr>
          <w:i/>
        </w:rPr>
        <w:t>Política. Cuestiones y problemas.</w:t>
      </w:r>
      <w:r w:rsidRPr="00C506E8">
        <w:t xml:space="preserve"> Segunda Edición, corregida y aumentada. Buenos Aires: Editorial Emecé. </w:t>
      </w:r>
      <w:r w:rsidR="00C506E8" w:rsidRPr="00C506E8">
        <w:t>Cap. 1.</w:t>
      </w:r>
    </w:p>
    <w:p w:rsidR="00621CAD" w:rsidRDefault="00621CAD" w:rsidP="00726B50">
      <w:pPr>
        <w:pStyle w:val="Prrafodelista"/>
        <w:widowControl w:val="0"/>
        <w:numPr>
          <w:ilvl w:val="0"/>
          <w:numId w:val="32"/>
        </w:numPr>
        <w:spacing w:line="360" w:lineRule="auto"/>
        <w:ind w:right="247"/>
        <w:jc w:val="both"/>
      </w:pPr>
      <w:r w:rsidRPr="00EC343E">
        <w:t>Ortiz, Eduardo</w:t>
      </w:r>
      <w:r>
        <w:t xml:space="preserve"> (2000).</w:t>
      </w:r>
      <w:r w:rsidRPr="00EC343E">
        <w:t xml:space="preserve"> </w:t>
      </w:r>
      <w:r w:rsidRPr="00621CAD">
        <w:rPr>
          <w:i/>
        </w:rPr>
        <w:t>El estudio de</w:t>
      </w:r>
      <w:r>
        <w:rPr>
          <w:i/>
        </w:rPr>
        <w:t xml:space="preserve"> las relaciones Internacionales.</w:t>
      </w:r>
      <w:r w:rsidRPr="00EC343E">
        <w:t xml:space="preserve"> Santiago de Chile: Fondo de Cultura Económica. </w:t>
      </w:r>
    </w:p>
    <w:p w:rsidR="00621CAD" w:rsidRPr="00EC343E" w:rsidRDefault="00621CAD" w:rsidP="00AD485A">
      <w:pPr>
        <w:pStyle w:val="Prrafodelista"/>
        <w:widowControl w:val="0"/>
        <w:numPr>
          <w:ilvl w:val="0"/>
          <w:numId w:val="32"/>
        </w:numPr>
        <w:spacing w:line="360" w:lineRule="auto"/>
        <w:ind w:right="247"/>
        <w:jc w:val="both"/>
      </w:pPr>
      <w:r>
        <w:t xml:space="preserve">Tomasini, Luciano (1989). </w:t>
      </w:r>
      <w:r w:rsidRPr="00621CAD">
        <w:rPr>
          <w:i/>
        </w:rPr>
        <w:t>Teoría y práctica de la política internacional</w:t>
      </w:r>
      <w:r>
        <w:t>. Santiago de Chile: Ediciones Universidad Católica de Chile. Capítulo I y II.</w:t>
      </w:r>
    </w:p>
    <w:p w:rsidR="00A4602D" w:rsidRDefault="00A4602D" w:rsidP="00AD485A">
      <w:pPr>
        <w:spacing w:line="360" w:lineRule="auto"/>
        <w:jc w:val="both"/>
        <w:rPr>
          <w:rFonts w:eastAsia="Century Gothic"/>
          <w:u w:val="single"/>
        </w:rPr>
      </w:pPr>
    </w:p>
    <w:p w:rsidR="008C6FEA" w:rsidRPr="00EC343E" w:rsidRDefault="009D1295" w:rsidP="00AD485A">
      <w:pPr>
        <w:spacing w:line="360" w:lineRule="auto"/>
        <w:jc w:val="both"/>
        <w:rPr>
          <w:rFonts w:eastAsia="Century Gothic"/>
          <w:u w:val="single"/>
        </w:rPr>
      </w:pPr>
      <w:r w:rsidRPr="00EC343E">
        <w:rPr>
          <w:rFonts w:eastAsia="Century Gothic"/>
          <w:u w:val="single"/>
        </w:rPr>
        <w:t>Bibliografía complementaria:</w:t>
      </w:r>
    </w:p>
    <w:p w:rsidR="00DB3E5C" w:rsidRPr="00621CAD" w:rsidRDefault="00DB3E5C" w:rsidP="00726B50">
      <w:pPr>
        <w:widowControl w:val="0"/>
        <w:tabs>
          <w:tab w:val="left" w:pos="353"/>
        </w:tabs>
        <w:spacing w:before="125" w:line="360" w:lineRule="auto"/>
        <w:ind w:right="247"/>
        <w:jc w:val="both"/>
        <w:rPr>
          <w:lang w:val="es-AR"/>
        </w:rPr>
      </w:pPr>
    </w:p>
    <w:p w:rsidR="00E84EC2" w:rsidRPr="00C506E8" w:rsidRDefault="00621CAD" w:rsidP="00E84EC2">
      <w:pPr>
        <w:pStyle w:val="Prrafodelista"/>
        <w:widowControl w:val="0"/>
        <w:numPr>
          <w:ilvl w:val="0"/>
          <w:numId w:val="35"/>
        </w:numPr>
        <w:tabs>
          <w:tab w:val="left" w:pos="353"/>
        </w:tabs>
        <w:spacing w:before="117" w:line="360" w:lineRule="auto"/>
        <w:ind w:right="247"/>
        <w:jc w:val="both"/>
        <w:rPr>
          <w:rFonts w:eastAsia="Noto Sans Symbols"/>
        </w:rPr>
      </w:pPr>
      <w:r w:rsidRPr="00C506E8">
        <w:t>Bologna, Alfredo Bruno (1987). Teorías y propuestas de Relaciones Internacionales para los países del Sur</w:t>
      </w:r>
      <w:r w:rsidR="005315C7" w:rsidRPr="00C506E8">
        <w:rPr>
          <w:i/>
        </w:rPr>
        <w:t>.</w:t>
      </w:r>
      <w:r w:rsidRPr="00C506E8">
        <w:rPr>
          <w:i/>
        </w:rPr>
        <w:t xml:space="preserve"> Cuadernos de Política Exterior Argentina</w:t>
      </w:r>
      <w:r w:rsidRPr="00C506E8">
        <w:t>, Doc</w:t>
      </w:r>
      <w:r w:rsidR="005315C7" w:rsidRPr="00C506E8">
        <w:t>umento de Trabajo N° 1. Rosario, Argentina:</w:t>
      </w:r>
      <w:r w:rsidRPr="00C506E8">
        <w:t xml:space="preserve"> Promopea.</w:t>
      </w:r>
    </w:p>
    <w:p w:rsidR="00E84EC2" w:rsidRPr="00E84EC2" w:rsidRDefault="00621CAD" w:rsidP="00E84EC2">
      <w:pPr>
        <w:pStyle w:val="Prrafodelista"/>
        <w:widowControl w:val="0"/>
        <w:numPr>
          <w:ilvl w:val="0"/>
          <w:numId w:val="35"/>
        </w:numPr>
        <w:tabs>
          <w:tab w:val="left" w:pos="353"/>
        </w:tabs>
        <w:spacing w:before="125" w:line="360" w:lineRule="auto"/>
        <w:ind w:right="247"/>
        <w:jc w:val="both"/>
        <w:rPr>
          <w:lang w:val="en-US"/>
        </w:rPr>
      </w:pPr>
      <w:r w:rsidRPr="00E84EC2">
        <w:rPr>
          <w:lang w:val="en-US"/>
        </w:rPr>
        <w:t xml:space="preserve">Cox, Robert (1987). </w:t>
      </w:r>
      <w:r w:rsidRPr="00504063">
        <w:rPr>
          <w:i/>
          <w:lang w:val="en-US"/>
        </w:rPr>
        <w:t>Production, Power and Wor</w:t>
      </w:r>
      <w:r w:rsidR="00504063" w:rsidRPr="00504063">
        <w:rPr>
          <w:i/>
          <w:lang w:val="en-US"/>
        </w:rPr>
        <w:t>l</w:t>
      </w:r>
      <w:r w:rsidRPr="00504063">
        <w:rPr>
          <w:i/>
          <w:lang w:val="en-US"/>
        </w:rPr>
        <w:t>d Order: Social Forces in the making of History</w:t>
      </w:r>
      <w:r w:rsidRPr="00504063">
        <w:rPr>
          <w:lang w:val="en-US"/>
        </w:rPr>
        <w:t>, Estado</w:t>
      </w:r>
      <w:r w:rsidRPr="00621CAD">
        <w:rPr>
          <w:lang w:val="en-US"/>
        </w:rPr>
        <w:t>s Unidos</w:t>
      </w:r>
      <w:r w:rsidR="00504063">
        <w:rPr>
          <w:lang w:val="en-US"/>
        </w:rPr>
        <w:t xml:space="preserve">: </w:t>
      </w:r>
      <w:r w:rsidR="00504063" w:rsidRPr="00504063">
        <w:rPr>
          <w:lang w:val="en-US"/>
        </w:rPr>
        <w:t>Columbia University</w:t>
      </w:r>
      <w:r w:rsidR="00504063">
        <w:rPr>
          <w:lang w:val="en-US"/>
        </w:rPr>
        <w:t xml:space="preserve"> Press.</w:t>
      </w:r>
    </w:p>
    <w:p w:rsidR="00621CAD" w:rsidRPr="00EC343E" w:rsidRDefault="00621CAD" w:rsidP="00AD485A">
      <w:pPr>
        <w:pStyle w:val="Prrafodelista"/>
        <w:numPr>
          <w:ilvl w:val="0"/>
          <w:numId w:val="35"/>
        </w:numPr>
        <w:spacing w:line="360" w:lineRule="auto"/>
        <w:jc w:val="both"/>
        <w:rPr>
          <w:rFonts w:eastAsia="Century Gothic"/>
        </w:rPr>
      </w:pPr>
      <w:r w:rsidRPr="00EC343E">
        <w:rPr>
          <w:rFonts w:eastAsia="Century Gothic"/>
        </w:rPr>
        <w:lastRenderedPageBreak/>
        <w:t>E</w:t>
      </w:r>
      <w:r>
        <w:rPr>
          <w:rFonts w:eastAsia="Century Gothic"/>
        </w:rPr>
        <w:t>scude, Carlos (1992).</w:t>
      </w:r>
      <w:r w:rsidRPr="00EC343E">
        <w:rPr>
          <w:rFonts w:eastAsia="Century Gothic"/>
        </w:rPr>
        <w:t xml:space="preserve"> </w:t>
      </w:r>
      <w:r w:rsidRPr="00621CAD">
        <w:rPr>
          <w:rFonts w:eastAsia="Century Gothic"/>
          <w:i/>
        </w:rPr>
        <w:t>Realismo Periférico</w:t>
      </w:r>
      <w:r w:rsidR="005315C7">
        <w:rPr>
          <w:rFonts w:eastAsia="Century Gothic"/>
        </w:rPr>
        <w:t>:</w:t>
      </w:r>
      <w:r w:rsidRPr="00EC343E">
        <w:rPr>
          <w:rFonts w:eastAsia="Century Gothic"/>
        </w:rPr>
        <w:t xml:space="preserve"> </w:t>
      </w:r>
      <w:r w:rsidRPr="005315C7">
        <w:rPr>
          <w:rFonts w:eastAsia="Century Gothic"/>
          <w:i/>
        </w:rPr>
        <w:t>Fundamentos para la nueva política exterior ar</w:t>
      </w:r>
      <w:r w:rsidR="005315C7" w:rsidRPr="005315C7">
        <w:rPr>
          <w:rFonts w:eastAsia="Century Gothic"/>
          <w:i/>
        </w:rPr>
        <w:t>gentina</w:t>
      </w:r>
      <w:r w:rsidR="005315C7">
        <w:rPr>
          <w:rFonts w:eastAsia="Century Gothic"/>
        </w:rPr>
        <w:t>. Buenos Aires:</w:t>
      </w:r>
      <w:r>
        <w:rPr>
          <w:rFonts w:eastAsia="Century Gothic"/>
        </w:rPr>
        <w:t xml:space="preserve"> Planeta</w:t>
      </w:r>
      <w:r w:rsidRPr="00EC343E">
        <w:rPr>
          <w:rFonts w:eastAsia="Century Gothic"/>
        </w:rPr>
        <w:t xml:space="preserve">, </w:t>
      </w:r>
      <w:r w:rsidR="005315C7">
        <w:rPr>
          <w:rFonts w:eastAsia="Century Gothic"/>
        </w:rPr>
        <w:t xml:space="preserve">pp. </w:t>
      </w:r>
      <w:r w:rsidRPr="00EC343E">
        <w:rPr>
          <w:rFonts w:eastAsia="Century Gothic"/>
        </w:rPr>
        <w:t>49-147.</w:t>
      </w:r>
    </w:p>
    <w:p w:rsidR="00762C36" w:rsidRPr="00EC343E" w:rsidRDefault="00762C36" w:rsidP="00AD485A">
      <w:pPr>
        <w:spacing w:line="360" w:lineRule="auto"/>
        <w:jc w:val="both"/>
        <w:rPr>
          <w:rFonts w:eastAsia="Century Gothic"/>
        </w:rPr>
      </w:pPr>
    </w:p>
    <w:p w:rsidR="008C6FEA" w:rsidRPr="006A4892" w:rsidRDefault="009D1295" w:rsidP="00AD485A">
      <w:pPr>
        <w:pStyle w:val="Prrafodelista"/>
        <w:numPr>
          <w:ilvl w:val="0"/>
          <w:numId w:val="35"/>
        </w:numPr>
        <w:spacing w:line="360" w:lineRule="auto"/>
        <w:jc w:val="both"/>
        <w:rPr>
          <w:rFonts w:eastAsia="Century Gothic"/>
          <w:lang w:val="en-GB"/>
        </w:rPr>
      </w:pPr>
      <w:r w:rsidRPr="006A4892">
        <w:rPr>
          <w:rFonts w:eastAsia="Century Gothic"/>
          <w:lang w:val="en-GB"/>
        </w:rPr>
        <w:t>W</w:t>
      </w:r>
      <w:r w:rsidR="00726B50" w:rsidRPr="006A4892">
        <w:rPr>
          <w:rFonts w:eastAsia="Century Gothic"/>
          <w:lang w:val="en-GB"/>
        </w:rPr>
        <w:t>alt</w:t>
      </w:r>
      <w:r w:rsidR="00621CAD" w:rsidRPr="006A4892">
        <w:rPr>
          <w:rFonts w:eastAsia="Century Gothic"/>
          <w:lang w:val="en-GB"/>
        </w:rPr>
        <w:t>, Stephen (1988).</w:t>
      </w:r>
      <w:r w:rsidRPr="006A4892">
        <w:rPr>
          <w:rFonts w:eastAsia="Century Gothic"/>
          <w:lang w:val="en-GB"/>
        </w:rPr>
        <w:t xml:space="preserve"> </w:t>
      </w:r>
      <w:r w:rsidR="00504063" w:rsidRPr="006A4892">
        <w:rPr>
          <w:rFonts w:eastAsia="Century Gothic"/>
          <w:lang w:val="en-GB"/>
        </w:rPr>
        <w:t>“One World, Many Thories”.</w:t>
      </w:r>
      <w:r w:rsidRPr="006A4892">
        <w:rPr>
          <w:rFonts w:eastAsia="Century Gothic"/>
          <w:lang w:val="en-GB"/>
        </w:rPr>
        <w:t xml:space="preserve"> </w:t>
      </w:r>
      <w:r w:rsidRPr="006A4892">
        <w:rPr>
          <w:rFonts w:eastAsia="Century Gothic"/>
          <w:i/>
          <w:lang w:val="en-GB"/>
        </w:rPr>
        <w:t>Foreing Policy</w:t>
      </w:r>
      <w:r w:rsidR="00504063" w:rsidRPr="006A4892">
        <w:rPr>
          <w:rFonts w:eastAsia="Century Gothic"/>
          <w:lang w:val="en-GB"/>
        </w:rPr>
        <w:t>.</w:t>
      </w:r>
      <w:r w:rsidRPr="006A4892">
        <w:rPr>
          <w:rFonts w:eastAsia="Century Gothic"/>
          <w:lang w:val="en-GB"/>
        </w:rPr>
        <w:t xml:space="preserve"> </w:t>
      </w:r>
      <w:r w:rsidR="00504063" w:rsidRPr="006A4892">
        <w:rPr>
          <w:rFonts w:eastAsia="Century Gothic"/>
          <w:lang w:val="en-GB"/>
        </w:rPr>
        <w:t xml:space="preserve">Washington: </w:t>
      </w:r>
      <w:r w:rsidRPr="006A4892">
        <w:rPr>
          <w:rFonts w:eastAsia="Century Gothic"/>
          <w:lang w:val="en-GB"/>
        </w:rPr>
        <w:t>Spring, p</w:t>
      </w:r>
      <w:r w:rsidR="00EC343E" w:rsidRPr="006A4892">
        <w:rPr>
          <w:rFonts w:eastAsia="Century Gothic"/>
          <w:lang w:val="en-GB"/>
        </w:rPr>
        <w:t>p</w:t>
      </w:r>
      <w:r w:rsidRPr="006A4892">
        <w:rPr>
          <w:rFonts w:eastAsia="Century Gothic"/>
          <w:lang w:val="en-GB"/>
        </w:rPr>
        <w:t>. 29-46.</w:t>
      </w:r>
    </w:p>
    <w:p w:rsidR="00762C36" w:rsidRPr="006A4892" w:rsidRDefault="00762C36" w:rsidP="00AD485A">
      <w:pPr>
        <w:spacing w:line="360" w:lineRule="auto"/>
        <w:jc w:val="both"/>
        <w:rPr>
          <w:rFonts w:eastAsia="Century Gothic"/>
          <w:lang w:val="en-GB"/>
        </w:rPr>
      </w:pPr>
    </w:p>
    <w:p w:rsidR="008C6FEA" w:rsidRPr="006A4892" w:rsidRDefault="008C6FEA" w:rsidP="00AD485A">
      <w:pPr>
        <w:spacing w:line="360" w:lineRule="auto"/>
        <w:jc w:val="both"/>
        <w:rPr>
          <w:rFonts w:eastAsia="Century Gothic"/>
          <w:lang w:val="en-GB"/>
        </w:rPr>
      </w:pPr>
    </w:p>
    <w:p w:rsidR="008C6FEA" w:rsidRPr="00EC343E" w:rsidRDefault="009D1295" w:rsidP="00A3613E">
      <w:pPr>
        <w:spacing w:line="360" w:lineRule="auto"/>
        <w:jc w:val="both"/>
        <w:rPr>
          <w:rFonts w:eastAsia="Century Gothic"/>
        </w:rPr>
      </w:pPr>
      <w:r w:rsidRPr="00A4602D">
        <w:rPr>
          <w:rFonts w:eastAsia="Century Gothic"/>
          <w:b/>
          <w:u w:val="single"/>
        </w:rPr>
        <w:t>Unidad II</w:t>
      </w:r>
      <w:r w:rsidRPr="00EC343E">
        <w:rPr>
          <w:rFonts w:eastAsia="Century Gothic"/>
          <w:b/>
          <w:u w:val="single"/>
        </w:rPr>
        <w:t>:</w:t>
      </w:r>
      <w:r w:rsidRPr="00EC343E">
        <w:rPr>
          <w:rFonts w:eastAsia="Century Gothic"/>
          <w:b/>
        </w:rPr>
        <w:t xml:space="preserve"> </w:t>
      </w:r>
      <w:r w:rsidRPr="00EC343E">
        <w:rPr>
          <w:rFonts w:eastAsia="Century Gothic"/>
        </w:rPr>
        <w:t xml:space="preserve">Relación entre las teorías de las relaciones internacionales y la política exterior. Análisis e interpretación de la política exterior. Definiciones, características y rasgos distintivos. Enfoques teóricos, epistemológicos y metodológicos. </w:t>
      </w:r>
      <w:r w:rsidR="0080525C" w:rsidRPr="00EC343E">
        <w:rPr>
          <w:rFonts w:eastAsia="Century Gothic"/>
        </w:rPr>
        <w:t>Política Exterior y sistemas de creencias.</w:t>
      </w:r>
    </w:p>
    <w:p w:rsidR="008C6FEA" w:rsidRPr="00EC343E" w:rsidRDefault="008C6FEA" w:rsidP="00AD485A">
      <w:pPr>
        <w:spacing w:line="360" w:lineRule="auto"/>
        <w:jc w:val="both"/>
        <w:rPr>
          <w:rFonts w:eastAsia="Century Gothic"/>
          <w:u w:val="single"/>
        </w:rPr>
      </w:pPr>
    </w:p>
    <w:p w:rsidR="008C6FEA" w:rsidRDefault="00504063" w:rsidP="00AD485A">
      <w:pPr>
        <w:spacing w:line="360" w:lineRule="auto"/>
        <w:jc w:val="both"/>
        <w:rPr>
          <w:rFonts w:eastAsia="Century Gothic"/>
          <w:u w:val="single"/>
        </w:rPr>
      </w:pPr>
      <w:r w:rsidRPr="00EC343E">
        <w:rPr>
          <w:rFonts w:eastAsia="Century Gothic"/>
          <w:u w:val="single"/>
        </w:rPr>
        <w:t>Bibliografía</w:t>
      </w:r>
      <w:r w:rsidR="009D1295" w:rsidRPr="00EC343E">
        <w:rPr>
          <w:rFonts w:eastAsia="Century Gothic"/>
          <w:u w:val="single"/>
        </w:rPr>
        <w:t xml:space="preserve"> obligatoria:</w:t>
      </w:r>
    </w:p>
    <w:p w:rsidR="00504063" w:rsidRPr="00EC343E" w:rsidRDefault="00504063" w:rsidP="00AD485A">
      <w:pPr>
        <w:spacing w:line="360" w:lineRule="auto"/>
        <w:jc w:val="both"/>
        <w:rPr>
          <w:rFonts w:eastAsia="Century Gothic"/>
          <w:u w:val="single"/>
        </w:rPr>
      </w:pPr>
    </w:p>
    <w:p w:rsidR="00726B50" w:rsidRPr="00E84EC2" w:rsidRDefault="00504063" w:rsidP="00E84EC2">
      <w:pPr>
        <w:numPr>
          <w:ilvl w:val="0"/>
          <w:numId w:val="23"/>
        </w:numPr>
        <w:spacing w:line="360" w:lineRule="auto"/>
        <w:jc w:val="both"/>
        <w:rPr>
          <w:rFonts w:eastAsia="Century Gothic"/>
        </w:rPr>
      </w:pPr>
      <w:r>
        <w:rPr>
          <w:rFonts w:eastAsia="Century Gothic"/>
        </w:rPr>
        <w:t>Bernal-Meza, Raúl</w:t>
      </w:r>
      <w:r w:rsidR="00726B50" w:rsidRPr="00EC343E">
        <w:rPr>
          <w:rFonts w:eastAsia="Century Gothic"/>
        </w:rPr>
        <w:t xml:space="preserve"> (2005). </w:t>
      </w:r>
      <w:r w:rsidR="00726B50" w:rsidRPr="00504063">
        <w:rPr>
          <w:rFonts w:eastAsia="Century Gothic"/>
          <w:i/>
        </w:rPr>
        <w:t>América Latina en el mundo: El pensamiento latinoamericano y la teoría de las relaciones internacionales</w:t>
      </w:r>
      <w:r w:rsidR="00726B50" w:rsidRPr="00EC343E">
        <w:rPr>
          <w:rFonts w:eastAsia="Century Gothic"/>
        </w:rPr>
        <w:t>. Buenos Aires: Grupo Editor Latinoamericano.</w:t>
      </w:r>
    </w:p>
    <w:p w:rsidR="00726B50" w:rsidRPr="00E84EC2" w:rsidRDefault="00726B50" w:rsidP="00E84EC2">
      <w:pPr>
        <w:pStyle w:val="Prrafodelista"/>
        <w:numPr>
          <w:ilvl w:val="0"/>
          <w:numId w:val="19"/>
        </w:numPr>
        <w:spacing w:line="360" w:lineRule="auto"/>
        <w:jc w:val="both"/>
        <w:rPr>
          <w:rFonts w:eastAsia="Century Gothic"/>
        </w:rPr>
      </w:pPr>
      <w:r w:rsidRPr="00DB3E5C">
        <w:rPr>
          <w:rFonts w:eastAsia="Century Gothic"/>
        </w:rPr>
        <w:t>C</w:t>
      </w:r>
      <w:r>
        <w:rPr>
          <w:rFonts w:eastAsia="Century Gothic"/>
        </w:rPr>
        <w:t>olacrai</w:t>
      </w:r>
      <w:r w:rsidRPr="00DB3E5C">
        <w:rPr>
          <w:rFonts w:eastAsia="Century Gothic"/>
        </w:rPr>
        <w:t>, Myriam.</w:t>
      </w:r>
      <w:r>
        <w:rPr>
          <w:rFonts w:eastAsia="Century Gothic"/>
        </w:rPr>
        <w:t xml:space="preserve"> (1992a)</w:t>
      </w:r>
      <w:r w:rsidR="00504063">
        <w:rPr>
          <w:rFonts w:eastAsia="Century Gothic"/>
        </w:rPr>
        <w:t>.</w:t>
      </w:r>
      <w:r w:rsidRPr="00DB3E5C">
        <w:rPr>
          <w:rFonts w:eastAsia="Century Gothic"/>
        </w:rPr>
        <w:t xml:space="preserve"> “Perspectivas teóricas en la bibliografía de</w:t>
      </w:r>
      <w:r w:rsidR="00504063">
        <w:rPr>
          <w:rFonts w:eastAsia="Century Gothic"/>
        </w:rPr>
        <w:t xml:space="preserve"> política exterior argentina”. </w:t>
      </w:r>
      <w:r w:rsidRPr="00DB3E5C">
        <w:rPr>
          <w:rFonts w:eastAsia="Century Gothic"/>
        </w:rPr>
        <w:t>En: R</w:t>
      </w:r>
      <w:r w:rsidR="00504063">
        <w:rPr>
          <w:rFonts w:eastAsia="Century Gothic"/>
        </w:rPr>
        <w:t>ussell</w:t>
      </w:r>
      <w:r w:rsidRPr="00DB3E5C">
        <w:rPr>
          <w:rFonts w:eastAsia="Century Gothic"/>
        </w:rPr>
        <w:t xml:space="preserve">, Roberto. </w:t>
      </w:r>
      <w:r w:rsidRPr="00504063">
        <w:rPr>
          <w:rFonts w:eastAsia="Century Gothic"/>
          <w:i/>
        </w:rPr>
        <w:t>Enfoques teóricos y metodológicos para el estudio de la política exterior</w:t>
      </w:r>
      <w:r w:rsidRPr="00DB3E5C">
        <w:rPr>
          <w:rFonts w:eastAsia="Century Gothic"/>
        </w:rPr>
        <w:t>. Buenos Aires, Grupo</w:t>
      </w:r>
      <w:r>
        <w:rPr>
          <w:rFonts w:eastAsia="Century Gothic"/>
        </w:rPr>
        <w:t xml:space="preserve"> </w:t>
      </w:r>
      <w:r w:rsidRPr="00DB3E5C">
        <w:rPr>
          <w:rFonts w:eastAsia="Century Gothic"/>
        </w:rPr>
        <w:t>Editor Latinoamericano, 1992], 19-51.</w:t>
      </w:r>
    </w:p>
    <w:p w:rsidR="00726B50" w:rsidRPr="00E84EC2" w:rsidRDefault="00504063" w:rsidP="00E84EC2">
      <w:pPr>
        <w:numPr>
          <w:ilvl w:val="0"/>
          <w:numId w:val="19"/>
        </w:numPr>
        <w:spacing w:line="360" w:lineRule="auto"/>
        <w:jc w:val="both"/>
        <w:rPr>
          <w:rFonts w:eastAsia="Century Gothic"/>
        </w:rPr>
      </w:pPr>
      <w:r>
        <w:rPr>
          <w:rFonts w:eastAsia="Century Gothic"/>
        </w:rPr>
        <w:t xml:space="preserve">Colacrai de Trevisán, </w:t>
      </w:r>
      <w:r w:rsidRPr="00504063">
        <w:rPr>
          <w:rFonts w:eastAsia="Century Gothic"/>
        </w:rPr>
        <w:t>Miryam</w:t>
      </w:r>
      <w:r w:rsidR="00726B50" w:rsidRPr="00DB3E5C">
        <w:rPr>
          <w:rFonts w:eastAsia="Century Gothic"/>
        </w:rPr>
        <w:t xml:space="preserve"> (1992</w:t>
      </w:r>
      <w:r w:rsidR="00726B50">
        <w:rPr>
          <w:rFonts w:eastAsia="Century Gothic"/>
        </w:rPr>
        <w:t>b</w:t>
      </w:r>
      <w:r>
        <w:rPr>
          <w:rFonts w:eastAsia="Century Gothic"/>
        </w:rPr>
        <w:t>).</w:t>
      </w:r>
      <w:r w:rsidR="00726B50" w:rsidRPr="00DB3E5C">
        <w:rPr>
          <w:rFonts w:eastAsia="Century Gothic"/>
        </w:rPr>
        <w:t xml:space="preserve"> “Perspectivas teóricas en la bibliografía de política exterior argentina”. En</w:t>
      </w:r>
      <w:r>
        <w:rPr>
          <w:rFonts w:eastAsia="Century Gothic"/>
        </w:rPr>
        <w:t xml:space="preserve"> Russell, Roberto.</w:t>
      </w:r>
      <w:r w:rsidR="00726B50" w:rsidRPr="00DB3E5C">
        <w:rPr>
          <w:rFonts w:eastAsia="Century Gothic"/>
        </w:rPr>
        <w:t xml:space="preserve"> </w:t>
      </w:r>
      <w:r w:rsidR="00726B50" w:rsidRPr="00DB3E5C">
        <w:rPr>
          <w:rFonts w:eastAsia="Century Gothic"/>
          <w:i/>
        </w:rPr>
        <w:t>Enfoques teóricos y metodológicos para el estudio de la política exterior</w:t>
      </w:r>
      <w:r>
        <w:rPr>
          <w:rFonts w:eastAsia="Century Gothic"/>
        </w:rPr>
        <w:t>.</w:t>
      </w:r>
      <w:r w:rsidR="00726B50" w:rsidRPr="00DB3E5C">
        <w:rPr>
          <w:rFonts w:eastAsia="Century Gothic"/>
        </w:rPr>
        <w:t xml:space="preserve"> </w:t>
      </w:r>
      <w:r>
        <w:rPr>
          <w:rFonts w:eastAsia="Century Gothic"/>
        </w:rPr>
        <w:t xml:space="preserve">Buenos Aires: Grupo Editor Latinoamericano, </w:t>
      </w:r>
      <w:r w:rsidR="00726B50" w:rsidRPr="00DB3E5C">
        <w:rPr>
          <w:rFonts w:eastAsia="Century Gothic"/>
        </w:rPr>
        <w:t>pp. 19-51.</w:t>
      </w:r>
    </w:p>
    <w:p w:rsidR="008C6FEA" w:rsidRPr="00E84EC2" w:rsidRDefault="00504063" w:rsidP="00726B50">
      <w:pPr>
        <w:numPr>
          <w:ilvl w:val="0"/>
          <w:numId w:val="19"/>
        </w:numPr>
        <w:spacing w:line="360" w:lineRule="auto"/>
        <w:jc w:val="both"/>
        <w:rPr>
          <w:rFonts w:eastAsia="Century Gothic"/>
          <w:highlight w:val="white"/>
        </w:rPr>
      </w:pPr>
      <w:r>
        <w:rPr>
          <w:rFonts w:eastAsia="Century Gothic"/>
          <w:highlight w:val="white"/>
        </w:rPr>
        <w:t>Lasagna, Marcelo (1995).</w:t>
      </w:r>
      <w:r w:rsidR="00726B50">
        <w:rPr>
          <w:rFonts w:eastAsia="Century Gothic"/>
          <w:highlight w:val="white"/>
        </w:rPr>
        <w:t xml:space="preserve"> </w:t>
      </w:r>
      <w:r w:rsidR="00726B50" w:rsidRPr="00EC343E">
        <w:rPr>
          <w:rFonts w:eastAsia="Century Gothic"/>
          <w:highlight w:val="white"/>
        </w:rPr>
        <w:t xml:space="preserve"> “De los elementos internos de la política exterior: un tema descuidado en la teoría de la política exterior”</w:t>
      </w:r>
      <w:r w:rsidR="00726B50">
        <w:rPr>
          <w:rFonts w:eastAsia="Century Gothic"/>
          <w:highlight w:val="white"/>
        </w:rPr>
        <w:t>. En</w:t>
      </w:r>
      <w:r w:rsidR="00726B50" w:rsidRPr="00EC343E">
        <w:rPr>
          <w:rFonts w:eastAsia="Century Gothic"/>
          <w:highlight w:val="white"/>
        </w:rPr>
        <w:t xml:space="preserve"> </w:t>
      </w:r>
      <w:r w:rsidR="00726B50" w:rsidRPr="00504063">
        <w:rPr>
          <w:rFonts w:eastAsia="Century Gothic"/>
          <w:i/>
          <w:highlight w:val="white"/>
        </w:rPr>
        <w:t>Estudios Internacionales</w:t>
      </w:r>
      <w:r>
        <w:rPr>
          <w:rFonts w:eastAsia="Century Gothic"/>
          <w:highlight w:val="white"/>
        </w:rPr>
        <w:t>. Año XXVIII, Nº 111. Santiago de Chile:</w:t>
      </w:r>
      <w:r w:rsidR="00726B50" w:rsidRPr="00EC343E">
        <w:rPr>
          <w:rFonts w:eastAsia="Century Gothic"/>
          <w:highlight w:val="white"/>
        </w:rPr>
        <w:t xml:space="preserve"> Publicación del Instituto de Estudios Internacionales de la Universidad de Chile, Julio-Septiembre, </w:t>
      </w:r>
      <w:r w:rsidR="00726B50">
        <w:rPr>
          <w:rFonts w:eastAsia="Century Gothic"/>
          <w:highlight w:val="white"/>
        </w:rPr>
        <w:t xml:space="preserve">pp. </w:t>
      </w:r>
      <w:r w:rsidR="00726B50" w:rsidRPr="00EC343E">
        <w:rPr>
          <w:rFonts w:eastAsia="Century Gothic"/>
          <w:highlight w:val="white"/>
        </w:rPr>
        <w:t>387-409.</w:t>
      </w:r>
    </w:p>
    <w:p w:rsidR="0080525C" w:rsidRDefault="0080525C" w:rsidP="00AD485A">
      <w:pPr>
        <w:pStyle w:val="Prrafodelista"/>
        <w:numPr>
          <w:ilvl w:val="0"/>
          <w:numId w:val="19"/>
        </w:numPr>
        <w:spacing w:line="360" w:lineRule="auto"/>
        <w:jc w:val="both"/>
        <w:rPr>
          <w:rFonts w:eastAsia="Century Gothic"/>
        </w:rPr>
      </w:pPr>
      <w:r w:rsidRPr="00EC343E">
        <w:rPr>
          <w:rFonts w:eastAsia="Century Gothic"/>
        </w:rPr>
        <w:lastRenderedPageBreak/>
        <w:t>L</w:t>
      </w:r>
      <w:r w:rsidR="00726B50">
        <w:rPr>
          <w:rFonts w:eastAsia="Century Gothic"/>
        </w:rPr>
        <w:t>lenderrozas</w:t>
      </w:r>
      <w:r w:rsidRPr="00EC343E">
        <w:rPr>
          <w:rFonts w:eastAsia="Century Gothic"/>
        </w:rPr>
        <w:t>, Elsa. y F</w:t>
      </w:r>
      <w:r w:rsidR="00504063">
        <w:rPr>
          <w:rFonts w:eastAsia="Century Gothic"/>
        </w:rPr>
        <w:t xml:space="preserve">inkielsztoyn, Micaela (2013). </w:t>
      </w:r>
      <w:r w:rsidR="00EC343E">
        <w:rPr>
          <w:rFonts w:eastAsia="Century Gothic"/>
        </w:rPr>
        <w:t>“</w:t>
      </w:r>
      <w:r w:rsidRPr="00EC343E">
        <w:rPr>
          <w:rFonts w:eastAsia="Century Gothic"/>
        </w:rPr>
        <w:t>Estudios de Política Exterio</w:t>
      </w:r>
      <w:r w:rsidR="00504063">
        <w:rPr>
          <w:rFonts w:eastAsia="Century Gothic"/>
        </w:rPr>
        <w:t>r: teorías, enfoques y debates”. E</w:t>
      </w:r>
      <w:r w:rsidRPr="00EC343E">
        <w:rPr>
          <w:rFonts w:eastAsia="Century Gothic"/>
        </w:rPr>
        <w:t>n Elsa Llenderrozas (Coord.)</w:t>
      </w:r>
      <w:r w:rsidR="00504063">
        <w:rPr>
          <w:rFonts w:eastAsia="Century Gothic"/>
        </w:rPr>
        <w:t xml:space="preserve">. </w:t>
      </w:r>
      <w:r w:rsidR="00504063">
        <w:rPr>
          <w:rFonts w:eastAsia="Century Gothic"/>
          <w:i/>
        </w:rPr>
        <w:t>Relaciones Internacionales: teorías y debates.</w:t>
      </w:r>
      <w:r w:rsidR="00504063">
        <w:rPr>
          <w:rFonts w:eastAsia="Century Gothic"/>
        </w:rPr>
        <w:t xml:space="preserve"> Buenos Aires: Eudeba.</w:t>
      </w:r>
      <w:r w:rsidR="00504063">
        <w:rPr>
          <w:rFonts w:eastAsia="Century Gothic"/>
          <w:i/>
        </w:rPr>
        <w:t xml:space="preserve"> </w:t>
      </w:r>
      <w:r w:rsidR="00EC343E">
        <w:rPr>
          <w:rFonts w:eastAsia="Century Gothic"/>
        </w:rPr>
        <w:t xml:space="preserve"> Capítulo 6. </w:t>
      </w:r>
    </w:p>
    <w:p w:rsidR="00DB3E5C" w:rsidRPr="00726B50" w:rsidRDefault="00504063" w:rsidP="00726B50">
      <w:pPr>
        <w:numPr>
          <w:ilvl w:val="0"/>
          <w:numId w:val="19"/>
        </w:numPr>
        <w:spacing w:line="360" w:lineRule="auto"/>
        <w:jc w:val="both"/>
        <w:rPr>
          <w:rFonts w:eastAsia="Century Gothic"/>
        </w:rPr>
      </w:pPr>
      <w:r>
        <w:rPr>
          <w:rFonts w:eastAsia="Century Gothic"/>
        </w:rPr>
        <w:t>Russell, Roberto (1996).</w:t>
      </w:r>
      <w:r w:rsidR="00726B50" w:rsidRPr="00EC343E">
        <w:rPr>
          <w:rFonts w:eastAsia="Century Gothic"/>
        </w:rPr>
        <w:t xml:space="preserve"> </w:t>
      </w:r>
      <w:r>
        <w:rPr>
          <w:rFonts w:eastAsia="Century Gothic"/>
        </w:rPr>
        <w:t>“</w:t>
      </w:r>
      <w:r w:rsidR="00726B50">
        <w:rPr>
          <w:rFonts w:eastAsia="Century Gothic"/>
        </w:rPr>
        <w:t>S</w:t>
      </w:r>
      <w:r w:rsidR="00726B50" w:rsidRPr="00EC343E">
        <w:rPr>
          <w:rFonts w:eastAsia="Century Gothic"/>
        </w:rPr>
        <w:t>istemas de creencias y política exterior argentina: 1976-1989</w:t>
      </w:r>
      <w:r>
        <w:rPr>
          <w:rFonts w:eastAsia="Century Gothic"/>
        </w:rPr>
        <w:t>”</w:t>
      </w:r>
      <w:r w:rsidR="00726B50">
        <w:rPr>
          <w:rFonts w:eastAsia="Century Gothic"/>
        </w:rPr>
        <w:t>. E</w:t>
      </w:r>
      <w:r w:rsidR="00726B50" w:rsidRPr="00EC343E">
        <w:rPr>
          <w:rFonts w:eastAsia="Century Gothic"/>
        </w:rPr>
        <w:t xml:space="preserve">n </w:t>
      </w:r>
      <w:r w:rsidR="00726B50" w:rsidRPr="00504063">
        <w:rPr>
          <w:rFonts w:eastAsia="Century Gothic"/>
          <w:i/>
        </w:rPr>
        <w:t>Serie de documentos e Informes de Investigación</w:t>
      </w:r>
      <w:r>
        <w:rPr>
          <w:rFonts w:eastAsia="Century Gothic"/>
          <w:i/>
        </w:rPr>
        <w:t>.</w:t>
      </w:r>
      <w:r w:rsidR="00A51F6D">
        <w:rPr>
          <w:rFonts w:eastAsia="Century Gothic"/>
        </w:rPr>
        <w:t xml:space="preserve"> N°204.</w:t>
      </w:r>
      <w:r w:rsidR="00726B50" w:rsidRPr="00EC343E">
        <w:rPr>
          <w:rFonts w:eastAsia="Century Gothic"/>
        </w:rPr>
        <w:t xml:space="preserve"> </w:t>
      </w:r>
      <w:r w:rsidR="00A51F6D">
        <w:rPr>
          <w:rFonts w:eastAsia="Century Gothic"/>
        </w:rPr>
        <w:t xml:space="preserve">Buenos Aires, Argentina: </w:t>
      </w:r>
      <w:r w:rsidR="00A51F6D" w:rsidRPr="00EC343E">
        <w:rPr>
          <w:rFonts w:eastAsia="Century Gothic"/>
        </w:rPr>
        <w:t>F</w:t>
      </w:r>
      <w:r w:rsidR="00A51F6D">
        <w:rPr>
          <w:rFonts w:eastAsia="Century Gothic"/>
        </w:rPr>
        <w:t>LACSO</w:t>
      </w:r>
      <w:r w:rsidR="00726B50" w:rsidRPr="00EC343E">
        <w:rPr>
          <w:rFonts w:eastAsia="Century Gothic"/>
        </w:rPr>
        <w:t xml:space="preserve">. </w:t>
      </w:r>
    </w:p>
    <w:p w:rsidR="0080525C" w:rsidRPr="00726B50" w:rsidRDefault="00DB3E5C" w:rsidP="00726B50">
      <w:pPr>
        <w:pStyle w:val="Prrafodelista"/>
        <w:numPr>
          <w:ilvl w:val="0"/>
          <w:numId w:val="19"/>
        </w:numPr>
        <w:spacing w:line="360" w:lineRule="auto"/>
        <w:ind w:left="714" w:hanging="357"/>
        <w:jc w:val="both"/>
        <w:rPr>
          <w:rFonts w:eastAsia="Century Gothic"/>
        </w:rPr>
      </w:pPr>
      <w:r w:rsidRPr="00DB3E5C">
        <w:rPr>
          <w:rFonts w:eastAsia="Century Gothic"/>
        </w:rPr>
        <w:t>R</w:t>
      </w:r>
      <w:r w:rsidR="00726B50">
        <w:rPr>
          <w:rFonts w:eastAsia="Century Gothic"/>
        </w:rPr>
        <w:t>ussell</w:t>
      </w:r>
      <w:r w:rsidRPr="00DB3E5C">
        <w:rPr>
          <w:rFonts w:eastAsia="Century Gothic"/>
        </w:rPr>
        <w:t>, Roberto y T</w:t>
      </w:r>
      <w:r w:rsidR="00726B50">
        <w:rPr>
          <w:rFonts w:eastAsia="Century Gothic"/>
        </w:rPr>
        <w:t>okatlián</w:t>
      </w:r>
      <w:r w:rsidRPr="00DB3E5C">
        <w:rPr>
          <w:rFonts w:eastAsia="Century Gothic"/>
        </w:rPr>
        <w:t xml:space="preserve">, Juan Gabriel (2001). “De la autonomía antagónica a la autonomía relacional: una mirada teórica desde el cono sur.” En: </w:t>
      </w:r>
      <w:r w:rsidR="00A51F6D">
        <w:rPr>
          <w:rFonts w:eastAsia="Century Gothic"/>
          <w:i/>
        </w:rPr>
        <w:t xml:space="preserve">Revista </w:t>
      </w:r>
      <w:r w:rsidRPr="00A51F6D">
        <w:rPr>
          <w:rFonts w:eastAsia="Century Gothic"/>
          <w:i/>
        </w:rPr>
        <w:t>Post/Data</w:t>
      </w:r>
      <w:r w:rsidR="00A51F6D">
        <w:rPr>
          <w:rFonts w:eastAsia="Century Gothic"/>
        </w:rPr>
        <w:t>, Nº 7 Mayo. Buenos Aires</w:t>
      </w:r>
      <w:r w:rsidRPr="00DB3E5C">
        <w:rPr>
          <w:rFonts w:eastAsia="Century Gothic"/>
        </w:rPr>
        <w:t>, pp. 71-92.</w:t>
      </w:r>
    </w:p>
    <w:p w:rsidR="008C6FEA" w:rsidRPr="00CB3419" w:rsidRDefault="009D1295" w:rsidP="00CB3419">
      <w:pPr>
        <w:numPr>
          <w:ilvl w:val="0"/>
          <w:numId w:val="19"/>
        </w:numPr>
        <w:spacing w:line="360" w:lineRule="auto"/>
        <w:jc w:val="both"/>
        <w:rPr>
          <w:rFonts w:eastAsia="Century Gothic"/>
        </w:rPr>
      </w:pPr>
      <w:r w:rsidRPr="00EC343E">
        <w:rPr>
          <w:rFonts w:eastAsia="Century Gothic"/>
        </w:rPr>
        <w:t>S</w:t>
      </w:r>
      <w:r w:rsidR="00726B50">
        <w:rPr>
          <w:rFonts w:eastAsia="Century Gothic"/>
        </w:rPr>
        <w:t>imonoff</w:t>
      </w:r>
      <w:r w:rsidRPr="00EC343E">
        <w:rPr>
          <w:rFonts w:eastAsia="Century Gothic"/>
        </w:rPr>
        <w:t>, Alejandro</w:t>
      </w:r>
      <w:r w:rsidR="00EC343E">
        <w:rPr>
          <w:rFonts w:eastAsia="Century Gothic"/>
        </w:rPr>
        <w:t xml:space="preserve"> (2010)</w:t>
      </w:r>
      <w:r w:rsidR="00A51F6D">
        <w:rPr>
          <w:rFonts w:eastAsia="Century Gothic"/>
        </w:rPr>
        <w:t>.</w:t>
      </w:r>
      <w:r w:rsidR="00CB3419">
        <w:rPr>
          <w:rFonts w:eastAsia="Century Gothic"/>
        </w:rPr>
        <w:t xml:space="preserve"> “Brevísimo ra</w:t>
      </w:r>
      <w:r w:rsidRPr="00CB3419">
        <w:rPr>
          <w:rFonts w:eastAsia="Century Gothic"/>
        </w:rPr>
        <w:t>conto sobre la construcción de la política exterior argentina como campo disciplinar”</w:t>
      </w:r>
      <w:r w:rsidR="00EC343E" w:rsidRPr="00CB3419">
        <w:rPr>
          <w:rFonts w:eastAsia="Century Gothic"/>
        </w:rPr>
        <w:t xml:space="preserve">. </w:t>
      </w:r>
      <w:r w:rsidRPr="00CB3419">
        <w:rPr>
          <w:rFonts w:eastAsia="Century Gothic"/>
        </w:rPr>
        <w:t xml:space="preserve">En: </w:t>
      </w:r>
      <w:r w:rsidRPr="00CB3419">
        <w:rPr>
          <w:rFonts w:eastAsia="Century Gothic"/>
          <w:i/>
        </w:rPr>
        <w:t>Entrevista. Revista de debates</w:t>
      </w:r>
      <w:r w:rsidR="00CB3419">
        <w:rPr>
          <w:rFonts w:eastAsia="Century Gothic"/>
        </w:rPr>
        <w:t>. Año 1, N° 1.</w:t>
      </w:r>
      <w:r w:rsidRPr="00CB3419">
        <w:rPr>
          <w:rFonts w:eastAsia="Century Gothic"/>
        </w:rPr>
        <w:t xml:space="preserve"> Villa </w:t>
      </w:r>
      <w:r w:rsidR="00CB3419">
        <w:rPr>
          <w:rFonts w:eastAsia="Century Gothic"/>
        </w:rPr>
        <w:t>Mercedes, noviembre</w:t>
      </w:r>
      <w:r w:rsidRPr="00CB3419">
        <w:rPr>
          <w:rFonts w:eastAsia="Century Gothic"/>
        </w:rPr>
        <w:t>,</w:t>
      </w:r>
      <w:r w:rsidR="00EC343E" w:rsidRPr="00CB3419">
        <w:rPr>
          <w:rFonts w:eastAsia="Century Gothic"/>
        </w:rPr>
        <w:t xml:space="preserve"> pp.</w:t>
      </w:r>
      <w:r w:rsidRPr="00CB3419">
        <w:rPr>
          <w:rFonts w:eastAsia="Century Gothic"/>
        </w:rPr>
        <w:t xml:space="preserve"> 1-6.</w:t>
      </w:r>
    </w:p>
    <w:p w:rsidR="00A3613E" w:rsidRPr="00EC343E" w:rsidRDefault="00A3613E" w:rsidP="00A3613E">
      <w:pPr>
        <w:spacing w:line="360" w:lineRule="auto"/>
        <w:jc w:val="both"/>
        <w:rPr>
          <w:rFonts w:eastAsia="Century Gothic"/>
        </w:rPr>
      </w:pPr>
    </w:p>
    <w:p w:rsidR="000B5C79" w:rsidRPr="00EC343E" w:rsidRDefault="000B5C79" w:rsidP="00726B50">
      <w:pPr>
        <w:spacing w:line="360" w:lineRule="auto"/>
        <w:jc w:val="both"/>
        <w:rPr>
          <w:rFonts w:eastAsia="Century Gothic"/>
        </w:rPr>
      </w:pPr>
    </w:p>
    <w:p w:rsidR="008C6FEA" w:rsidRDefault="009D1295" w:rsidP="00AD485A">
      <w:pPr>
        <w:spacing w:line="360" w:lineRule="auto"/>
        <w:jc w:val="both"/>
        <w:rPr>
          <w:rFonts w:eastAsia="Century Gothic"/>
          <w:u w:val="single"/>
        </w:rPr>
      </w:pPr>
      <w:r w:rsidRPr="00EC343E">
        <w:rPr>
          <w:rFonts w:eastAsia="Century Gothic"/>
          <w:u w:val="single"/>
        </w:rPr>
        <w:t>Bibliografía complementaria:</w:t>
      </w:r>
    </w:p>
    <w:p w:rsidR="00726B50" w:rsidRPr="00EC343E" w:rsidRDefault="00726B50" w:rsidP="00AD485A">
      <w:pPr>
        <w:spacing w:line="360" w:lineRule="auto"/>
        <w:jc w:val="both"/>
        <w:rPr>
          <w:rFonts w:eastAsia="Century Gothic"/>
          <w:u w:val="single"/>
        </w:rPr>
      </w:pPr>
    </w:p>
    <w:p w:rsidR="008C6FEA" w:rsidRPr="00726B50" w:rsidRDefault="00726B50" w:rsidP="00AD485A">
      <w:pPr>
        <w:numPr>
          <w:ilvl w:val="0"/>
          <w:numId w:val="20"/>
        </w:numPr>
        <w:spacing w:line="360" w:lineRule="auto"/>
        <w:jc w:val="both"/>
        <w:rPr>
          <w:rFonts w:eastAsia="Arial"/>
        </w:rPr>
      </w:pPr>
      <w:r w:rsidRPr="00EC343E">
        <w:rPr>
          <w:rFonts w:eastAsia="Arial"/>
        </w:rPr>
        <w:t xml:space="preserve">Herrera, Luisa Fernada y Abadía, Adolfo (2016) La política exterior en Argentina ¿qué dicen las publicaciones en revistas argentinas de Ciencia política acerca de este campo de estudio. VIII congreso de Relaciones Internacionales del Instituto de Relaciones Internacionales (IRI). Noviembre, 2016.  </w:t>
      </w:r>
    </w:p>
    <w:p w:rsidR="000B5C79" w:rsidRPr="00726B50" w:rsidRDefault="009D1295" w:rsidP="00726B50">
      <w:pPr>
        <w:numPr>
          <w:ilvl w:val="0"/>
          <w:numId w:val="25"/>
        </w:numPr>
        <w:spacing w:line="360" w:lineRule="auto"/>
        <w:jc w:val="both"/>
        <w:rPr>
          <w:rFonts w:eastAsia="Century Gothic"/>
        </w:rPr>
      </w:pPr>
      <w:r w:rsidRPr="00EC343E">
        <w:rPr>
          <w:rFonts w:eastAsia="Century Gothic"/>
        </w:rPr>
        <w:t>P</w:t>
      </w:r>
      <w:r w:rsidR="00726B50">
        <w:rPr>
          <w:rFonts w:eastAsia="Century Gothic"/>
        </w:rPr>
        <w:t>ereira</w:t>
      </w:r>
      <w:r w:rsidRPr="00EC343E">
        <w:rPr>
          <w:rFonts w:eastAsia="Century Gothic"/>
        </w:rPr>
        <w:t>, Juan Carlos</w:t>
      </w:r>
      <w:r w:rsidR="000B5C79">
        <w:rPr>
          <w:rFonts w:eastAsia="Century Gothic"/>
        </w:rPr>
        <w:t xml:space="preserve"> (2009, </w:t>
      </w:r>
      <w:r w:rsidRPr="00EC343E">
        <w:rPr>
          <w:rFonts w:eastAsia="Century Gothic"/>
        </w:rPr>
        <w:t>“Política Exterior”</w:t>
      </w:r>
      <w:r w:rsidR="000B5C79">
        <w:rPr>
          <w:rFonts w:eastAsia="Century Gothic"/>
        </w:rPr>
        <w:t>. E</w:t>
      </w:r>
      <w:r w:rsidRPr="00EC343E">
        <w:rPr>
          <w:rFonts w:eastAsia="Century Gothic"/>
        </w:rPr>
        <w:t>n</w:t>
      </w:r>
      <w:r w:rsidR="000B5C79">
        <w:rPr>
          <w:rFonts w:eastAsia="Century Gothic"/>
        </w:rPr>
        <w:t xml:space="preserve"> </w:t>
      </w:r>
      <w:r w:rsidRPr="00EC343E">
        <w:rPr>
          <w:rFonts w:eastAsia="Century Gothic"/>
        </w:rPr>
        <w:t>Diccionario de Relaciones</w:t>
      </w:r>
      <w:r w:rsidR="00D76A8F" w:rsidRPr="00EC343E">
        <w:rPr>
          <w:rFonts w:eastAsia="Century Gothic"/>
        </w:rPr>
        <w:t xml:space="preserve"> </w:t>
      </w:r>
      <w:r w:rsidRPr="00EC343E">
        <w:rPr>
          <w:rFonts w:eastAsia="Century Gothic"/>
        </w:rPr>
        <w:t>Internacionales y Política Exterior. Barcelona, Ariel, 2009</w:t>
      </w:r>
      <w:r w:rsidR="000B5C79">
        <w:rPr>
          <w:rFonts w:eastAsia="Century Gothic"/>
        </w:rPr>
        <w:t xml:space="preserve">, pp. </w:t>
      </w:r>
      <w:r w:rsidRPr="00EC343E">
        <w:rPr>
          <w:rFonts w:eastAsia="Century Gothic"/>
        </w:rPr>
        <w:t xml:space="preserve"> 788-790.</w:t>
      </w:r>
    </w:p>
    <w:p w:rsidR="008C6FEA" w:rsidRPr="00726B50" w:rsidRDefault="009D1295" w:rsidP="00AD485A">
      <w:pPr>
        <w:numPr>
          <w:ilvl w:val="0"/>
          <w:numId w:val="20"/>
        </w:numPr>
        <w:spacing w:line="360" w:lineRule="auto"/>
        <w:jc w:val="both"/>
        <w:rPr>
          <w:rFonts w:eastAsia="Century Gothic"/>
        </w:rPr>
      </w:pPr>
      <w:r w:rsidRPr="00EC343E">
        <w:rPr>
          <w:rFonts w:eastAsia="Century Gothic"/>
        </w:rPr>
        <w:t>R</w:t>
      </w:r>
      <w:r w:rsidR="00726B50">
        <w:rPr>
          <w:rFonts w:eastAsia="Century Gothic"/>
        </w:rPr>
        <w:t>apoport</w:t>
      </w:r>
      <w:r w:rsidRPr="00EC343E">
        <w:rPr>
          <w:rFonts w:eastAsia="Century Gothic"/>
        </w:rPr>
        <w:t xml:space="preserve">, Mario y Spiguel, Claudio (2005), </w:t>
      </w:r>
      <w:r w:rsidRPr="00EC343E">
        <w:rPr>
          <w:rFonts w:eastAsia="Century Gothic"/>
          <w:i/>
        </w:rPr>
        <w:t>Política exterior argentina</w:t>
      </w:r>
      <w:r w:rsidRPr="00EC343E">
        <w:rPr>
          <w:rFonts w:eastAsia="Century Gothic"/>
        </w:rPr>
        <w:t>, Capital Intelectual, Buenos Aires, Capítulos 1 y 2, p</w:t>
      </w:r>
      <w:r w:rsidR="000B5C79">
        <w:rPr>
          <w:rFonts w:eastAsia="Century Gothic"/>
        </w:rPr>
        <w:t>p</w:t>
      </w:r>
      <w:r w:rsidRPr="00EC343E">
        <w:rPr>
          <w:rFonts w:eastAsia="Century Gothic"/>
        </w:rPr>
        <w:t>. 13-35.</w:t>
      </w:r>
    </w:p>
    <w:p w:rsidR="008C6FEA" w:rsidRPr="00EC343E" w:rsidRDefault="008C6FEA" w:rsidP="00AD485A">
      <w:pPr>
        <w:spacing w:line="360" w:lineRule="auto"/>
        <w:jc w:val="both"/>
        <w:rPr>
          <w:rFonts w:eastAsia="Century Gothic"/>
        </w:rPr>
      </w:pPr>
    </w:p>
    <w:p w:rsidR="00E84EC2" w:rsidRDefault="00E84EC2">
      <w:pPr>
        <w:rPr>
          <w:rFonts w:eastAsia="Century Gothic"/>
          <w:b/>
          <w:u w:val="single"/>
        </w:rPr>
      </w:pPr>
    </w:p>
    <w:p w:rsidR="008C6FEA" w:rsidRPr="00EC343E" w:rsidRDefault="009D1295" w:rsidP="00A3613E">
      <w:pPr>
        <w:spacing w:line="360" w:lineRule="auto"/>
        <w:jc w:val="both"/>
        <w:rPr>
          <w:rFonts w:eastAsia="Century Gothic"/>
        </w:rPr>
      </w:pPr>
      <w:r w:rsidRPr="00EC343E">
        <w:rPr>
          <w:rFonts w:eastAsia="Century Gothic"/>
          <w:b/>
          <w:u w:val="single"/>
        </w:rPr>
        <w:t>Unidad III</w:t>
      </w:r>
      <w:r w:rsidRPr="00EC343E">
        <w:rPr>
          <w:rFonts w:eastAsia="Century Gothic"/>
          <w:b/>
        </w:rPr>
        <w:t>:</w:t>
      </w:r>
      <w:r w:rsidR="00405086" w:rsidRPr="00EC343E">
        <w:rPr>
          <w:rFonts w:eastAsia="Century Gothic"/>
          <w:b/>
        </w:rPr>
        <w:t xml:space="preserve"> </w:t>
      </w:r>
      <w:r w:rsidRPr="00EC343E">
        <w:rPr>
          <w:rFonts w:eastAsia="Century Gothic"/>
        </w:rPr>
        <w:t>Co</w:t>
      </w:r>
      <w:r w:rsidR="00405086" w:rsidRPr="00EC343E">
        <w:rPr>
          <w:rFonts w:eastAsia="Century Gothic"/>
        </w:rPr>
        <w:t>nsolidación del estado nacional y</w:t>
      </w:r>
      <w:r w:rsidRPr="00EC343E">
        <w:rPr>
          <w:rFonts w:eastAsia="Century Gothic"/>
        </w:rPr>
        <w:t xml:space="preserve"> modelo agroexportador.  Las presidencias radicales y la Primera Guerra Mundial. El primer golpe de Estado y la reconfiguración de las relaciones exteriores con el Eje y los Aliados. El aislacionismo y la Segunda Guerra Mundial. </w:t>
      </w:r>
    </w:p>
    <w:p w:rsidR="008C6FEA" w:rsidRPr="00EC343E" w:rsidRDefault="008C6FEA" w:rsidP="00AD485A">
      <w:pPr>
        <w:spacing w:line="360" w:lineRule="auto"/>
        <w:jc w:val="both"/>
        <w:rPr>
          <w:rFonts w:eastAsia="Century Gothic"/>
        </w:rPr>
      </w:pPr>
    </w:p>
    <w:p w:rsidR="00405086" w:rsidRDefault="00405086" w:rsidP="00AD485A">
      <w:pPr>
        <w:spacing w:line="360" w:lineRule="auto"/>
        <w:jc w:val="both"/>
        <w:rPr>
          <w:rFonts w:eastAsia="Century Gothic"/>
        </w:rPr>
      </w:pPr>
    </w:p>
    <w:p w:rsidR="00B3375B" w:rsidRDefault="00B3375B" w:rsidP="00AD485A">
      <w:pPr>
        <w:spacing w:line="360" w:lineRule="auto"/>
        <w:jc w:val="both"/>
        <w:rPr>
          <w:rFonts w:eastAsia="Century Gothic"/>
        </w:rPr>
      </w:pPr>
    </w:p>
    <w:p w:rsidR="00B3375B" w:rsidRPr="00EC343E" w:rsidRDefault="00B3375B" w:rsidP="00AD485A">
      <w:pPr>
        <w:spacing w:line="360" w:lineRule="auto"/>
        <w:jc w:val="both"/>
        <w:rPr>
          <w:rFonts w:eastAsia="Century Gothic"/>
        </w:rPr>
      </w:pPr>
    </w:p>
    <w:p w:rsidR="008C6FEA" w:rsidRDefault="00405086" w:rsidP="00AD485A">
      <w:pPr>
        <w:spacing w:line="360" w:lineRule="auto"/>
        <w:jc w:val="both"/>
        <w:rPr>
          <w:rFonts w:eastAsia="Century Gothic"/>
          <w:u w:val="single"/>
        </w:rPr>
      </w:pPr>
      <w:r w:rsidRPr="00EC343E">
        <w:rPr>
          <w:rFonts w:eastAsia="Century Gothic"/>
          <w:u w:val="single"/>
        </w:rPr>
        <w:t>Bibliografía</w:t>
      </w:r>
      <w:r w:rsidR="009D1295" w:rsidRPr="00EC343E">
        <w:rPr>
          <w:rFonts w:eastAsia="Century Gothic"/>
          <w:u w:val="single"/>
        </w:rPr>
        <w:t xml:space="preserve"> obligatoria:</w:t>
      </w:r>
    </w:p>
    <w:p w:rsidR="00E84EC2" w:rsidRPr="00EC343E" w:rsidRDefault="00E84EC2" w:rsidP="00AD485A">
      <w:pPr>
        <w:spacing w:line="360" w:lineRule="auto"/>
        <w:jc w:val="both"/>
        <w:rPr>
          <w:rFonts w:eastAsia="Century Gothic"/>
          <w:u w:val="single"/>
        </w:rPr>
      </w:pPr>
    </w:p>
    <w:p w:rsidR="008C6FEA" w:rsidRPr="00E84EC2" w:rsidRDefault="00726B50" w:rsidP="00AD485A">
      <w:pPr>
        <w:numPr>
          <w:ilvl w:val="0"/>
          <w:numId w:val="14"/>
        </w:numPr>
        <w:spacing w:line="360" w:lineRule="auto"/>
        <w:jc w:val="both"/>
        <w:rPr>
          <w:rFonts w:eastAsia="Century Gothic"/>
        </w:rPr>
      </w:pPr>
      <w:r w:rsidRPr="00EC343E">
        <w:rPr>
          <w:rFonts w:eastAsia="Century Gothic"/>
        </w:rPr>
        <w:t>C</w:t>
      </w:r>
      <w:r>
        <w:rPr>
          <w:rFonts w:eastAsia="Century Gothic"/>
        </w:rPr>
        <w:t>isneros</w:t>
      </w:r>
      <w:r w:rsidRPr="00EC343E">
        <w:rPr>
          <w:rFonts w:eastAsia="Century Gothic"/>
        </w:rPr>
        <w:t>, Andrés y E</w:t>
      </w:r>
      <w:r>
        <w:rPr>
          <w:rFonts w:eastAsia="Century Gothic"/>
        </w:rPr>
        <w:t>scude</w:t>
      </w:r>
      <w:r w:rsidR="00E84EC2">
        <w:rPr>
          <w:rFonts w:eastAsia="Century Gothic"/>
        </w:rPr>
        <w:t>, Carlos. (dirs.)</w:t>
      </w:r>
      <w:r w:rsidRPr="00EC343E">
        <w:rPr>
          <w:rFonts w:eastAsia="Century Gothic"/>
        </w:rPr>
        <w:t xml:space="preserve"> (</w:t>
      </w:r>
      <w:r>
        <w:rPr>
          <w:rFonts w:eastAsia="Century Gothic"/>
        </w:rPr>
        <w:t>1998)</w:t>
      </w:r>
      <w:r w:rsidR="00E84EC2">
        <w:rPr>
          <w:rFonts w:eastAsia="Century Gothic"/>
        </w:rPr>
        <w:t>.</w:t>
      </w:r>
      <w:r>
        <w:rPr>
          <w:rFonts w:eastAsia="Century Gothic"/>
        </w:rPr>
        <w:t xml:space="preserve"> </w:t>
      </w:r>
      <w:r w:rsidRPr="00E84EC2">
        <w:rPr>
          <w:rFonts w:eastAsia="Century Gothic"/>
          <w:i/>
        </w:rPr>
        <w:t>Historia General de las Relaciones Exteriores de la República Argentina</w:t>
      </w:r>
      <w:r w:rsidR="00E84EC2">
        <w:rPr>
          <w:rFonts w:eastAsia="Century Gothic"/>
        </w:rPr>
        <w:t>.</w:t>
      </w:r>
      <w:r w:rsidRPr="00EC343E">
        <w:rPr>
          <w:rFonts w:eastAsia="Century Gothic"/>
        </w:rPr>
        <w:t xml:space="preserve"> Buenos Aires</w:t>
      </w:r>
      <w:r>
        <w:rPr>
          <w:rFonts w:eastAsia="Century Gothic"/>
        </w:rPr>
        <w:t>:</w:t>
      </w:r>
      <w:r w:rsidR="00E84EC2">
        <w:rPr>
          <w:rFonts w:eastAsia="Century Gothic"/>
        </w:rPr>
        <w:t xml:space="preserve"> GEL.</w:t>
      </w:r>
      <w:r w:rsidRPr="00EC343E">
        <w:rPr>
          <w:rFonts w:eastAsia="Century Gothic"/>
        </w:rPr>
        <w:t xml:space="preserve"> Tomo VII, VIII, IX y X.  Disponible en sitio web </w:t>
      </w:r>
      <w:r w:rsidRPr="00E84EC2">
        <w:rPr>
          <w:rFonts w:eastAsia="Century Gothic"/>
        </w:rPr>
        <w:t>www.argentina-rree.com</w:t>
      </w:r>
      <w:r w:rsidRPr="00EC343E">
        <w:rPr>
          <w:rFonts w:eastAsia="Century Gothic"/>
        </w:rPr>
        <w:t>.</w:t>
      </w:r>
    </w:p>
    <w:p w:rsidR="00726B50" w:rsidRDefault="008A31F8" w:rsidP="00726B50">
      <w:pPr>
        <w:numPr>
          <w:ilvl w:val="0"/>
          <w:numId w:val="14"/>
        </w:numPr>
        <w:spacing w:line="360" w:lineRule="auto"/>
        <w:jc w:val="both"/>
      </w:pPr>
      <w:r w:rsidRPr="00EC343E">
        <w:t>P</w:t>
      </w:r>
      <w:r w:rsidR="00726B50">
        <w:t>aradiso</w:t>
      </w:r>
      <w:r w:rsidR="00E84EC2">
        <w:t>, José (1993).</w:t>
      </w:r>
      <w:r w:rsidRPr="00EC343E">
        <w:t xml:space="preserve"> </w:t>
      </w:r>
      <w:r w:rsidRPr="00E84EC2">
        <w:rPr>
          <w:i/>
        </w:rPr>
        <w:t>Debates y trayectoria de la política exterior argentina</w:t>
      </w:r>
      <w:r w:rsidR="00E84EC2">
        <w:t>.</w:t>
      </w:r>
      <w:r w:rsidRPr="00EC343E">
        <w:t xml:space="preserve"> </w:t>
      </w:r>
      <w:r w:rsidR="00E84EC2">
        <w:t>Buenos Aires: Grupo Editor Latinoamericano. C</w:t>
      </w:r>
      <w:r w:rsidRPr="00EC343E">
        <w:t xml:space="preserve">apítulo I. </w:t>
      </w:r>
    </w:p>
    <w:p w:rsidR="00726B50" w:rsidRPr="00726B50" w:rsidRDefault="00E84EC2" w:rsidP="00726B50">
      <w:pPr>
        <w:numPr>
          <w:ilvl w:val="0"/>
          <w:numId w:val="14"/>
        </w:numPr>
        <w:spacing w:line="360" w:lineRule="auto"/>
        <w:jc w:val="both"/>
        <w:rPr>
          <w:rFonts w:eastAsia="Century Gothic"/>
        </w:rPr>
      </w:pPr>
      <w:r>
        <w:rPr>
          <w:rFonts w:eastAsia="Century Gothic"/>
        </w:rPr>
        <w:t>Rapoport, Mario</w:t>
      </w:r>
      <w:r w:rsidR="00726B50" w:rsidRPr="00DB3E5C">
        <w:rPr>
          <w:rFonts w:eastAsia="Century Gothic"/>
        </w:rPr>
        <w:t xml:space="preserve"> (1988). </w:t>
      </w:r>
      <w:r w:rsidR="00726B50" w:rsidRPr="00E84EC2">
        <w:rPr>
          <w:rFonts w:eastAsia="Century Gothic"/>
          <w:i/>
        </w:rPr>
        <w:t>¿Aliados o neutrales?: La Argentina frente a la Segunda Guerra Mundial</w:t>
      </w:r>
      <w:r w:rsidR="00726B50" w:rsidRPr="00DB3E5C">
        <w:rPr>
          <w:rFonts w:eastAsia="Century Gothic"/>
        </w:rPr>
        <w:t>. Buenos Aires: Eudeba.</w:t>
      </w:r>
    </w:p>
    <w:p w:rsidR="008A31F8" w:rsidRPr="00EC343E" w:rsidRDefault="00E84EC2" w:rsidP="00726B50">
      <w:pPr>
        <w:numPr>
          <w:ilvl w:val="0"/>
          <w:numId w:val="14"/>
        </w:numPr>
        <w:spacing w:line="360" w:lineRule="auto"/>
        <w:jc w:val="both"/>
      </w:pPr>
      <w:r>
        <w:rPr>
          <w:rFonts w:eastAsia="Century Gothic"/>
        </w:rPr>
        <w:t>Rapoport, Mario (1996).</w:t>
      </w:r>
      <w:r w:rsidR="00726B50" w:rsidRPr="00EC343E">
        <w:rPr>
          <w:rFonts w:eastAsia="Century Gothic"/>
        </w:rPr>
        <w:t xml:space="preserve"> “Imágenes de la política exterior argentina. Tres enfoques 1930-1945”</w:t>
      </w:r>
      <w:r w:rsidR="00726B50">
        <w:rPr>
          <w:rFonts w:eastAsia="Century Gothic"/>
        </w:rPr>
        <w:t>. E</w:t>
      </w:r>
      <w:r w:rsidR="00726B50" w:rsidRPr="00EC343E">
        <w:rPr>
          <w:rFonts w:eastAsia="Century Gothic"/>
        </w:rPr>
        <w:t>n Jalabe, Silvia (comp)</w:t>
      </w:r>
      <w:r>
        <w:rPr>
          <w:rFonts w:eastAsia="Century Gothic"/>
        </w:rPr>
        <w:t>.</w:t>
      </w:r>
      <w:r w:rsidR="00726B50" w:rsidRPr="00EC343E">
        <w:rPr>
          <w:rFonts w:eastAsia="Century Gothic"/>
        </w:rPr>
        <w:t xml:space="preserve"> </w:t>
      </w:r>
      <w:r w:rsidR="00726B50" w:rsidRPr="00EC343E">
        <w:rPr>
          <w:rFonts w:eastAsia="Century Gothic"/>
          <w:i/>
        </w:rPr>
        <w:t>La política exterior argentina y sus protagonistas 1880-1995</w:t>
      </w:r>
      <w:r>
        <w:rPr>
          <w:rFonts w:eastAsia="Century Gothic"/>
        </w:rPr>
        <w:t>.</w:t>
      </w:r>
      <w:r w:rsidR="00726B50" w:rsidRPr="00EC343E">
        <w:rPr>
          <w:rFonts w:eastAsia="Century Gothic"/>
        </w:rPr>
        <w:t xml:space="preserve"> </w:t>
      </w:r>
      <w:r>
        <w:rPr>
          <w:rFonts w:eastAsia="Century Gothic"/>
        </w:rPr>
        <w:t xml:space="preserve">Buenos Aires: </w:t>
      </w:r>
      <w:r w:rsidR="00726B50" w:rsidRPr="00EC343E">
        <w:rPr>
          <w:rFonts w:eastAsia="Century Gothic"/>
        </w:rPr>
        <w:t>Consejo Argentino para las</w:t>
      </w:r>
      <w:r>
        <w:rPr>
          <w:rFonts w:eastAsia="Century Gothic"/>
        </w:rPr>
        <w:t xml:space="preserve"> Relaciones Internacionales, p</w:t>
      </w:r>
      <w:r w:rsidR="00726B50">
        <w:rPr>
          <w:rFonts w:eastAsia="Century Gothic"/>
        </w:rPr>
        <w:t>p</w:t>
      </w:r>
      <w:r w:rsidR="00726B50" w:rsidRPr="00EC343E">
        <w:rPr>
          <w:rFonts w:eastAsia="Century Gothic"/>
        </w:rPr>
        <w:t>, 39-54</w:t>
      </w:r>
      <w:r>
        <w:rPr>
          <w:rFonts w:eastAsia="Century Gothic"/>
        </w:rPr>
        <w:t>.</w:t>
      </w:r>
    </w:p>
    <w:p w:rsidR="008A31F8" w:rsidRPr="00726B50" w:rsidRDefault="009D1295" w:rsidP="00DB3E5C">
      <w:pPr>
        <w:numPr>
          <w:ilvl w:val="0"/>
          <w:numId w:val="14"/>
        </w:numPr>
        <w:spacing w:line="360" w:lineRule="auto"/>
        <w:jc w:val="both"/>
      </w:pPr>
      <w:r w:rsidRPr="00EC343E">
        <w:rPr>
          <w:rFonts w:eastAsia="Century Gothic"/>
        </w:rPr>
        <w:t>Storani, Federico (1996)</w:t>
      </w:r>
      <w:r w:rsidR="00E84EC2">
        <w:rPr>
          <w:rFonts w:eastAsia="Century Gothic"/>
        </w:rPr>
        <w:t>.</w:t>
      </w:r>
      <w:r w:rsidRPr="00EC343E">
        <w:rPr>
          <w:rFonts w:eastAsia="Century Gothic"/>
        </w:rPr>
        <w:t xml:space="preserve"> “La neutralidad activa 1916-1930”</w:t>
      </w:r>
      <w:r w:rsidR="000B5C79">
        <w:rPr>
          <w:rFonts w:eastAsia="Century Gothic"/>
        </w:rPr>
        <w:t>. E</w:t>
      </w:r>
      <w:r w:rsidRPr="00EC343E">
        <w:rPr>
          <w:rFonts w:eastAsia="Century Gothic"/>
        </w:rPr>
        <w:t xml:space="preserve">n Jalabe, Silvia (comp), </w:t>
      </w:r>
      <w:r w:rsidRPr="00EC343E">
        <w:rPr>
          <w:rFonts w:eastAsia="Century Gothic"/>
          <w:i/>
        </w:rPr>
        <w:t>La política exterior argentina y sus protagonistas 1880-1995</w:t>
      </w:r>
      <w:r w:rsidR="00E84EC2">
        <w:rPr>
          <w:rFonts w:eastAsia="Century Gothic"/>
        </w:rPr>
        <w:t>. Buenos Aires:</w:t>
      </w:r>
      <w:r w:rsidRPr="00EC343E">
        <w:rPr>
          <w:rFonts w:eastAsia="Century Gothic"/>
        </w:rPr>
        <w:t xml:space="preserve"> Consejo Argentino para </w:t>
      </w:r>
      <w:r w:rsidR="00E84EC2">
        <w:rPr>
          <w:rFonts w:eastAsia="Century Gothic"/>
        </w:rPr>
        <w:t>las Relaciones Internacionales</w:t>
      </w:r>
      <w:r w:rsidRPr="00EC343E">
        <w:rPr>
          <w:rFonts w:eastAsia="Century Gothic"/>
        </w:rPr>
        <w:t xml:space="preserve">, </w:t>
      </w:r>
      <w:r w:rsidR="008A31F8" w:rsidRPr="00EC343E">
        <w:rPr>
          <w:rFonts w:eastAsia="Century Gothic"/>
        </w:rPr>
        <w:t>p</w:t>
      </w:r>
      <w:r w:rsidR="000B5C79">
        <w:rPr>
          <w:rFonts w:eastAsia="Century Gothic"/>
        </w:rPr>
        <w:t>p</w:t>
      </w:r>
      <w:r w:rsidR="008A31F8" w:rsidRPr="00EC343E">
        <w:rPr>
          <w:rFonts w:eastAsia="Century Gothic"/>
        </w:rPr>
        <w:t>, 27-38.</w:t>
      </w:r>
    </w:p>
    <w:p w:rsidR="008A31F8" w:rsidRPr="00EC343E" w:rsidRDefault="008A31F8" w:rsidP="00AD485A">
      <w:pPr>
        <w:numPr>
          <w:ilvl w:val="0"/>
          <w:numId w:val="14"/>
        </w:numPr>
        <w:spacing w:line="360" w:lineRule="auto"/>
        <w:jc w:val="both"/>
        <w:rPr>
          <w:rFonts w:eastAsia="Century Gothic"/>
        </w:rPr>
      </w:pPr>
      <w:r w:rsidRPr="00EC343E">
        <w:rPr>
          <w:rFonts w:eastAsia="Century Gothic"/>
        </w:rPr>
        <w:t>W</w:t>
      </w:r>
      <w:r w:rsidR="00726B50">
        <w:rPr>
          <w:rFonts w:eastAsia="Century Gothic"/>
        </w:rPr>
        <w:t>einmann</w:t>
      </w:r>
      <w:r w:rsidR="00E84EC2">
        <w:rPr>
          <w:rFonts w:eastAsia="Century Gothic"/>
        </w:rPr>
        <w:t>, Ricardo (1994).</w:t>
      </w:r>
      <w:r w:rsidRPr="00EC343E">
        <w:rPr>
          <w:rFonts w:eastAsia="Century Gothic"/>
        </w:rPr>
        <w:t xml:space="preserve"> </w:t>
      </w:r>
      <w:r w:rsidRPr="00E84EC2">
        <w:rPr>
          <w:rFonts w:eastAsia="Century Gothic"/>
          <w:i/>
        </w:rPr>
        <w:t>Argentina en la Primera Guerra Mundial: neutralidad, transición política y continuismo económico</w:t>
      </w:r>
      <w:r w:rsidR="00E84EC2">
        <w:rPr>
          <w:rFonts w:eastAsia="Century Gothic"/>
        </w:rPr>
        <w:t>.</w:t>
      </w:r>
      <w:r w:rsidR="000B5C79">
        <w:rPr>
          <w:rFonts w:eastAsia="Century Gothic"/>
        </w:rPr>
        <w:t xml:space="preserve"> </w:t>
      </w:r>
      <w:r w:rsidR="000B5C79" w:rsidRPr="000B5C79">
        <w:rPr>
          <w:rFonts w:eastAsia="Century Gothic"/>
        </w:rPr>
        <w:t xml:space="preserve"> </w:t>
      </w:r>
      <w:r w:rsidR="000B5C79" w:rsidRPr="00EC343E">
        <w:rPr>
          <w:rFonts w:eastAsia="Century Gothic"/>
        </w:rPr>
        <w:t>Buenos Aires</w:t>
      </w:r>
      <w:r w:rsidR="000B5C79">
        <w:rPr>
          <w:rFonts w:eastAsia="Century Gothic"/>
        </w:rPr>
        <w:t>:</w:t>
      </w:r>
      <w:r w:rsidRPr="00EC343E">
        <w:rPr>
          <w:rFonts w:eastAsia="Century Gothic"/>
        </w:rPr>
        <w:t xml:space="preserve"> Biblos / Fundación Simón Rodríguez, Capítulos II.2, III.2 y IV. </w:t>
      </w:r>
    </w:p>
    <w:p w:rsidR="00DB3E5C" w:rsidRDefault="00DB3E5C" w:rsidP="00AD485A">
      <w:pPr>
        <w:spacing w:line="360" w:lineRule="auto"/>
        <w:jc w:val="both"/>
        <w:rPr>
          <w:rFonts w:eastAsia="Century Gothic"/>
          <w:u w:val="single"/>
        </w:rPr>
      </w:pPr>
    </w:p>
    <w:p w:rsidR="008C6FEA" w:rsidRPr="00EC343E" w:rsidRDefault="009D1295" w:rsidP="00AD485A">
      <w:pPr>
        <w:spacing w:line="360" w:lineRule="auto"/>
        <w:jc w:val="both"/>
        <w:rPr>
          <w:rFonts w:eastAsia="Century Gothic"/>
          <w:u w:val="single"/>
        </w:rPr>
      </w:pPr>
      <w:r w:rsidRPr="00EC343E">
        <w:rPr>
          <w:rFonts w:eastAsia="Century Gothic"/>
          <w:u w:val="single"/>
        </w:rPr>
        <w:t>Bibliografía complementaria:</w:t>
      </w:r>
    </w:p>
    <w:p w:rsidR="008C6FEA" w:rsidRPr="00EC343E" w:rsidRDefault="008C6FEA" w:rsidP="00AD485A">
      <w:pPr>
        <w:spacing w:line="360" w:lineRule="auto"/>
        <w:jc w:val="both"/>
        <w:rPr>
          <w:rFonts w:eastAsia="Century Gothic"/>
          <w:u w:val="single"/>
        </w:rPr>
      </w:pPr>
    </w:p>
    <w:p w:rsidR="00DB3E5C" w:rsidRPr="00E84EC2" w:rsidRDefault="0017645C" w:rsidP="00E84EC2">
      <w:pPr>
        <w:pStyle w:val="Prrafodelista"/>
        <w:numPr>
          <w:ilvl w:val="0"/>
          <w:numId w:val="28"/>
        </w:numPr>
        <w:spacing w:line="360" w:lineRule="auto"/>
        <w:jc w:val="both"/>
        <w:rPr>
          <w:rFonts w:eastAsia="Century Gothic"/>
        </w:rPr>
      </w:pPr>
      <w:r w:rsidRPr="00EC343E">
        <w:rPr>
          <w:rFonts w:eastAsia="Century Gothic"/>
        </w:rPr>
        <w:t>E</w:t>
      </w:r>
      <w:r w:rsidR="00726B50">
        <w:rPr>
          <w:rFonts w:eastAsia="Century Gothic"/>
        </w:rPr>
        <w:t>scude</w:t>
      </w:r>
      <w:r w:rsidRPr="00EC343E">
        <w:rPr>
          <w:rFonts w:eastAsia="Century Gothic"/>
        </w:rPr>
        <w:t>, Carlos</w:t>
      </w:r>
      <w:r w:rsidR="000B5C79">
        <w:rPr>
          <w:rFonts w:eastAsia="Century Gothic"/>
        </w:rPr>
        <w:t xml:space="preserve"> (1988)</w:t>
      </w:r>
      <w:r w:rsidR="00E84EC2">
        <w:rPr>
          <w:rFonts w:eastAsia="Century Gothic"/>
        </w:rPr>
        <w:t>.</w:t>
      </w:r>
      <w:r w:rsidRPr="00EC343E">
        <w:rPr>
          <w:rFonts w:eastAsia="Century Gothic"/>
        </w:rPr>
        <w:t xml:space="preserve"> </w:t>
      </w:r>
      <w:r w:rsidRPr="00E84EC2">
        <w:rPr>
          <w:rFonts w:eastAsia="Century Gothic"/>
          <w:i/>
        </w:rPr>
        <w:t>El boicot norteamericano a la Argentina en la década de 1940</w:t>
      </w:r>
      <w:r w:rsidR="00E84EC2">
        <w:rPr>
          <w:rFonts w:eastAsia="Century Gothic"/>
        </w:rPr>
        <w:t>.</w:t>
      </w:r>
      <w:r w:rsidRPr="00EC343E">
        <w:rPr>
          <w:rFonts w:eastAsia="Century Gothic"/>
        </w:rPr>
        <w:t xml:space="preserve"> Buenos Aires</w:t>
      </w:r>
      <w:r w:rsidR="000B5C79">
        <w:rPr>
          <w:rFonts w:eastAsia="Century Gothic"/>
        </w:rPr>
        <w:t>:</w:t>
      </w:r>
      <w:r w:rsidRPr="00EC343E">
        <w:rPr>
          <w:rFonts w:eastAsia="Century Gothic"/>
        </w:rPr>
        <w:t xml:space="preserve"> Centro Editor de América Latina</w:t>
      </w:r>
      <w:r w:rsidR="00DB3E5C">
        <w:rPr>
          <w:rFonts w:eastAsia="Century Gothic"/>
        </w:rPr>
        <w:t>.</w:t>
      </w:r>
    </w:p>
    <w:p w:rsidR="00DB3E5C" w:rsidRPr="00E84EC2" w:rsidRDefault="00DB3E5C" w:rsidP="00E84EC2">
      <w:pPr>
        <w:pStyle w:val="Prrafodelista"/>
        <w:numPr>
          <w:ilvl w:val="0"/>
          <w:numId w:val="28"/>
        </w:numPr>
        <w:spacing w:line="360" w:lineRule="auto"/>
        <w:ind w:left="714" w:hanging="357"/>
        <w:jc w:val="both"/>
        <w:rPr>
          <w:rFonts w:eastAsia="Century Gothic"/>
        </w:rPr>
      </w:pPr>
      <w:r w:rsidRPr="00DB3E5C">
        <w:rPr>
          <w:rFonts w:eastAsia="Century Gothic"/>
        </w:rPr>
        <w:t xml:space="preserve">Rapoport, </w:t>
      </w:r>
      <w:r w:rsidR="00E84EC2">
        <w:rPr>
          <w:rFonts w:eastAsia="Century Gothic"/>
        </w:rPr>
        <w:t>Mario y Spiguel, Claudio (2005).</w:t>
      </w:r>
      <w:r w:rsidRPr="00DB3E5C">
        <w:rPr>
          <w:rFonts w:eastAsia="Century Gothic"/>
        </w:rPr>
        <w:t xml:space="preserve"> </w:t>
      </w:r>
      <w:r w:rsidRPr="00E84EC2">
        <w:rPr>
          <w:rFonts w:eastAsia="Century Gothic"/>
          <w:i/>
        </w:rPr>
        <w:t>Política exterior argentina</w:t>
      </w:r>
      <w:r w:rsidR="00E84EC2">
        <w:rPr>
          <w:rFonts w:eastAsia="Century Gothic"/>
        </w:rPr>
        <w:t>.</w:t>
      </w:r>
      <w:r w:rsidRPr="00DB3E5C">
        <w:rPr>
          <w:rFonts w:eastAsia="Century Gothic"/>
        </w:rPr>
        <w:t xml:space="preserve"> Buenos Aires: Capital Intelectual.</w:t>
      </w:r>
    </w:p>
    <w:p w:rsidR="00DB3E5C" w:rsidRPr="00EC343E" w:rsidRDefault="00DB3E5C" w:rsidP="00DB3E5C">
      <w:pPr>
        <w:numPr>
          <w:ilvl w:val="0"/>
          <w:numId w:val="28"/>
        </w:numPr>
        <w:spacing w:line="360" w:lineRule="auto"/>
        <w:jc w:val="both"/>
      </w:pPr>
      <w:r w:rsidRPr="00EC343E">
        <w:lastRenderedPageBreak/>
        <w:t>T</w:t>
      </w:r>
      <w:r w:rsidR="00726B50">
        <w:t>ulchin</w:t>
      </w:r>
      <w:r w:rsidR="00E84EC2">
        <w:t>, Joseph (1990).</w:t>
      </w:r>
      <w:r w:rsidRPr="00EC343E">
        <w:t xml:space="preserve"> </w:t>
      </w:r>
      <w:r w:rsidRPr="00E84EC2">
        <w:rPr>
          <w:i/>
        </w:rPr>
        <w:t>La Argentina y los Estados Unidos. Historia de una desconfianza</w:t>
      </w:r>
      <w:r w:rsidR="00E84EC2">
        <w:t>.</w:t>
      </w:r>
      <w:r w:rsidRPr="00EC343E">
        <w:t xml:space="preserve"> </w:t>
      </w:r>
      <w:r w:rsidR="00E84EC2">
        <w:t>Buenos Aires: Editorial Planeta. C</w:t>
      </w:r>
      <w:r w:rsidRPr="00EC343E">
        <w:t xml:space="preserve">apítulos 1 y 4. </w:t>
      </w:r>
    </w:p>
    <w:p w:rsidR="00DB3E5C" w:rsidRPr="00DB3E5C" w:rsidRDefault="00DB3E5C" w:rsidP="00DB3E5C">
      <w:pPr>
        <w:pStyle w:val="Prrafodelista"/>
        <w:spacing w:line="360" w:lineRule="auto"/>
        <w:ind w:left="714"/>
        <w:jc w:val="both"/>
        <w:rPr>
          <w:rFonts w:eastAsia="Century Gothic"/>
        </w:rPr>
      </w:pPr>
    </w:p>
    <w:p w:rsidR="00DB3E5C" w:rsidRPr="00EC343E" w:rsidRDefault="00DB3E5C" w:rsidP="00DB3E5C">
      <w:pPr>
        <w:pStyle w:val="Prrafodelista"/>
        <w:spacing w:line="360" w:lineRule="auto"/>
        <w:jc w:val="both"/>
        <w:rPr>
          <w:rFonts w:eastAsia="Century Gothic"/>
        </w:rPr>
      </w:pPr>
    </w:p>
    <w:p w:rsidR="008C6FEA" w:rsidRPr="00EC343E" w:rsidRDefault="008C6FEA" w:rsidP="00AD485A">
      <w:pPr>
        <w:spacing w:line="360" w:lineRule="auto"/>
        <w:jc w:val="both"/>
        <w:rPr>
          <w:rFonts w:eastAsia="Century Gothic"/>
          <w:b/>
          <w:u w:val="single"/>
        </w:rPr>
      </w:pPr>
    </w:p>
    <w:p w:rsidR="008C6FEA" w:rsidRDefault="009D1295" w:rsidP="00AD485A">
      <w:pPr>
        <w:spacing w:line="360" w:lineRule="auto"/>
        <w:jc w:val="both"/>
        <w:rPr>
          <w:rFonts w:eastAsia="Century Gothic"/>
          <w:u w:val="single"/>
        </w:rPr>
      </w:pPr>
      <w:r w:rsidRPr="00B3375B">
        <w:rPr>
          <w:rFonts w:eastAsia="Century Gothic"/>
          <w:b/>
          <w:u w:val="single"/>
        </w:rPr>
        <w:t xml:space="preserve">Unidad </w:t>
      </w:r>
      <w:r w:rsidR="0052420E" w:rsidRPr="00B3375B">
        <w:rPr>
          <w:rFonts w:eastAsia="Century Gothic"/>
          <w:b/>
          <w:u w:val="single"/>
        </w:rPr>
        <w:t>IV</w:t>
      </w:r>
      <w:r w:rsidRPr="00B3375B">
        <w:rPr>
          <w:rFonts w:eastAsia="Century Gothic"/>
          <w:b/>
          <w:u w:val="single"/>
        </w:rPr>
        <w:t xml:space="preserve">: </w:t>
      </w:r>
      <w:r w:rsidRPr="00B3375B">
        <w:rPr>
          <w:rFonts w:eastAsia="Century Gothic"/>
          <w:u w:val="single"/>
        </w:rPr>
        <w:t>Del Peronismo a la Dictadura</w:t>
      </w:r>
      <w:r w:rsidRPr="00EC343E">
        <w:rPr>
          <w:rFonts w:eastAsia="Century Gothic"/>
          <w:u w:val="single"/>
        </w:rPr>
        <w:t xml:space="preserve"> </w:t>
      </w:r>
    </w:p>
    <w:p w:rsidR="00B3375B" w:rsidRPr="00EC343E" w:rsidRDefault="00B3375B" w:rsidP="00AD485A">
      <w:pPr>
        <w:spacing w:line="360" w:lineRule="auto"/>
        <w:jc w:val="both"/>
        <w:rPr>
          <w:rFonts w:eastAsia="Century Gothic"/>
          <w:u w:val="single"/>
        </w:rPr>
      </w:pPr>
    </w:p>
    <w:p w:rsidR="008C6FEA" w:rsidRPr="00EC343E" w:rsidRDefault="009D1295" w:rsidP="00AD485A">
      <w:pPr>
        <w:spacing w:line="360" w:lineRule="auto"/>
        <w:jc w:val="both"/>
        <w:rPr>
          <w:rFonts w:eastAsia="Century Gothic"/>
        </w:rPr>
      </w:pPr>
      <w:r w:rsidRPr="00EC343E">
        <w:rPr>
          <w:rFonts w:eastAsia="Century Gothic"/>
        </w:rPr>
        <w:t xml:space="preserve">El mundo de posguerra y la guerra fría. El peronismo y la tercera posición. El desarrollismo. “Revolución Libertadora” y reorientación de la política exterior. Gobierno civiles y política internacional: Frondizi e Illia. El regreso del peronismo y su autonomía relativa. Dictadura y genocidio. </w:t>
      </w:r>
    </w:p>
    <w:p w:rsidR="005C653D" w:rsidRPr="00EC343E" w:rsidRDefault="005C653D" w:rsidP="00AD485A">
      <w:pPr>
        <w:spacing w:line="360" w:lineRule="auto"/>
        <w:jc w:val="both"/>
        <w:rPr>
          <w:rFonts w:eastAsia="Century Gothic"/>
        </w:rPr>
      </w:pPr>
    </w:p>
    <w:p w:rsidR="005C653D" w:rsidRPr="00EC343E" w:rsidRDefault="005C653D" w:rsidP="00AD485A">
      <w:pPr>
        <w:spacing w:line="360" w:lineRule="auto"/>
        <w:jc w:val="both"/>
        <w:rPr>
          <w:rFonts w:eastAsia="Century Gothic"/>
        </w:rPr>
      </w:pPr>
    </w:p>
    <w:p w:rsidR="008C6FEA" w:rsidRDefault="00773521" w:rsidP="00AD485A">
      <w:pPr>
        <w:spacing w:line="360" w:lineRule="auto"/>
        <w:jc w:val="both"/>
        <w:rPr>
          <w:rFonts w:eastAsia="Century Gothic"/>
          <w:u w:val="single"/>
        </w:rPr>
      </w:pPr>
      <w:r w:rsidRPr="00EC343E">
        <w:rPr>
          <w:rFonts w:eastAsia="Century Gothic"/>
          <w:u w:val="single"/>
        </w:rPr>
        <w:t>Bibliografía</w:t>
      </w:r>
      <w:r w:rsidR="009D1295" w:rsidRPr="00EC343E">
        <w:rPr>
          <w:rFonts w:eastAsia="Century Gothic"/>
          <w:u w:val="single"/>
        </w:rPr>
        <w:t xml:space="preserve"> obligatoria:</w:t>
      </w:r>
    </w:p>
    <w:p w:rsidR="00773521" w:rsidRPr="00EC343E" w:rsidRDefault="00773521" w:rsidP="00AD485A">
      <w:pPr>
        <w:spacing w:line="360" w:lineRule="auto"/>
        <w:jc w:val="both"/>
        <w:rPr>
          <w:rFonts w:eastAsia="Century Gothic"/>
          <w:u w:val="single"/>
        </w:rPr>
      </w:pPr>
    </w:p>
    <w:p w:rsidR="00726B50" w:rsidRDefault="00726B50" w:rsidP="00726B50">
      <w:pPr>
        <w:pStyle w:val="Prrafodelista"/>
        <w:numPr>
          <w:ilvl w:val="0"/>
          <w:numId w:val="14"/>
        </w:numPr>
        <w:spacing w:line="360" w:lineRule="auto"/>
        <w:jc w:val="both"/>
      </w:pPr>
      <w:r w:rsidRPr="00EC343E">
        <w:t>C</w:t>
      </w:r>
      <w:r>
        <w:t>isneros</w:t>
      </w:r>
      <w:r w:rsidRPr="00EC343E">
        <w:t>, Andrés y E</w:t>
      </w:r>
      <w:r>
        <w:t>scude</w:t>
      </w:r>
      <w:r w:rsidRPr="00EC343E">
        <w:t>, Carlos, (</w:t>
      </w:r>
      <w:r>
        <w:t>1998)</w:t>
      </w:r>
      <w:r w:rsidRPr="00EC343E">
        <w:t xml:space="preserve"> (dire</w:t>
      </w:r>
      <w:r w:rsidR="00AD7119">
        <w:t>ctores), y varios colaboradores.</w:t>
      </w:r>
      <w:r w:rsidRPr="00EC343E">
        <w:t xml:space="preserve"> </w:t>
      </w:r>
      <w:r w:rsidRPr="00AD7119">
        <w:rPr>
          <w:i/>
        </w:rPr>
        <w:t>Historia General de las Relaciones Exteriores de la República Argentina</w:t>
      </w:r>
      <w:r w:rsidR="00AD7119">
        <w:t>.</w:t>
      </w:r>
      <w:r w:rsidRPr="00EC343E">
        <w:t xml:space="preserve"> Buenos Aires</w:t>
      </w:r>
      <w:r>
        <w:t>:</w:t>
      </w:r>
      <w:r w:rsidRPr="00EC343E">
        <w:t xml:space="preserve"> GEL, Tomo XI, XII, XII y IV.  Dispo</w:t>
      </w:r>
      <w:r>
        <w:t xml:space="preserve">nible en </w:t>
      </w:r>
      <w:r w:rsidRPr="00773521">
        <w:t>www.argentina-rree.com</w:t>
      </w:r>
      <w:r>
        <w:t>.</w:t>
      </w:r>
    </w:p>
    <w:p w:rsidR="00726B50" w:rsidRDefault="00AD7119" w:rsidP="00726B50">
      <w:pPr>
        <w:pStyle w:val="Prrafodelista"/>
        <w:numPr>
          <w:ilvl w:val="0"/>
          <w:numId w:val="14"/>
        </w:numPr>
        <w:spacing w:line="360" w:lineRule="auto"/>
        <w:jc w:val="both"/>
      </w:pPr>
      <w:r>
        <w:t>Corigliano, Francisco (2008).</w:t>
      </w:r>
      <w:r w:rsidR="00726B50">
        <w:t xml:space="preserve"> “Política exterior argenti</w:t>
      </w:r>
      <w:r>
        <w:t>na 1973-2008: debates teóricos”. Buenos Aires:</w:t>
      </w:r>
      <w:r w:rsidR="00726B50">
        <w:t xml:space="preserve"> </w:t>
      </w:r>
      <w:r w:rsidR="00726B50" w:rsidRPr="00AD7119">
        <w:t>Criterio Nº 2336</w:t>
      </w:r>
      <w:r>
        <w:t>, Abril, pp.</w:t>
      </w:r>
      <w:r w:rsidR="00726B50">
        <w:t xml:space="preserve"> 175-179</w:t>
      </w:r>
      <w:r>
        <w:t>.</w:t>
      </w:r>
    </w:p>
    <w:p w:rsidR="008C6FEA" w:rsidRPr="00726B50" w:rsidRDefault="00726B50" w:rsidP="00AD485A">
      <w:pPr>
        <w:numPr>
          <w:ilvl w:val="0"/>
          <w:numId w:val="14"/>
        </w:numPr>
        <w:spacing w:line="360" w:lineRule="auto"/>
        <w:jc w:val="both"/>
        <w:rPr>
          <w:rFonts w:eastAsia="Century Gothic"/>
        </w:rPr>
      </w:pPr>
      <w:r w:rsidRPr="00EC343E">
        <w:rPr>
          <w:rFonts w:eastAsia="Century Gothic"/>
        </w:rPr>
        <w:t>García del Solar, Lucio</w:t>
      </w:r>
      <w:r w:rsidR="00AD7119">
        <w:rPr>
          <w:rFonts w:eastAsia="Century Gothic"/>
        </w:rPr>
        <w:t xml:space="preserve"> (1996).</w:t>
      </w:r>
      <w:r w:rsidRPr="00EC343E">
        <w:rPr>
          <w:rFonts w:eastAsia="Century Gothic"/>
        </w:rPr>
        <w:t xml:space="preserve"> “La política exterior del gobi</w:t>
      </w:r>
      <w:r w:rsidR="00AD7119">
        <w:rPr>
          <w:rFonts w:eastAsia="Century Gothic"/>
        </w:rPr>
        <w:t>erno de Arturo Illía 1963-1966”.</w:t>
      </w:r>
      <w:r w:rsidRPr="00EC343E">
        <w:rPr>
          <w:rFonts w:eastAsia="Century Gothic"/>
        </w:rPr>
        <w:t xml:space="preserve"> </w:t>
      </w:r>
      <w:r>
        <w:rPr>
          <w:rFonts w:eastAsia="Century Gothic"/>
        </w:rPr>
        <w:t>E</w:t>
      </w:r>
      <w:r w:rsidR="00AD7119">
        <w:rPr>
          <w:rFonts w:eastAsia="Century Gothic"/>
        </w:rPr>
        <w:t>n Jalabe, Silvia (comp.).</w:t>
      </w:r>
      <w:r w:rsidRPr="00EC343E">
        <w:rPr>
          <w:rFonts w:eastAsia="Century Gothic"/>
        </w:rPr>
        <w:t xml:space="preserve"> </w:t>
      </w:r>
      <w:r w:rsidRPr="00EC343E">
        <w:rPr>
          <w:rFonts w:eastAsia="Century Gothic"/>
          <w:i/>
        </w:rPr>
        <w:t>La política exterior argentina y sus protagonistas 1880-1995</w:t>
      </w:r>
      <w:r w:rsidR="00AD7119">
        <w:rPr>
          <w:rFonts w:eastAsia="Century Gothic"/>
        </w:rPr>
        <w:t>.</w:t>
      </w:r>
      <w:r w:rsidRPr="00EC343E">
        <w:rPr>
          <w:rFonts w:eastAsia="Century Gothic"/>
        </w:rPr>
        <w:t xml:space="preserve"> Buenos Aires</w:t>
      </w:r>
      <w:r>
        <w:rPr>
          <w:rFonts w:eastAsia="Century Gothic"/>
        </w:rPr>
        <w:t>:</w:t>
      </w:r>
      <w:r w:rsidRPr="00EC343E">
        <w:rPr>
          <w:rFonts w:eastAsia="Century Gothic"/>
        </w:rPr>
        <w:t xml:space="preserve"> Consejo Argentino para las Relaciones Internacionales,  p</w:t>
      </w:r>
      <w:r>
        <w:rPr>
          <w:rFonts w:eastAsia="Century Gothic"/>
        </w:rPr>
        <w:t>p</w:t>
      </w:r>
      <w:r w:rsidRPr="00EC343E">
        <w:rPr>
          <w:rFonts w:eastAsia="Century Gothic"/>
        </w:rPr>
        <w:t>. 191-203.</w:t>
      </w:r>
    </w:p>
    <w:p w:rsidR="00DB3E5C" w:rsidRDefault="00FF42E3" w:rsidP="00726B50">
      <w:pPr>
        <w:pStyle w:val="Prrafodelista"/>
        <w:numPr>
          <w:ilvl w:val="0"/>
          <w:numId w:val="14"/>
        </w:numPr>
        <w:spacing w:line="360" w:lineRule="auto"/>
        <w:jc w:val="both"/>
      </w:pPr>
      <w:r w:rsidRPr="00FF42E3">
        <w:t>L</w:t>
      </w:r>
      <w:r w:rsidR="00726B50">
        <w:t>anús</w:t>
      </w:r>
      <w:r w:rsidRPr="00FF42E3">
        <w:t>, Juan Archibaldo</w:t>
      </w:r>
      <w:r>
        <w:t xml:space="preserve"> (1984)</w:t>
      </w:r>
      <w:r w:rsidR="00AD7119">
        <w:t>.</w:t>
      </w:r>
      <w:r w:rsidRPr="00FF42E3">
        <w:t xml:space="preserve"> </w:t>
      </w:r>
      <w:r w:rsidRPr="00AD7119">
        <w:rPr>
          <w:i/>
        </w:rPr>
        <w:t>De Chapultepec al Beagle</w:t>
      </w:r>
      <w:r w:rsidR="00AD7119">
        <w:t>.</w:t>
      </w:r>
      <w:r w:rsidRPr="00FF42E3">
        <w:t xml:space="preserve"> </w:t>
      </w:r>
      <w:r>
        <w:t xml:space="preserve">Buenos Aires: </w:t>
      </w:r>
      <w:r w:rsidRPr="00FF42E3">
        <w:t xml:space="preserve">Emecé. </w:t>
      </w:r>
    </w:p>
    <w:p w:rsidR="005C653D" w:rsidRPr="00726B50" w:rsidRDefault="00AD7119" w:rsidP="00726B50">
      <w:pPr>
        <w:numPr>
          <w:ilvl w:val="0"/>
          <w:numId w:val="14"/>
        </w:numPr>
        <w:spacing w:line="360" w:lineRule="auto"/>
        <w:jc w:val="both"/>
        <w:rPr>
          <w:rFonts w:eastAsia="Century Gothic"/>
        </w:rPr>
      </w:pPr>
      <w:r>
        <w:rPr>
          <w:rFonts w:eastAsia="Century Gothic"/>
        </w:rPr>
        <w:t>Peltzer, Enrique (1996).</w:t>
      </w:r>
      <w:r w:rsidR="00726B50" w:rsidRPr="00EC343E">
        <w:rPr>
          <w:rFonts w:eastAsia="Century Gothic"/>
        </w:rPr>
        <w:t xml:space="preserve"> “La política exterior del</w:t>
      </w:r>
      <w:r>
        <w:rPr>
          <w:rFonts w:eastAsia="Century Gothic"/>
        </w:rPr>
        <w:t xml:space="preserve"> gobierno de Onganía 1966-1970”.</w:t>
      </w:r>
      <w:r w:rsidR="00726B50" w:rsidRPr="00EC343E">
        <w:rPr>
          <w:rFonts w:eastAsia="Century Gothic"/>
        </w:rPr>
        <w:t xml:space="preserve"> </w:t>
      </w:r>
      <w:r w:rsidR="00726B50">
        <w:rPr>
          <w:rFonts w:eastAsia="Century Gothic"/>
        </w:rPr>
        <w:t>E</w:t>
      </w:r>
      <w:r>
        <w:rPr>
          <w:rFonts w:eastAsia="Century Gothic"/>
        </w:rPr>
        <w:t>n Jalabe, Silvia (comp).</w:t>
      </w:r>
      <w:r w:rsidR="00726B50" w:rsidRPr="00EC343E">
        <w:rPr>
          <w:rFonts w:eastAsia="Century Gothic"/>
        </w:rPr>
        <w:t xml:space="preserve"> </w:t>
      </w:r>
      <w:r w:rsidR="00726B50" w:rsidRPr="00EC343E">
        <w:rPr>
          <w:rFonts w:eastAsia="Century Gothic"/>
          <w:i/>
        </w:rPr>
        <w:t>La política exterior argentina y sus protagonistas 1880-1995</w:t>
      </w:r>
      <w:r w:rsidR="00726B50" w:rsidRPr="00EC343E">
        <w:rPr>
          <w:rFonts w:eastAsia="Century Gothic"/>
        </w:rPr>
        <w:t>, Buenos Aires</w:t>
      </w:r>
      <w:r w:rsidR="00726B50">
        <w:rPr>
          <w:rFonts w:eastAsia="Century Gothic"/>
        </w:rPr>
        <w:t>:</w:t>
      </w:r>
      <w:r w:rsidR="00726B50" w:rsidRPr="00EC343E">
        <w:rPr>
          <w:rFonts w:eastAsia="Century Gothic"/>
        </w:rPr>
        <w:t xml:space="preserve"> Consejo Argentino para las Relaciones Internacionales, pp, 205-218.</w:t>
      </w:r>
    </w:p>
    <w:p w:rsidR="008C6FEA" w:rsidRPr="00EC343E" w:rsidRDefault="00AD7119" w:rsidP="00AD485A">
      <w:pPr>
        <w:numPr>
          <w:ilvl w:val="0"/>
          <w:numId w:val="14"/>
        </w:numPr>
        <w:spacing w:line="360" w:lineRule="auto"/>
        <w:jc w:val="both"/>
      </w:pPr>
      <w:r>
        <w:rPr>
          <w:rFonts w:eastAsia="Century Gothic"/>
        </w:rPr>
        <w:lastRenderedPageBreak/>
        <w:t>Roca, Eduardo (1996).</w:t>
      </w:r>
      <w:r w:rsidR="009D1295" w:rsidRPr="00EC343E">
        <w:rPr>
          <w:rFonts w:eastAsia="Century Gothic"/>
        </w:rPr>
        <w:t xml:space="preserve"> “La Re</w:t>
      </w:r>
      <w:r>
        <w:rPr>
          <w:rFonts w:eastAsia="Century Gothic"/>
        </w:rPr>
        <w:t>volución Libertadora 1955-1958”. En Jalabe, Silvia (comp).</w:t>
      </w:r>
      <w:r w:rsidR="009D1295" w:rsidRPr="00EC343E">
        <w:rPr>
          <w:rFonts w:eastAsia="Century Gothic"/>
        </w:rPr>
        <w:t xml:space="preserve"> </w:t>
      </w:r>
      <w:r w:rsidR="009D1295" w:rsidRPr="00EC343E">
        <w:rPr>
          <w:rFonts w:eastAsia="Century Gothic"/>
          <w:i/>
        </w:rPr>
        <w:t>La política exterior argentina y sus</w:t>
      </w:r>
      <w:r w:rsidR="0052420E" w:rsidRPr="00EC343E">
        <w:rPr>
          <w:rFonts w:eastAsia="Century Gothic"/>
          <w:i/>
        </w:rPr>
        <w:t xml:space="preserve"> p</w:t>
      </w:r>
      <w:r w:rsidR="009D1295" w:rsidRPr="00EC343E">
        <w:rPr>
          <w:rFonts w:eastAsia="Century Gothic"/>
          <w:i/>
        </w:rPr>
        <w:t>rotagonistas 1880-1995</w:t>
      </w:r>
      <w:r>
        <w:rPr>
          <w:rFonts w:eastAsia="Century Gothic"/>
        </w:rPr>
        <w:t>. Buenos Aires:</w:t>
      </w:r>
      <w:r w:rsidR="009D1295" w:rsidRPr="00EC343E">
        <w:rPr>
          <w:rFonts w:eastAsia="Century Gothic"/>
        </w:rPr>
        <w:t xml:space="preserve"> Consejo Argentino para las Relaciones Internacionales, </w:t>
      </w:r>
      <w:r>
        <w:rPr>
          <w:rFonts w:eastAsia="Century Gothic"/>
        </w:rPr>
        <w:t>pp</w:t>
      </w:r>
      <w:r w:rsidR="009D1295" w:rsidRPr="00EC343E">
        <w:rPr>
          <w:rFonts w:eastAsia="Century Gothic"/>
        </w:rPr>
        <w:t>, 119-139.</w:t>
      </w:r>
    </w:p>
    <w:p w:rsidR="008C6FEA" w:rsidRPr="00EC343E" w:rsidRDefault="008C6FEA" w:rsidP="00AD7119">
      <w:pPr>
        <w:spacing w:line="360" w:lineRule="auto"/>
        <w:jc w:val="both"/>
        <w:rPr>
          <w:rFonts w:eastAsia="Century Gothic"/>
        </w:rPr>
      </w:pPr>
    </w:p>
    <w:p w:rsidR="008C6FEA" w:rsidRDefault="009D1295" w:rsidP="00AD485A">
      <w:pPr>
        <w:spacing w:line="360" w:lineRule="auto"/>
        <w:jc w:val="both"/>
        <w:rPr>
          <w:rFonts w:eastAsia="Century Gothic"/>
          <w:u w:val="single"/>
        </w:rPr>
      </w:pPr>
      <w:r w:rsidRPr="00EC343E">
        <w:rPr>
          <w:rFonts w:eastAsia="Century Gothic"/>
          <w:u w:val="single"/>
        </w:rPr>
        <w:t>Bibliografía complementaria:</w:t>
      </w:r>
    </w:p>
    <w:p w:rsidR="00AD485A" w:rsidRPr="00EC343E" w:rsidRDefault="00AD485A" w:rsidP="00AD485A">
      <w:pPr>
        <w:spacing w:line="360" w:lineRule="auto"/>
        <w:jc w:val="both"/>
        <w:rPr>
          <w:rFonts w:eastAsia="Century Gothic"/>
          <w:u w:val="single"/>
        </w:rPr>
      </w:pPr>
    </w:p>
    <w:p w:rsidR="00726B50" w:rsidRPr="00726B50" w:rsidRDefault="00AD485A" w:rsidP="00726B50">
      <w:pPr>
        <w:pStyle w:val="Prrafodelista"/>
        <w:numPr>
          <w:ilvl w:val="0"/>
          <w:numId w:val="36"/>
        </w:numPr>
        <w:spacing w:line="360" w:lineRule="auto"/>
        <w:jc w:val="both"/>
        <w:rPr>
          <w:rFonts w:eastAsia="Century Gothic"/>
        </w:rPr>
      </w:pPr>
      <w:r w:rsidRPr="00AD485A">
        <w:rPr>
          <w:rFonts w:eastAsia="Century Gothic"/>
        </w:rPr>
        <w:t>C</w:t>
      </w:r>
      <w:r w:rsidR="00AD7119">
        <w:rPr>
          <w:rFonts w:eastAsia="Century Gothic"/>
        </w:rPr>
        <w:t xml:space="preserve">origliano, Francisco (2008). </w:t>
      </w:r>
      <w:r w:rsidR="0017645C" w:rsidRPr="00AD7119">
        <w:rPr>
          <w:rFonts w:eastAsia="Century Gothic"/>
          <w:i/>
        </w:rPr>
        <w:t>Política exterior argent</w:t>
      </w:r>
      <w:r w:rsidR="00AD7119" w:rsidRPr="00AD7119">
        <w:rPr>
          <w:rFonts w:eastAsia="Century Gothic"/>
          <w:i/>
        </w:rPr>
        <w:t>ina 1973-2008: debates teóricos</w:t>
      </w:r>
      <w:r w:rsidR="00AD7119">
        <w:rPr>
          <w:rFonts w:eastAsia="Century Gothic"/>
        </w:rPr>
        <w:t>.</w:t>
      </w:r>
      <w:r w:rsidR="0017645C" w:rsidRPr="00AD485A">
        <w:rPr>
          <w:rFonts w:eastAsia="Century Gothic"/>
        </w:rPr>
        <w:t xml:space="preserve"> </w:t>
      </w:r>
      <w:r w:rsidR="00AD7119">
        <w:rPr>
          <w:rFonts w:eastAsia="Century Gothic"/>
        </w:rPr>
        <w:t>Buenos Aires: Criterio Nº 2336, Abril pp,</w:t>
      </w:r>
      <w:r w:rsidR="0017645C" w:rsidRPr="00AD485A">
        <w:rPr>
          <w:rFonts w:eastAsia="Century Gothic"/>
        </w:rPr>
        <w:t xml:space="preserve"> 175-179.</w:t>
      </w:r>
    </w:p>
    <w:p w:rsidR="00757ABF" w:rsidRPr="00726B50" w:rsidRDefault="00726B50" w:rsidP="00726B50">
      <w:pPr>
        <w:numPr>
          <w:ilvl w:val="0"/>
          <w:numId w:val="36"/>
        </w:numPr>
        <w:spacing w:line="360" w:lineRule="auto"/>
        <w:jc w:val="both"/>
        <w:rPr>
          <w:rFonts w:eastAsia="Century Gothic"/>
        </w:rPr>
      </w:pPr>
      <w:r w:rsidRPr="00EC343E">
        <w:rPr>
          <w:rFonts w:eastAsia="Century Gothic"/>
        </w:rPr>
        <w:t>De</w:t>
      </w:r>
      <w:r w:rsidR="00AD7119">
        <w:rPr>
          <w:rFonts w:eastAsia="Century Gothic"/>
        </w:rPr>
        <w:t xml:space="preserve"> Pablo Pardo, Luis María (1996).</w:t>
      </w:r>
      <w:r w:rsidRPr="00EC343E">
        <w:rPr>
          <w:rFonts w:eastAsia="Century Gothic"/>
        </w:rPr>
        <w:t xml:space="preserve"> “La política exterior argentina en el s</w:t>
      </w:r>
      <w:r w:rsidR="00AD7119">
        <w:rPr>
          <w:rFonts w:eastAsia="Century Gothic"/>
        </w:rPr>
        <w:t>istema internacional 1970-1972”.</w:t>
      </w:r>
      <w:r w:rsidRPr="00EC343E">
        <w:rPr>
          <w:rFonts w:eastAsia="Century Gothic"/>
        </w:rPr>
        <w:t xml:space="preserve"> </w:t>
      </w:r>
      <w:r>
        <w:rPr>
          <w:rFonts w:eastAsia="Century Gothic"/>
        </w:rPr>
        <w:t>E</w:t>
      </w:r>
      <w:r w:rsidR="00AD7119">
        <w:rPr>
          <w:rFonts w:eastAsia="Century Gothic"/>
        </w:rPr>
        <w:t>n Jalabe, Silvia (comp).</w:t>
      </w:r>
      <w:r w:rsidRPr="00EC343E">
        <w:rPr>
          <w:rFonts w:eastAsia="Century Gothic"/>
        </w:rPr>
        <w:t xml:space="preserve"> </w:t>
      </w:r>
      <w:r w:rsidRPr="00EC343E">
        <w:rPr>
          <w:rFonts w:eastAsia="Century Gothic"/>
          <w:i/>
        </w:rPr>
        <w:t>La política exterior argentina y sus protagonistas 1880-1995</w:t>
      </w:r>
      <w:r w:rsidR="00AD7119">
        <w:rPr>
          <w:rFonts w:eastAsia="Century Gothic"/>
        </w:rPr>
        <w:t>.</w:t>
      </w:r>
      <w:r w:rsidRPr="00EC343E">
        <w:rPr>
          <w:rFonts w:eastAsia="Century Gothic"/>
        </w:rPr>
        <w:t xml:space="preserve"> Buenos Aires</w:t>
      </w:r>
      <w:r>
        <w:rPr>
          <w:rFonts w:eastAsia="Century Gothic"/>
        </w:rPr>
        <w:t>:</w:t>
      </w:r>
      <w:r w:rsidRPr="00EC343E">
        <w:rPr>
          <w:rFonts w:eastAsia="Century Gothic"/>
        </w:rPr>
        <w:t xml:space="preserve"> Consejo Argentino para las Relaciones Internacionales</w:t>
      </w:r>
      <w:r w:rsidR="00AD7119" w:rsidRPr="00EC343E">
        <w:rPr>
          <w:rFonts w:eastAsia="Century Gothic"/>
        </w:rPr>
        <w:t>,</w:t>
      </w:r>
      <w:r w:rsidRPr="00EC343E">
        <w:rPr>
          <w:rFonts w:eastAsia="Century Gothic"/>
        </w:rPr>
        <w:t xml:space="preserve"> p</w:t>
      </w:r>
      <w:r>
        <w:rPr>
          <w:rFonts w:eastAsia="Century Gothic"/>
        </w:rPr>
        <w:t>p</w:t>
      </w:r>
      <w:r w:rsidRPr="00EC343E">
        <w:rPr>
          <w:rFonts w:eastAsia="Century Gothic"/>
        </w:rPr>
        <w:t>, 219-245.</w:t>
      </w:r>
    </w:p>
    <w:p w:rsidR="008C6FEA" w:rsidRPr="00726B50" w:rsidRDefault="00AD7119" w:rsidP="00AD485A">
      <w:pPr>
        <w:numPr>
          <w:ilvl w:val="0"/>
          <w:numId w:val="36"/>
        </w:numPr>
        <w:spacing w:line="360" w:lineRule="auto"/>
        <w:jc w:val="both"/>
        <w:rPr>
          <w:rFonts w:eastAsia="Century Gothic"/>
        </w:rPr>
      </w:pPr>
      <w:r>
        <w:rPr>
          <w:rFonts w:eastAsia="Century Gothic"/>
        </w:rPr>
        <w:t>Russell, Roberto (1988).</w:t>
      </w:r>
      <w:r w:rsidR="00757ABF" w:rsidRPr="00EC343E">
        <w:rPr>
          <w:rFonts w:eastAsia="Century Gothic"/>
        </w:rPr>
        <w:t xml:space="preserve"> “Argentina y la política exterior del régimen autoritario (1976-198</w:t>
      </w:r>
      <w:r>
        <w:rPr>
          <w:rFonts w:eastAsia="Century Gothic"/>
        </w:rPr>
        <w:t>3). Una evaluación preeliminar”. E</w:t>
      </w:r>
      <w:r w:rsidR="00757ABF" w:rsidRPr="00EC343E">
        <w:rPr>
          <w:rFonts w:eastAsia="Century Gothic"/>
        </w:rPr>
        <w:t>n Perina, Rubé</w:t>
      </w:r>
      <w:r>
        <w:rPr>
          <w:rFonts w:eastAsia="Century Gothic"/>
        </w:rPr>
        <w:t>n y Russell, Roberto (editores).</w:t>
      </w:r>
      <w:r w:rsidR="00757ABF" w:rsidRPr="00EC343E">
        <w:rPr>
          <w:rFonts w:eastAsia="Century Gothic"/>
        </w:rPr>
        <w:t xml:space="preserve"> </w:t>
      </w:r>
      <w:r w:rsidR="00757ABF" w:rsidRPr="00EC343E">
        <w:rPr>
          <w:rFonts w:eastAsia="Century Gothic"/>
          <w:i/>
        </w:rPr>
        <w:t>Argentina en el mundo (1973-1987)</w:t>
      </w:r>
      <w:r>
        <w:rPr>
          <w:rFonts w:eastAsia="Century Gothic"/>
        </w:rPr>
        <w:t>, Buenos Aires:</w:t>
      </w:r>
      <w:r w:rsidR="00757ABF" w:rsidRPr="00EC343E">
        <w:rPr>
          <w:rFonts w:eastAsia="Century Gothic"/>
        </w:rPr>
        <w:t xml:space="preserve"> Grupo Editor Latinoamericano, pg. 99-128.</w:t>
      </w:r>
    </w:p>
    <w:p w:rsidR="008C6FEA" w:rsidRPr="00EC343E" w:rsidRDefault="008C6FEA" w:rsidP="00AD485A">
      <w:pPr>
        <w:spacing w:line="360" w:lineRule="auto"/>
        <w:jc w:val="both"/>
        <w:rPr>
          <w:rFonts w:eastAsia="Century Gothic"/>
        </w:rPr>
      </w:pPr>
    </w:p>
    <w:p w:rsidR="008C6FEA" w:rsidRDefault="005C653D" w:rsidP="00AD485A">
      <w:pPr>
        <w:spacing w:line="360" w:lineRule="auto"/>
        <w:jc w:val="both"/>
        <w:rPr>
          <w:rFonts w:eastAsia="Century Gothic"/>
          <w:u w:val="single"/>
        </w:rPr>
      </w:pPr>
      <w:r w:rsidRPr="00EC343E">
        <w:rPr>
          <w:rFonts w:eastAsia="Century Gothic"/>
          <w:b/>
          <w:u w:val="single"/>
        </w:rPr>
        <w:t>Unidad V</w:t>
      </w:r>
      <w:r w:rsidR="009D1295" w:rsidRPr="00EC343E">
        <w:rPr>
          <w:rFonts w:eastAsia="Century Gothic"/>
          <w:b/>
          <w:u w:val="single"/>
        </w:rPr>
        <w:t>:</w:t>
      </w:r>
      <w:r w:rsidR="009D1295" w:rsidRPr="00EC343E">
        <w:rPr>
          <w:rFonts w:eastAsia="Century Gothic"/>
          <w:u w:val="single"/>
        </w:rPr>
        <w:t xml:space="preserve"> La transición y la </w:t>
      </w:r>
      <w:r w:rsidR="00726B50" w:rsidRPr="00EC343E">
        <w:rPr>
          <w:rFonts w:eastAsia="Century Gothic"/>
          <w:u w:val="single"/>
        </w:rPr>
        <w:t>consolidación institucional</w:t>
      </w:r>
      <w:r w:rsidR="009D1295" w:rsidRPr="00EC343E">
        <w:rPr>
          <w:rFonts w:eastAsia="Century Gothic"/>
          <w:u w:val="single"/>
        </w:rPr>
        <w:t xml:space="preserve">  </w:t>
      </w:r>
    </w:p>
    <w:p w:rsidR="00B3375B" w:rsidRPr="00EC343E" w:rsidRDefault="00B3375B" w:rsidP="00AD485A">
      <w:pPr>
        <w:spacing w:line="360" w:lineRule="auto"/>
        <w:jc w:val="both"/>
        <w:rPr>
          <w:rFonts w:eastAsia="Century Gothic"/>
          <w:u w:val="single"/>
        </w:rPr>
      </w:pPr>
    </w:p>
    <w:p w:rsidR="008C6FEA" w:rsidRPr="00EC343E" w:rsidRDefault="009D1295" w:rsidP="00AD485A">
      <w:pPr>
        <w:spacing w:line="360" w:lineRule="auto"/>
        <w:jc w:val="both"/>
        <w:rPr>
          <w:rFonts w:eastAsia="Century Gothic"/>
        </w:rPr>
      </w:pPr>
      <w:r w:rsidRPr="00EC343E">
        <w:rPr>
          <w:rFonts w:eastAsia="Century Gothic"/>
        </w:rPr>
        <w:t>Transición y consolidación de la democracia.  El problema militar y los Derechos Humanos. Caída del Muro de Berlín</w:t>
      </w:r>
      <w:r w:rsidR="005C653D" w:rsidRPr="00EC343E">
        <w:rPr>
          <w:rFonts w:eastAsia="Century Gothic"/>
        </w:rPr>
        <w:t xml:space="preserve">. </w:t>
      </w:r>
      <w:r w:rsidRPr="00EC343E">
        <w:rPr>
          <w:rFonts w:eastAsia="Century Gothic"/>
        </w:rPr>
        <w:t xml:space="preserve">Consenso de Washington. </w:t>
      </w:r>
    </w:p>
    <w:p w:rsidR="008C6FEA" w:rsidRPr="00EC343E" w:rsidRDefault="008C6FEA" w:rsidP="00AD485A">
      <w:pPr>
        <w:spacing w:line="360" w:lineRule="auto"/>
        <w:jc w:val="both"/>
        <w:rPr>
          <w:rFonts w:eastAsia="Century Gothic"/>
        </w:rPr>
      </w:pPr>
    </w:p>
    <w:p w:rsidR="008C6FEA" w:rsidRPr="00EC343E" w:rsidRDefault="00726B50" w:rsidP="00AD485A">
      <w:pPr>
        <w:spacing w:line="360" w:lineRule="auto"/>
        <w:jc w:val="both"/>
        <w:rPr>
          <w:rFonts w:eastAsia="Century Gothic"/>
          <w:u w:val="single"/>
        </w:rPr>
      </w:pPr>
      <w:r w:rsidRPr="00EC343E">
        <w:rPr>
          <w:rFonts w:eastAsia="Century Gothic"/>
          <w:u w:val="single"/>
        </w:rPr>
        <w:t>Bibliografía</w:t>
      </w:r>
      <w:r w:rsidR="009D1295" w:rsidRPr="00EC343E">
        <w:rPr>
          <w:rFonts w:eastAsia="Century Gothic"/>
          <w:u w:val="single"/>
        </w:rPr>
        <w:t xml:space="preserve"> obligatoria:</w:t>
      </w:r>
    </w:p>
    <w:p w:rsidR="008C6FEA" w:rsidRPr="00EC343E" w:rsidRDefault="008C6FEA" w:rsidP="00AD485A">
      <w:pPr>
        <w:spacing w:line="360" w:lineRule="auto"/>
        <w:jc w:val="both"/>
        <w:rPr>
          <w:rFonts w:eastAsia="Century Gothic"/>
          <w:u w:val="single"/>
        </w:rPr>
      </w:pPr>
    </w:p>
    <w:p w:rsidR="00A4602D" w:rsidRPr="00130366" w:rsidRDefault="00E152DC" w:rsidP="00130366">
      <w:pPr>
        <w:pStyle w:val="Prrafodelista"/>
        <w:numPr>
          <w:ilvl w:val="0"/>
          <w:numId w:val="36"/>
        </w:numPr>
        <w:spacing w:line="360" w:lineRule="auto"/>
        <w:jc w:val="both"/>
        <w:rPr>
          <w:rFonts w:eastAsia="Century Gothic"/>
        </w:rPr>
      </w:pPr>
      <w:r>
        <w:rPr>
          <w:rFonts w:eastAsia="Century Gothic"/>
        </w:rPr>
        <w:t>Alconada Sempé, Roberto (1996).</w:t>
      </w:r>
      <w:r w:rsidR="009D1295" w:rsidRPr="00AD485A">
        <w:rPr>
          <w:rFonts w:eastAsia="Century Gothic"/>
        </w:rPr>
        <w:t xml:space="preserve"> “Democracia y política exterior. 1983-1989”</w:t>
      </w:r>
      <w:r w:rsidR="00AD485A">
        <w:rPr>
          <w:rFonts w:eastAsia="Century Gothic"/>
        </w:rPr>
        <w:t>.</w:t>
      </w:r>
      <w:r w:rsidR="009D1295" w:rsidRPr="00AD485A">
        <w:rPr>
          <w:rFonts w:eastAsia="Century Gothic"/>
        </w:rPr>
        <w:t xml:space="preserve"> </w:t>
      </w:r>
      <w:r w:rsidR="00AD485A">
        <w:rPr>
          <w:rFonts w:eastAsia="Century Gothic"/>
        </w:rPr>
        <w:t>E</w:t>
      </w:r>
      <w:r w:rsidR="009D1295" w:rsidRPr="00AD485A">
        <w:rPr>
          <w:rFonts w:eastAsia="Century Gothic"/>
        </w:rPr>
        <w:t xml:space="preserve">n Jalabe, Silvia (comp.), </w:t>
      </w:r>
      <w:r w:rsidR="009D1295" w:rsidRPr="00AD485A">
        <w:rPr>
          <w:rFonts w:eastAsia="Century Gothic"/>
          <w:i/>
        </w:rPr>
        <w:t>La política exterior argentina y sus protagonistas 1880-1995</w:t>
      </w:r>
      <w:r>
        <w:rPr>
          <w:rFonts w:eastAsia="Century Gothic"/>
        </w:rPr>
        <w:t>.</w:t>
      </w:r>
      <w:r w:rsidR="009D1295" w:rsidRPr="00AD485A">
        <w:rPr>
          <w:rFonts w:eastAsia="Century Gothic"/>
        </w:rPr>
        <w:t xml:space="preserve"> </w:t>
      </w:r>
      <w:r w:rsidR="00AD485A">
        <w:rPr>
          <w:rFonts w:eastAsia="Century Gothic"/>
        </w:rPr>
        <w:t xml:space="preserve">Buenos Aires: </w:t>
      </w:r>
      <w:r w:rsidR="009D1295" w:rsidRPr="00AD485A">
        <w:rPr>
          <w:rFonts w:eastAsia="Century Gothic"/>
        </w:rPr>
        <w:t>Consejo Argentino para las Relacion</w:t>
      </w:r>
      <w:r>
        <w:rPr>
          <w:rFonts w:eastAsia="Century Gothic"/>
        </w:rPr>
        <w:t>es Internacionales, pp</w:t>
      </w:r>
      <w:r w:rsidR="00130366">
        <w:rPr>
          <w:rFonts w:eastAsia="Century Gothic"/>
        </w:rPr>
        <w:t>. 345-355</w:t>
      </w:r>
    </w:p>
    <w:p w:rsidR="00A4602D" w:rsidRPr="00130366" w:rsidRDefault="00E152DC" w:rsidP="00130366">
      <w:pPr>
        <w:pStyle w:val="Prrafodelista"/>
        <w:widowControl w:val="0"/>
        <w:numPr>
          <w:ilvl w:val="0"/>
          <w:numId w:val="36"/>
        </w:numPr>
        <w:tabs>
          <w:tab w:val="left" w:pos="2739"/>
        </w:tabs>
        <w:spacing w:before="123" w:line="360" w:lineRule="auto"/>
        <w:ind w:right="247"/>
        <w:jc w:val="both"/>
        <w:rPr>
          <w:rFonts w:eastAsia="Century Gothic"/>
        </w:rPr>
      </w:pPr>
      <w:r>
        <w:rPr>
          <w:rFonts w:eastAsia="Century Gothic"/>
        </w:rPr>
        <w:t>Bernal-Meza, Raúl</w:t>
      </w:r>
      <w:r w:rsidR="00726B50" w:rsidRPr="00AD485A">
        <w:rPr>
          <w:rFonts w:eastAsia="Century Gothic"/>
        </w:rPr>
        <w:t xml:space="preserve"> (2002). </w:t>
      </w:r>
      <w:r w:rsidR="00726B50" w:rsidRPr="00E152DC">
        <w:rPr>
          <w:rFonts w:eastAsia="Century Gothic"/>
          <w:i/>
        </w:rPr>
        <w:t>Política exterior argentina: de Menem a De la Rúa. ¿Hay alguna nueva política</w:t>
      </w:r>
      <w:r w:rsidRPr="00E152DC">
        <w:rPr>
          <w:rFonts w:eastAsia="Century Gothic"/>
          <w:i/>
        </w:rPr>
        <w:t>?</w:t>
      </w:r>
      <w:r>
        <w:rPr>
          <w:rFonts w:eastAsia="Century Gothic"/>
        </w:rPr>
        <w:t xml:space="preserve"> Sao Paulo:</w:t>
      </w:r>
      <w:r w:rsidR="00726B50" w:rsidRPr="00AD485A">
        <w:rPr>
          <w:rFonts w:eastAsia="Century Gothic"/>
        </w:rPr>
        <w:t xml:space="preserve"> Perspectiva, 16(1), 74-93.</w:t>
      </w:r>
    </w:p>
    <w:p w:rsidR="00B82953" w:rsidRPr="00130366" w:rsidRDefault="009D1295" w:rsidP="00130366">
      <w:pPr>
        <w:pStyle w:val="Prrafodelista"/>
        <w:widowControl w:val="0"/>
        <w:numPr>
          <w:ilvl w:val="0"/>
          <w:numId w:val="36"/>
        </w:numPr>
        <w:tabs>
          <w:tab w:val="left" w:pos="2739"/>
        </w:tabs>
        <w:spacing w:before="123" w:line="360" w:lineRule="auto"/>
        <w:ind w:right="247"/>
        <w:jc w:val="both"/>
        <w:rPr>
          <w:rFonts w:eastAsia="Century Gothic"/>
        </w:rPr>
      </w:pPr>
      <w:r w:rsidRPr="00AD485A">
        <w:rPr>
          <w:rFonts w:eastAsia="Century Gothic"/>
        </w:rPr>
        <w:lastRenderedPageBreak/>
        <w:t>Bologna, Alfredo Bruno (1991)</w:t>
      </w:r>
      <w:r w:rsidR="00E152DC">
        <w:rPr>
          <w:rFonts w:eastAsia="Century Gothic"/>
        </w:rPr>
        <w:t>.</w:t>
      </w:r>
      <w:r w:rsidRPr="00AD485A">
        <w:rPr>
          <w:rFonts w:eastAsia="Century Gothic"/>
        </w:rPr>
        <w:t xml:space="preserve"> </w:t>
      </w:r>
      <w:r w:rsidRPr="00E152DC">
        <w:rPr>
          <w:rFonts w:eastAsia="Century Gothic"/>
        </w:rPr>
        <w:t>Dos modelos de inserción de Argentina en el mundo: Las presidencias de Alfonsín y Menem</w:t>
      </w:r>
      <w:r w:rsidR="00E152DC">
        <w:rPr>
          <w:rFonts w:eastAsia="Century Gothic"/>
        </w:rPr>
        <w:t>.</w:t>
      </w:r>
      <w:r w:rsidRPr="00AD485A">
        <w:rPr>
          <w:rFonts w:eastAsia="Century Gothic"/>
        </w:rPr>
        <w:t xml:space="preserve"> </w:t>
      </w:r>
      <w:r w:rsidRPr="00E152DC">
        <w:rPr>
          <w:rFonts w:eastAsia="Century Gothic"/>
          <w:i/>
        </w:rPr>
        <w:t>Cuadernos de política exterior argentina</w:t>
      </w:r>
      <w:r w:rsidR="00E152DC">
        <w:rPr>
          <w:rFonts w:eastAsia="Century Gothic"/>
        </w:rPr>
        <w:t>:</w:t>
      </w:r>
      <w:r w:rsidRPr="00AD485A">
        <w:rPr>
          <w:rFonts w:eastAsia="Century Gothic"/>
        </w:rPr>
        <w:t xml:space="preserve"> Serie Informes sobre </w:t>
      </w:r>
      <w:r w:rsidR="00E152DC">
        <w:rPr>
          <w:rFonts w:eastAsia="Century Gothic"/>
        </w:rPr>
        <w:t>proyectos de investigación n° 2.</w:t>
      </w:r>
      <w:r w:rsidRPr="00AD485A">
        <w:rPr>
          <w:rFonts w:eastAsia="Century Gothic"/>
        </w:rPr>
        <w:t xml:space="preserve"> </w:t>
      </w:r>
      <w:r w:rsidR="00AD485A" w:rsidRPr="00AD485A">
        <w:rPr>
          <w:rFonts w:eastAsia="Century Gothic"/>
        </w:rPr>
        <w:t>Rosario</w:t>
      </w:r>
      <w:r w:rsidR="00AD485A">
        <w:rPr>
          <w:rFonts w:eastAsia="Century Gothic"/>
        </w:rPr>
        <w:t xml:space="preserve">: </w:t>
      </w:r>
      <w:r w:rsidRPr="00AD485A">
        <w:rPr>
          <w:rFonts w:eastAsia="Century Gothic"/>
        </w:rPr>
        <w:t>CERIR</w:t>
      </w:r>
      <w:r w:rsidR="00AD485A">
        <w:rPr>
          <w:rFonts w:eastAsia="Century Gothic"/>
        </w:rPr>
        <w:t>.</w:t>
      </w:r>
    </w:p>
    <w:p w:rsidR="007D3ED5" w:rsidRPr="00130366" w:rsidRDefault="00B82953" w:rsidP="00130366">
      <w:pPr>
        <w:widowControl w:val="0"/>
        <w:numPr>
          <w:ilvl w:val="0"/>
          <w:numId w:val="21"/>
        </w:numPr>
        <w:tabs>
          <w:tab w:val="left" w:pos="2739"/>
        </w:tabs>
        <w:spacing w:before="123" w:line="360" w:lineRule="auto"/>
        <w:ind w:right="247"/>
        <w:jc w:val="both"/>
        <w:rPr>
          <w:rFonts w:eastAsia="Century Gothic"/>
        </w:rPr>
      </w:pPr>
      <w:r w:rsidRPr="00EC343E">
        <w:rPr>
          <w:rFonts w:eastAsia="Century Gothic"/>
        </w:rPr>
        <w:t>Busso, A</w:t>
      </w:r>
      <w:r w:rsidR="00E152DC">
        <w:rPr>
          <w:rFonts w:eastAsia="Century Gothic"/>
        </w:rPr>
        <w:t>nabella</w:t>
      </w:r>
      <w:r w:rsidRPr="00EC343E">
        <w:rPr>
          <w:rFonts w:eastAsia="Century Gothic"/>
        </w:rPr>
        <w:t xml:space="preserve"> (2001). </w:t>
      </w:r>
      <w:r w:rsidR="00E152DC">
        <w:rPr>
          <w:rFonts w:eastAsia="Century Gothic"/>
        </w:rPr>
        <w:t>“</w:t>
      </w:r>
      <w:r w:rsidRPr="00EC343E">
        <w:rPr>
          <w:rFonts w:eastAsia="Century Gothic"/>
        </w:rPr>
        <w:t>Las relaciones argentino-americanas a finales del gobierno de Menem y en los inicios de la gestión de De La Rúa: entre la continuidad y los condicionamientos domésticos</w:t>
      </w:r>
      <w:r w:rsidR="00E152DC">
        <w:rPr>
          <w:rFonts w:eastAsia="Century Gothic"/>
        </w:rPr>
        <w:t xml:space="preserve">”. En </w:t>
      </w:r>
      <w:r w:rsidRPr="00EC343E">
        <w:rPr>
          <w:rFonts w:eastAsia="Century Gothic"/>
        </w:rPr>
        <w:t xml:space="preserve"> Bologna</w:t>
      </w:r>
      <w:r w:rsidR="00E152DC">
        <w:rPr>
          <w:rFonts w:eastAsia="Century Gothic"/>
        </w:rPr>
        <w:t>, Alfredo Bruno,</w:t>
      </w:r>
      <w:r w:rsidRPr="00EC343E">
        <w:rPr>
          <w:rFonts w:eastAsia="Century Gothic"/>
        </w:rPr>
        <w:t xml:space="preserve"> et al., </w:t>
      </w:r>
      <w:r w:rsidRPr="00E152DC">
        <w:rPr>
          <w:rFonts w:eastAsia="Century Gothic"/>
          <w:i/>
        </w:rPr>
        <w:t>Política exterior argentina 1998-2001</w:t>
      </w:r>
      <w:r w:rsidRPr="00EC343E">
        <w:rPr>
          <w:rFonts w:eastAsia="Century Gothic"/>
        </w:rPr>
        <w:t xml:space="preserve">. </w:t>
      </w:r>
      <w:r w:rsidRPr="00E152DC">
        <w:rPr>
          <w:rFonts w:eastAsia="Century Gothic"/>
          <w:i/>
        </w:rPr>
        <w:t>El cambio de gobierno ¿Impacto o irrelevancia?</w:t>
      </w:r>
      <w:r w:rsidRPr="00EC343E">
        <w:rPr>
          <w:rFonts w:eastAsia="Century Gothic"/>
        </w:rPr>
        <w:t xml:space="preserve"> Rosario: CERIR.</w:t>
      </w:r>
    </w:p>
    <w:p w:rsidR="00130366" w:rsidRPr="00130366" w:rsidRDefault="00E152DC" w:rsidP="00130366">
      <w:pPr>
        <w:widowControl w:val="0"/>
        <w:numPr>
          <w:ilvl w:val="0"/>
          <w:numId w:val="21"/>
        </w:numPr>
        <w:tabs>
          <w:tab w:val="left" w:pos="2739"/>
        </w:tabs>
        <w:spacing w:before="123" w:line="360" w:lineRule="auto"/>
        <w:ind w:right="247"/>
        <w:jc w:val="both"/>
        <w:rPr>
          <w:rFonts w:eastAsia="Century Gothic"/>
        </w:rPr>
      </w:pPr>
      <w:r>
        <w:rPr>
          <w:rFonts w:eastAsia="Century Gothic"/>
        </w:rPr>
        <w:t>Busso, Anabella y Bologna, Alfredo Bruno</w:t>
      </w:r>
      <w:r w:rsidR="00B82953" w:rsidRPr="00EC343E">
        <w:rPr>
          <w:rFonts w:eastAsia="Century Gothic"/>
        </w:rPr>
        <w:t xml:space="preserve"> (1994). La política exterior argentina a partir del gobierno de Menem: una presentación. En </w:t>
      </w:r>
      <w:r w:rsidR="00B82953" w:rsidRPr="00E152DC">
        <w:rPr>
          <w:rFonts w:eastAsia="Century Gothic"/>
          <w:i/>
        </w:rPr>
        <w:t>La política exterior del gobierno de Menem</w:t>
      </w:r>
      <w:r w:rsidR="00B82953" w:rsidRPr="00EC343E">
        <w:rPr>
          <w:rFonts w:eastAsia="Century Gothic"/>
        </w:rPr>
        <w:t xml:space="preserve">. </w:t>
      </w:r>
      <w:r w:rsidR="00B82953" w:rsidRPr="00E152DC">
        <w:rPr>
          <w:rFonts w:eastAsia="Century Gothic"/>
          <w:i/>
        </w:rPr>
        <w:t>Seguimiento y reflexiones al promediar su mandato</w:t>
      </w:r>
      <w:r w:rsidR="00B82953" w:rsidRPr="00EC343E">
        <w:rPr>
          <w:rFonts w:eastAsia="Century Gothic"/>
        </w:rPr>
        <w:t>. Rosario: CERIR.</w:t>
      </w:r>
    </w:p>
    <w:p w:rsidR="00130366" w:rsidRPr="00130366" w:rsidRDefault="00130366" w:rsidP="00130366">
      <w:pPr>
        <w:pStyle w:val="Prrafodelista"/>
        <w:numPr>
          <w:ilvl w:val="0"/>
          <w:numId w:val="21"/>
        </w:numPr>
        <w:spacing w:line="360" w:lineRule="auto"/>
        <w:jc w:val="both"/>
        <w:rPr>
          <w:rFonts w:eastAsia="Century Gothic"/>
        </w:rPr>
      </w:pPr>
      <w:r w:rsidRPr="00AD485A">
        <w:rPr>
          <w:rFonts w:eastAsia="Century Gothic"/>
        </w:rPr>
        <w:t>C</w:t>
      </w:r>
      <w:r>
        <w:rPr>
          <w:rFonts w:eastAsia="Century Gothic"/>
        </w:rPr>
        <w:t>isneros</w:t>
      </w:r>
      <w:r w:rsidRPr="00AD485A">
        <w:rPr>
          <w:rFonts w:eastAsia="Century Gothic"/>
        </w:rPr>
        <w:t>, Andrés y E</w:t>
      </w:r>
      <w:r>
        <w:rPr>
          <w:rFonts w:eastAsia="Century Gothic"/>
        </w:rPr>
        <w:t>scude</w:t>
      </w:r>
      <w:r w:rsidR="00E152DC">
        <w:rPr>
          <w:rFonts w:eastAsia="Century Gothic"/>
        </w:rPr>
        <w:t>, Carlos</w:t>
      </w:r>
      <w:r w:rsidRPr="00AD485A">
        <w:rPr>
          <w:rFonts w:eastAsia="Century Gothic"/>
        </w:rPr>
        <w:t xml:space="preserve"> (</w:t>
      </w:r>
      <w:r>
        <w:rPr>
          <w:rFonts w:eastAsia="Century Gothic"/>
        </w:rPr>
        <w:t>1998)</w:t>
      </w:r>
      <w:r w:rsidRPr="00AD485A">
        <w:rPr>
          <w:rFonts w:eastAsia="Century Gothic"/>
        </w:rPr>
        <w:t xml:space="preserve"> (dire</w:t>
      </w:r>
      <w:r w:rsidR="00E152DC">
        <w:rPr>
          <w:rFonts w:eastAsia="Century Gothic"/>
        </w:rPr>
        <w:t>ctores), y varios colaboradores.</w:t>
      </w:r>
      <w:r w:rsidRPr="00AD485A">
        <w:rPr>
          <w:rFonts w:eastAsia="Century Gothic"/>
        </w:rPr>
        <w:t xml:space="preserve"> </w:t>
      </w:r>
      <w:r w:rsidRPr="00E152DC">
        <w:rPr>
          <w:rFonts w:eastAsia="Century Gothic"/>
          <w:i/>
        </w:rPr>
        <w:t>Historia General de las Relaciones Exteriores de la República Argentina</w:t>
      </w:r>
      <w:r w:rsidR="00E152DC">
        <w:rPr>
          <w:rFonts w:eastAsia="Century Gothic"/>
        </w:rPr>
        <w:t>. Buenos Aires:</w:t>
      </w:r>
      <w:r w:rsidRPr="00AD485A">
        <w:rPr>
          <w:rFonts w:eastAsia="Century Gothic"/>
        </w:rPr>
        <w:t xml:space="preserve"> GEL, Tomo XV y XVI</w:t>
      </w:r>
      <w:r w:rsidR="00E152DC">
        <w:rPr>
          <w:rFonts w:eastAsia="Century Gothic"/>
        </w:rPr>
        <w:t>.</w:t>
      </w:r>
      <w:r w:rsidRPr="00AD485A">
        <w:rPr>
          <w:rFonts w:eastAsia="Century Gothic"/>
        </w:rPr>
        <w:t xml:space="preserve"> Disponible en </w:t>
      </w:r>
      <w:r w:rsidRPr="00E152DC">
        <w:rPr>
          <w:rFonts w:eastAsia="Century Gothic"/>
        </w:rPr>
        <w:t>www.argentina-rree.com</w:t>
      </w:r>
      <w:r w:rsidR="00E152DC">
        <w:rPr>
          <w:rFonts w:eastAsia="Century Gothic"/>
        </w:rPr>
        <w:t>.</w:t>
      </w:r>
    </w:p>
    <w:p w:rsidR="00130366" w:rsidRPr="00130366" w:rsidRDefault="00130366" w:rsidP="00130366">
      <w:pPr>
        <w:pStyle w:val="Prrafodelista"/>
        <w:numPr>
          <w:ilvl w:val="0"/>
          <w:numId w:val="21"/>
        </w:numPr>
        <w:spacing w:line="360" w:lineRule="auto"/>
        <w:jc w:val="both"/>
        <w:rPr>
          <w:rFonts w:eastAsia="Century Gothic"/>
        </w:rPr>
      </w:pPr>
      <w:r>
        <w:rPr>
          <w:rFonts w:eastAsia="Century Gothic"/>
        </w:rPr>
        <w:t>Corigliano</w:t>
      </w:r>
      <w:r w:rsidR="00E152DC">
        <w:rPr>
          <w:rFonts w:eastAsia="Century Gothic"/>
        </w:rPr>
        <w:t>, Francisco (2011).</w:t>
      </w:r>
      <w:r w:rsidRPr="00AD485A">
        <w:rPr>
          <w:rFonts w:eastAsia="Century Gothic"/>
        </w:rPr>
        <w:t xml:space="preserve"> “Los derechos humanos en la política exterior argentina: De la restauración democrática al Bicentenario de la Revolución de Mayo (1983-2010)”</w:t>
      </w:r>
      <w:r>
        <w:rPr>
          <w:rFonts w:eastAsia="Century Gothic"/>
        </w:rPr>
        <w:t>. E</w:t>
      </w:r>
      <w:r w:rsidRPr="00AD485A">
        <w:rPr>
          <w:rFonts w:eastAsia="Century Gothic"/>
        </w:rPr>
        <w:t>n S</w:t>
      </w:r>
      <w:r>
        <w:rPr>
          <w:rFonts w:eastAsia="Century Gothic"/>
        </w:rPr>
        <w:t>altamalacchia</w:t>
      </w:r>
      <w:r w:rsidRPr="00AD485A">
        <w:rPr>
          <w:rFonts w:eastAsia="Century Gothic"/>
        </w:rPr>
        <w:t>, Natalia y C</w:t>
      </w:r>
      <w:r>
        <w:rPr>
          <w:rFonts w:eastAsia="Century Gothic"/>
        </w:rPr>
        <w:t>ovarrubias</w:t>
      </w:r>
      <w:r w:rsidR="00E152DC">
        <w:rPr>
          <w:rFonts w:eastAsia="Century Gothic"/>
        </w:rPr>
        <w:t>, Ana (compiladores).</w:t>
      </w:r>
      <w:r w:rsidRPr="00AD485A">
        <w:rPr>
          <w:rFonts w:eastAsia="Century Gothic"/>
        </w:rPr>
        <w:t xml:space="preserve"> </w:t>
      </w:r>
      <w:r w:rsidRPr="00E152DC">
        <w:rPr>
          <w:rFonts w:eastAsia="Century Gothic"/>
          <w:i/>
        </w:rPr>
        <w:t>Los derechos humanos en las políticas exteriores latinoamericanas</w:t>
      </w:r>
      <w:r w:rsidR="00E152DC">
        <w:rPr>
          <w:rFonts w:eastAsia="Century Gothic"/>
        </w:rPr>
        <w:t>.</w:t>
      </w:r>
      <w:r w:rsidRPr="00AD485A">
        <w:rPr>
          <w:rFonts w:eastAsia="Century Gothic"/>
        </w:rPr>
        <w:t xml:space="preserve"> México</w:t>
      </w:r>
      <w:r>
        <w:rPr>
          <w:rFonts w:eastAsia="Century Gothic"/>
        </w:rPr>
        <w:t>:</w:t>
      </w:r>
      <w:r w:rsidRPr="00AD485A">
        <w:rPr>
          <w:rFonts w:eastAsia="Century Gothic"/>
        </w:rPr>
        <w:t xml:space="preserve"> Editorial Porrúa. </w:t>
      </w:r>
    </w:p>
    <w:p w:rsidR="00D57535" w:rsidRPr="00130366" w:rsidRDefault="00E152DC" w:rsidP="00130366">
      <w:pPr>
        <w:widowControl w:val="0"/>
        <w:numPr>
          <w:ilvl w:val="0"/>
          <w:numId w:val="21"/>
        </w:numPr>
        <w:tabs>
          <w:tab w:val="left" w:pos="2739"/>
        </w:tabs>
        <w:spacing w:before="123" w:line="360" w:lineRule="auto"/>
        <w:ind w:right="247"/>
        <w:jc w:val="both"/>
        <w:rPr>
          <w:rFonts w:eastAsia="Century Gothic"/>
        </w:rPr>
      </w:pPr>
      <w:r>
        <w:rPr>
          <w:rFonts w:eastAsia="Century Gothic"/>
        </w:rPr>
        <w:t>Escudé, Carlos</w:t>
      </w:r>
      <w:r w:rsidR="003873B3" w:rsidRPr="00EC343E">
        <w:rPr>
          <w:rFonts w:eastAsia="Century Gothic"/>
        </w:rPr>
        <w:t xml:space="preserve"> (1991). La política exterior de Menem y su sustento teórico implícito. </w:t>
      </w:r>
      <w:r w:rsidR="003873B3" w:rsidRPr="00E152DC">
        <w:rPr>
          <w:rFonts w:eastAsia="Century Gothic"/>
          <w:i/>
        </w:rPr>
        <w:t>América Latina Internacional</w:t>
      </w:r>
      <w:r w:rsidR="003873B3" w:rsidRPr="00EC343E">
        <w:rPr>
          <w:rFonts w:eastAsia="Century Gothic"/>
        </w:rPr>
        <w:t xml:space="preserve">, 8(27), enero-marzo, </w:t>
      </w:r>
      <w:r w:rsidR="00AD485A">
        <w:rPr>
          <w:rFonts w:eastAsia="Century Gothic"/>
        </w:rPr>
        <w:t xml:space="preserve">pp. </w:t>
      </w:r>
      <w:r w:rsidR="003873B3" w:rsidRPr="00EC343E">
        <w:rPr>
          <w:rFonts w:eastAsia="Century Gothic"/>
        </w:rPr>
        <w:t>394-406.</w:t>
      </w:r>
    </w:p>
    <w:p w:rsidR="00D57535" w:rsidRPr="00D57535" w:rsidRDefault="00485922" w:rsidP="00D57535">
      <w:pPr>
        <w:pStyle w:val="Prrafodelista"/>
        <w:numPr>
          <w:ilvl w:val="0"/>
          <w:numId w:val="21"/>
        </w:numPr>
        <w:spacing w:line="360" w:lineRule="auto"/>
        <w:ind w:left="714" w:hanging="357"/>
        <w:rPr>
          <w:rFonts w:eastAsia="Century Gothic"/>
        </w:rPr>
      </w:pPr>
      <w:r>
        <w:rPr>
          <w:rFonts w:eastAsia="Century Gothic"/>
        </w:rPr>
        <w:t>Míguez, María Cecilia (2006).</w:t>
      </w:r>
      <w:r w:rsidR="00D57535" w:rsidRPr="00D57535">
        <w:rPr>
          <w:rFonts w:eastAsia="Century Gothic"/>
        </w:rPr>
        <w:t xml:space="preserve"> “La UCR, el PJ y los proyectos de integrac</w:t>
      </w:r>
      <w:r>
        <w:rPr>
          <w:rFonts w:eastAsia="Century Gothic"/>
        </w:rPr>
        <w:t>ión en la génesis del Mercosur”. E</w:t>
      </w:r>
      <w:r w:rsidR="00D57535" w:rsidRPr="00D57535">
        <w:rPr>
          <w:rFonts w:eastAsia="Century Gothic"/>
        </w:rPr>
        <w:t>n Morgenfeld, Leandro (comp.)</w:t>
      </w:r>
      <w:r>
        <w:rPr>
          <w:rFonts w:eastAsia="Century Gothic"/>
        </w:rPr>
        <w:t>.</w:t>
      </w:r>
      <w:r w:rsidR="00D57535" w:rsidRPr="00D57535">
        <w:rPr>
          <w:rFonts w:eastAsia="Century Gothic"/>
        </w:rPr>
        <w:t xml:space="preserve"> </w:t>
      </w:r>
      <w:r w:rsidR="00D57535" w:rsidRPr="00485922">
        <w:rPr>
          <w:rFonts w:eastAsia="Century Gothic"/>
          <w:i/>
        </w:rPr>
        <w:t>El Mercosur en cuestión</w:t>
      </w:r>
      <w:r>
        <w:rPr>
          <w:rFonts w:eastAsia="Century Gothic"/>
        </w:rPr>
        <w:t>. Buenos Aires, Argentina:</w:t>
      </w:r>
      <w:r w:rsidR="00D57535" w:rsidRPr="00D57535">
        <w:rPr>
          <w:rFonts w:eastAsia="Century Gothic"/>
        </w:rPr>
        <w:t xml:space="preserve"> Ed. Cooperativas</w:t>
      </w:r>
      <w:r>
        <w:rPr>
          <w:rFonts w:eastAsia="Century Gothic"/>
        </w:rPr>
        <w:t>.</w:t>
      </w:r>
    </w:p>
    <w:p w:rsidR="008C6FEA" w:rsidRPr="00EC343E" w:rsidRDefault="008C6FEA" w:rsidP="00AD485A">
      <w:pPr>
        <w:spacing w:line="360" w:lineRule="auto"/>
        <w:jc w:val="both"/>
        <w:rPr>
          <w:rFonts w:eastAsia="Century Gothic"/>
        </w:rPr>
      </w:pPr>
    </w:p>
    <w:p w:rsidR="008C6FEA" w:rsidRPr="00EC343E" w:rsidRDefault="009D1295" w:rsidP="00AD485A">
      <w:pPr>
        <w:spacing w:line="360" w:lineRule="auto"/>
        <w:jc w:val="both"/>
        <w:rPr>
          <w:rFonts w:eastAsia="Century Gothic"/>
          <w:u w:val="single"/>
        </w:rPr>
      </w:pPr>
      <w:r w:rsidRPr="00EC343E">
        <w:rPr>
          <w:rFonts w:eastAsia="Century Gothic"/>
          <w:u w:val="single"/>
        </w:rPr>
        <w:t>Bibliografía complementaria:</w:t>
      </w:r>
    </w:p>
    <w:p w:rsidR="00130366" w:rsidRPr="003A7792" w:rsidRDefault="00485922" w:rsidP="00130366">
      <w:pPr>
        <w:widowControl w:val="0"/>
        <w:numPr>
          <w:ilvl w:val="0"/>
          <w:numId w:val="24"/>
        </w:numPr>
        <w:tabs>
          <w:tab w:val="left" w:pos="353"/>
        </w:tabs>
        <w:spacing w:before="216" w:line="360" w:lineRule="auto"/>
        <w:ind w:right="247"/>
        <w:jc w:val="both"/>
        <w:rPr>
          <w:rFonts w:eastAsia="Century Gothic"/>
        </w:rPr>
      </w:pPr>
      <w:r>
        <w:rPr>
          <w:rFonts w:eastAsia="Century Gothic"/>
        </w:rPr>
        <w:t>Arana, Ramón Alberto (2004).</w:t>
      </w:r>
      <w:r w:rsidR="00130366" w:rsidRPr="00EC343E">
        <w:rPr>
          <w:rFonts w:eastAsia="Century Gothic"/>
        </w:rPr>
        <w:t xml:space="preserve"> “La política exterior</w:t>
      </w:r>
      <w:r>
        <w:rPr>
          <w:rFonts w:eastAsia="Century Gothic"/>
        </w:rPr>
        <w:t xml:space="preserve"> argentina de Menem a </w:t>
      </w:r>
      <w:r>
        <w:rPr>
          <w:rFonts w:eastAsia="Century Gothic"/>
        </w:rPr>
        <w:lastRenderedPageBreak/>
        <w:t>Kirchner”. E</w:t>
      </w:r>
      <w:r w:rsidR="00130366" w:rsidRPr="00EC343E">
        <w:rPr>
          <w:rFonts w:eastAsia="Century Gothic"/>
        </w:rPr>
        <w:t xml:space="preserve">n </w:t>
      </w:r>
      <w:r w:rsidR="00130366" w:rsidRPr="00EC343E">
        <w:rPr>
          <w:rFonts w:eastAsia="Century Gothic"/>
          <w:i/>
        </w:rPr>
        <w:t xml:space="preserve">Revista Relaciones Internacionales </w:t>
      </w:r>
      <w:r>
        <w:rPr>
          <w:rFonts w:eastAsia="Century Gothic"/>
        </w:rPr>
        <w:t>Nº 27, junio-noviembre.</w:t>
      </w:r>
      <w:r w:rsidR="00130366" w:rsidRPr="00EC343E">
        <w:rPr>
          <w:rFonts w:eastAsia="Century Gothic"/>
        </w:rPr>
        <w:t xml:space="preserve"> La Plata, Argentina.</w:t>
      </w:r>
    </w:p>
    <w:p w:rsidR="00130366" w:rsidRPr="00130366" w:rsidRDefault="00485922" w:rsidP="00130366">
      <w:pPr>
        <w:widowControl w:val="0"/>
        <w:numPr>
          <w:ilvl w:val="0"/>
          <w:numId w:val="24"/>
        </w:numPr>
        <w:tabs>
          <w:tab w:val="left" w:pos="353"/>
        </w:tabs>
        <w:spacing w:before="114" w:line="360" w:lineRule="auto"/>
        <w:ind w:right="247"/>
        <w:jc w:val="both"/>
        <w:rPr>
          <w:rFonts w:eastAsia="Century Gothic"/>
        </w:rPr>
      </w:pPr>
      <w:r>
        <w:rPr>
          <w:rFonts w:eastAsia="Century Gothic"/>
        </w:rPr>
        <w:t>Barcelona, Eduardo y Villalonga Julio</w:t>
      </w:r>
      <w:r w:rsidR="00130366" w:rsidRPr="00EC343E">
        <w:rPr>
          <w:rFonts w:eastAsia="Century Gothic"/>
        </w:rPr>
        <w:t xml:space="preserve"> (1992). </w:t>
      </w:r>
      <w:r w:rsidR="00130366" w:rsidRPr="00485922">
        <w:rPr>
          <w:rFonts w:eastAsia="Century Gothic"/>
          <w:i/>
        </w:rPr>
        <w:t>Relaciones carnales: la verdadera historia de la construcción y destrucción del mísil Cóndor II</w:t>
      </w:r>
      <w:r w:rsidR="00130366" w:rsidRPr="00EC343E">
        <w:rPr>
          <w:rFonts w:eastAsia="Century Gothic"/>
        </w:rPr>
        <w:t>. Buenos Aires: Planeta.</w:t>
      </w:r>
    </w:p>
    <w:p w:rsidR="00130366" w:rsidRPr="00130366" w:rsidRDefault="00485922" w:rsidP="00130366">
      <w:pPr>
        <w:widowControl w:val="0"/>
        <w:numPr>
          <w:ilvl w:val="0"/>
          <w:numId w:val="27"/>
        </w:numPr>
        <w:tabs>
          <w:tab w:val="left" w:pos="2730"/>
        </w:tabs>
        <w:spacing w:before="96" w:line="360" w:lineRule="auto"/>
        <w:ind w:right="247"/>
        <w:jc w:val="both"/>
        <w:rPr>
          <w:rFonts w:eastAsia="Century Gothic"/>
        </w:rPr>
      </w:pPr>
      <w:r>
        <w:rPr>
          <w:rFonts w:eastAsia="Century Gothic"/>
        </w:rPr>
        <w:t>Bologna, Alfredo Bruno</w:t>
      </w:r>
      <w:r w:rsidR="00130366" w:rsidRPr="003A7792">
        <w:rPr>
          <w:rFonts w:eastAsia="Century Gothic"/>
        </w:rPr>
        <w:t xml:space="preserve"> (1991). </w:t>
      </w:r>
      <w:r w:rsidR="00130366" w:rsidRPr="00485922">
        <w:rPr>
          <w:rFonts w:eastAsia="Century Gothic"/>
          <w:i/>
        </w:rPr>
        <w:t>Dos modelos de inserción de Argentina en el mundo: las presidencias de Alfonsín y Menem</w:t>
      </w:r>
      <w:r w:rsidR="00130366" w:rsidRPr="003A7792">
        <w:rPr>
          <w:rFonts w:eastAsia="Century Gothic"/>
        </w:rPr>
        <w:t>. Rosario: CERIR.</w:t>
      </w:r>
    </w:p>
    <w:p w:rsidR="00130366" w:rsidRPr="00130366" w:rsidRDefault="00130366" w:rsidP="00130366">
      <w:pPr>
        <w:widowControl w:val="0"/>
        <w:numPr>
          <w:ilvl w:val="0"/>
          <w:numId w:val="27"/>
        </w:numPr>
        <w:tabs>
          <w:tab w:val="left" w:pos="2730"/>
        </w:tabs>
        <w:spacing w:before="96" w:line="360" w:lineRule="auto"/>
        <w:ind w:right="247"/>
        <w:jc w:val="both"/>
        <w:rPr>
          <w:rFonts w:eastAsia="Century Gothic"/>
        </w:rPr>
      </w:pPr>
      <w:r w:rsidRPr="00EC343E">
        <w:rPr>
          <w:rFonts w:eastAsia="Century Gothic"/>
        </w:rPr>
        <w:t xml:space="preserve">Bologna, </w:t>
      </w:r>
      <w:r w:rsidR="00485922">
        <w:rPr>
          <w:rFonts w:eastAsia="Century Gothic"/>
        </w:rPr>
        <w:t>Alfredo Bruno</w:t>
      </w:r>
      <w:r w:rsidR="00485922" w:rsidRPr="003A7792">
        <w:rPr>
          <w:rFonts w:eastAsia="Century Gothic"/>
        </w:rPr>
        <w:t xml:space="preserve"> </w:t>
      </w:r>
      <w:r w:rsidRPr="00EC343E">
        <w:rPr>
          <w:rFonts w:eastAsia="Century Gothic"/>
        </w:rPr>
        <w:t xml:space="preserve">(1994). </w:t>
      </w:r>
      <w:r w:rsidRPr="00485922">
        <w:rPr>
          <w:rFonts w:eastAsia="Century Gothic"/>
          <w:i/>
        </w:rPr>
        <w:t>La política exterior del gobierno de Menem. Seguimiento y reflexiones</w:t>
      </w:r>
      <w:r w:rsidRPr="00EC343E">
        <w:rPr>
          <w:rFonts w:eastAsia="Century Gothic"/>
        </w:rPr>
        <w:t xml:space="preserve"> </w:t>
      </w:r>
      <w:r w:rsidRPr="00485922">
        <w:rPr>
          <w:rFonts w:eastAsia="Century Gothic"/>
          <w:i/>
        </w:rPr>
        <w:t>al promediar su mandato</w:t>
      </w:r>
      <w:r>
        <w:rPr>
          <w:rFonts w:eastAsia="Century Gothic"/>
        </w:rPr>
        <w:t>. Rosario: CERIR</w:t>
      </w:r>
      <w:r w:rsidR="00485922">
        <w:rPr>
          <w:rFonts w:eastAsia="Century Gothic"/>
        </w:rPr>
        <w:t>.</w:t>
      </w:r>
    </w:p>
    <w:p w:rsidR="00130366" w:rsidRPr="00130366" w:rsidRDefault="00130366" w:rsidP="00130366">
      <w:pPr>
        <w:widowControl w:val="0"/>
        <w:numPr>
          <w:ilvl w:val="0"/>
          <w:numId w:val="27"/>
        </w:numPr>
        <w:tabs>
          <w:tab w:val="left" w:pos="2730"/>
        </w:tabs>
        <w:spacing w:before="96" w:line="360" w:lineRule="auto"/>
        <w:ind w:right="247"/>
        <w:jc w:val="both"/>
        <w:rPr>
          <w:rFonts w:eastAsia="Century Gothic"/>
        </w:rPr>
      </w:pPr>
      <w:r w:rsidRPr="00EC343E">
        <w:rPr>
          <w:rFonts w:eastAsia="Century Gothic"/>
        </w:rPr>
        <w:t xml:space="preserve">Bologna, </w:t>
      </w:r>
      <w:r w:rsidR="00485922">
        <w:rPr>
          <w:rFonts w:eastAsia="Century Gothic"/>
        </w:rPr>
        <w:t>Alfredo Bruno</w:t>
      </w:r>
      <w:r w:rsidR="00485922" w:rsidRPr="003A7792">
        <w:rPr>
          <w:rFonts w:eastAsia="Century Gothic"/>
        </w:rPr>
        <w:t xml:space="preserve"> </w:t>
      </w:r>
      <w:r w:rsidRPr="00EC343E">
        <w:rPr>
          <w:rFonts w:eastAsia="Century Gothic"/>
        </w:rPr>
        <w:t xml:space="preserve">(1998). </w:t>
      </w:r>
      <w:r w:rsidRPr="00485922">
        <w:rPr>
          <w:rFonts w:eastAsia="Century Gothic"/>
          <w:i/>
        </w:rPr>
        <w:t>La política exterior argentina 1994-1997</w:t>
      </w:r>
      <w:r w:rsidRPr="00EC343E">
        <w:rPr>
          <w:rFonts w:eastAsia="Century Gothic"/>
        </w:rPr>
        <w:t>. Rosario: CE</w:t>
      </w:r>
      <w:r>
        <w:rPr>
          <w:rFonts w:eastAsia="Century Gothic"/>
        </w:rPr>
        <w:t>RIR</w:t>
      </w:r>
      <w:r w:rsidR="007E5733">
        <w:rPr>
          <w:rFonts w:eastAsia="Century Gothic"/>
        </w:rPr>
        <w:t>.</w:t>
      </w:r>
    </w:p>
    <w:p w:rsidR="00130366" w:rsidRPr="00130366" w:rsidRDefault="00130366" w:rsidP="00130366">
      <w:pPr>
        <w:widowControl w:val="0"/>
        <w:numPr>
          <w:ilvl w:val="0"/>
          <w:numId w:val="27"/>
        </w:numPr>
        <w:tabs>
          <w:tab w:val="left" w:pos="2730"/>
        </w:tabs>
        <w:spacing w:before="96" w:line="360" w:lineRule="auto"/>
        <w:ind w:right="247"/>
        <w:jc w:val="both"/>
        <w:rPr>
          <w:rFonts w:eastAsia="Century Gothic"/>
        </w:rPr>
      </w:pPr>
      <w:r w:rsidRPr="00EC343E">
        <w:rPr>
          <w:rFonts w:eastAsia="Century Gothic"/>
        </w:rPr>
        <w:t xml:space="preserve">Bologna, </w:t>
      </w:r>
      <w:r w:rsidR="007E5733">
        <w:rPr>
          <w:rFonts w:eastAsia="Century Gothic"/>
        </w:rPr>
        <w:t>Alfredo Bruno</w:t>
      </w:r>
      <w:r w:rsidR="007E5733" w:rsidRPr="003A7792">
        <w:rPr>
          <w:rFonts w:eastAsia="Century Gothic"/>
        </w:rPr>
        <w:t xml:space="preserve"> </w:t>
      </w:r>
      <w:r w:rsidRPr="00EC343E">
        <w:rPr>
          <w:rFonts w:eastAsia="Century Gothic"/>
        </w:rPr>
        <w:t xml:space="preserve">(2001). </w:t>
      </w:r>
      <w:r w:rsidRPr="007E5733">
        <w:rPr>
          <w:rFonts w:eastAsia="Century Gothic"/>
          <w:i/>
        </w:rPr>
        <w:t>Política exterior argentina 1998-2001. El cambio de gobierno ¿impacto o irrelevancia?</w:t>
      </w:r>
      <w:r>
        <w:rPr>
          <w:rFonts w:eastAsia="Century Gothic"/>
        </w:rPr>
        <w:t xml:space="preserve"> Rosario: CERIR.</w:t>
      </w:r>
    </w:p>
    <w:p w:rsidR="00130366" w:rsidRPr="00130366" w:rsidRDefault="00130366" w:rsidP="00130366">
      <w:pPr>
        <w:widowControl w:val="0"/>
        <w:numPr>
          <w:ilvl w:val="0"/>
          <w:numId w:val="27"/>
        </w:numPr>
        <w:tabs>
          <w:tab w:val="left" w:pos="2730"/>
        </w:tabs>
        <w:spacing w:before="96" w:line="360" w:lineRule="auto"/>
        <w:ind w:right="247"/>
        <w:jc w:val="both"/>
        <w:rPr>
          <w:rFonts w:eastAsia="Century Gothic"/>
        </w:rPr>
      </w:pPr>
      <w:r w:rsidRPr="00EC343E">
        <w:rPr>
          <w:rFonts w:eastAsia="Century Gothic"/>
        </w:rPr>
        <w:t xml:space="preserve">Bologna, </w:t>
      </w:r>
      <w:r w:rsidR="007E5733">
        <w:rPr>
          <w:rFonts w:eastAsia="Century Gothic"/>
        </w:rPr>
        <w:t>Alfredo Bruno</w:t>
      </w:r>
      <w:r w:rsidR="007E5733" w:rsidRPr="003A7792">
        <w:rPr>
          <w:rFonts w:eastAsia="Century Gothic"/>
        </w:rPr>
        <w:t xml:space="preserve"> </w:t>
      </w:r>
      <w:r w:rsidRPr="00EC343E">
        <w:rPr>
          <w:rFonts w:eastAsia="Century Gothic"/>
        </w:rPr>
        <w:t>(2014). La política exterior de Alfonsín con respecto a Malvinas. En Sánchez</w:t>
      </w:r>
      <w:r w:rsidR="007E5733">
        <w:rPr>
          <w:rFonts w:eastAsia="Century Gothic"/>
        </w:rPr>
        <w:t>, Leandro Enrique</w:t>
      </w:r>
      <w:r w:rsidRPr="00EC343E">
        <w:rPr>
          <w:rFonts w:eastAsia="Century Gothic"/>
        </w:rPr>
        <w:t xml:space="preserve"> y Gómez, </w:t>
      </w:r>
      <w:r w:rsidR="007E5733">
        <w:rPr>
          <w:rFonts w:eastAsia="Century Gothic"/>
        </w:rPr>
        <w:t>Federico Martín (coords.).</w:t>
      </w:r>
      <w:r w:rsidRPr="00EC343E">
        <w:rPr>
          <w:rFonts w:eastAsia="Century Gothic"/>
        </w:rPr>
        <w:t xml:space="preserve"> </w:t>
      </w:r>
      <w:r w:rsidRPr="007E5733">
        <w:rPr>
          <w:rFonts w:eastAsia="Century Gothic"/>
          <w:i/>
        </w:rPr>
        <w:t>Un actor ignorado. La cuestión Malvinas en el Parlamento Nacional.</w:t>
      </w:r>
      <w:r w:rsidRPr="00EC343E">
        <w:rPr>
          <w:rFonts w:eastAsia="Century Gothic"/>
        </w:rPr>
        <w:t xml:space="preserve"> Buenos Aires: Prometeo.</w:t>
      </w:r>
    </w:p>
    <w:p w:rsidR="00130366" w:rsidRPr="00130366" w:rsidRDefault="007E5733" w:rsidP="00130366">
      <w:pPr>
        <w:widowControl w:val="0"/>
        <w:numPr>
          <w:ilvl w:val="0"/>
          <w:numId w:val="27"/>
        </w:numPr>
        <w:tabs>
          <w:tab w:val="left" w:pos="2730"/>
        </w:tabs>
        <w:spacing w:before="96" w:line="360" w:lineRule="auto"/>
        <w:ind w:right="247"/>
        <w:jc w:val="both"/>
        <w:rPr>
          <w:rFonts w:eastAsia="Century Gothic"/>
        </w:rPr>
      </w:pPr>
      <w:r>
        <w:rPr>
          <w:rFonts w:eastAsia="Century Gothic"/>
        </w:rPr>
        <w:t>Brieger, Pedro</w:t>
      </w:r>
      <w:r w:rsidR="00130366" w:rsidRPr="00EC343E">
        <w:rPr>
          <w:rFonts w:eastAsia="Century Gothic"/>
        </w:rPr>
        <w:t xml:space="preserve"> (2009). La política exterior de la era Kirchner. </w:t>
      </w:r>
      <w:r>
        <w:rPr>
          <w:rFonts w:eastAsia="Century Gothic"/>
        </w:rPr>
        <w:t>En Fundación Friedrich Ebert.</w:t>
      </w:r>
      <w:r w:rsidR="00130366" w:rsidRPr="00EC343E">
        <w:rPr>
          <w:rFonts w:eastAsia="Century Gothic"/>
        </w:rPr>
        <w:t xml:space="preserve"> P</w:t>
      </w:r>
      <w:r w:rsidR="00130366" w:rsidRPr="007E5733">
        <w:rPr>
          <w:rFonts w:eastAsia="Century Gothic"/>
          <w:i/>
        </w:rPr>
        <w:t>olítica</w:t>
      </w:r>
      <w:r w:rsidRPr="007E5733">
        <w:rPr>
          <w:rFonts w:eastAsia="Century Gothic"/>
          <w:i/>
        </w:rPr>
        <w:t>s</w:t>
      </w:r>
      <w:r w:rsidR="00130366" w:rsidRPr="007E5733">
        <w:rPr>
          <w:rFonts w:eastAsia="Century Gothic"/>
          <w:i/>
        </w:rPr>
        <w:t xml:space="preserve"> externas dos governos progresistas do Cone Sul: convergencias e desafíos</w:t>
      </w:r>
      <w:r w:rsidR="00130366" w:rsidRPr="00EC343E">
        <w:rPr>
          <w:rFonts w:eastAsia="Century Gothic"/>
        </w:rPr>
        <w:t>. San Pablo</w:t>
      </w:r>
      <w:r>
        <w:rPr>
          <w:rFonts w:eastAsia="Century Gothic"/>
        </w:rPr>
        <w:t>.</w:t>
      </w:r>
    </w:p>
    <w:p w:rsidR="00130366" w:rsidRPr="00130366" w:rsidRDefault="00130366" w:rsidP="007E5733">
      <w:pPr>
        <w:pStyle w:val="Prrafodelista"/>
        <w:widowControl w:val="0"/>
        <w:numPr>
          <w:ilvl w:val="0"/>
          <w:numId w:val="27"/>
        </w:numPr>
        <w:tabs>
          <w:tab w:val="left" w:pos="353"/>
        </w:tabs>
        <w:spacing w:before="118" w:line="360" w:lineRule="auto"/>
        <w:ind w:right="141"/>
        <w:jc w:val="both"/>
        <w:rPr>
          <w:rFonts w:eastAsia="Century Gothic"/>
        </w:rPr>
      </w:pPr>
      <w:r w:rsidRPr="00130366">
        <w:rPr>
          <w:rFonts w:eastAsia="Century Gothic"/>
        </w:rPr>
        <w:t>Busso, Anabella y Bologna, Alfredo Bruno (1994)</w:t>
      </w:r>
      <w:r w:rsidR="007E5733">
        <w:rPr>
          <w:rFonts w:eastAsia="Century Gothic"/>
        </w:rPr>
        <w:t>.</w:t>
      </w:r>
      <w:r w:rsidRPr="00130366">
        <w:rPr>
          <w:rFonts w:eastAsia="Century Gothic"/>
        </w:rPr>
        <w:t xml:space="preserve"> “La política exterior argentina a partir del gobie</w:t>
      </w:r>
      <w:r w:rsidR="007E5733">
        <w:rPr>
          <w:rFonts w:eastAsia="Century Gothic"/>
        </w:rPr>
        <w:t>rno de Menem: una presentación”. E</w:t>
      </w:r>
      <w:r w:rsidRPr="00130366">
        <w:rPr>
          <w:rFonts w:eastAsia="Century Gothic"/>
        </w:rPr>
        <w:t>n</w:t>
      </w:r>
      <w:r w:rsidR="007E5733">
        <w:rPr>
          <w:rFonts w:eastAsia="Century Gothic"/>
        </w:rPr>
        <w:t xml:space="preserve"> Bologna, Alfredo Bruno.</w:t>
      </w:r>
      <w:r w:rsidRPr="00130366">
        <w:rPr>
          <w:rFonts w:eastAsia="Century Gothic"/>
        </w:rPr>
        <w:t xml:space="preserve"> </w:t>
      </w:r>
      <w:r w:rsidR="007E5733" w:rsidRPr="00485922">
        <w:rPr>
          <w:rFonts w:eastAsia="Century Gothic"/>
          <w:i/>
        </w:rPr>
        <w:t>La política exterior del gobierno de Menem. Seguimiento y reflexiones</w:t>
      </w:r>
      <w:r w:rsidR="007E5733" w:rsidRPr="00EC343E">
        <w:rPr>
          <w:rFonts w:eastAsia="Century Gothic"/>
        </w:rPr>
        <w:t xml:space="preserve"> </w:t>
      </w:r>
      <w:r w:rsidR="007E5733" w:rsidRPr="00485922">
        <w:rPr>
          <w:rFonts w:eastAsia="Century Gothic"/>
          <w:i/>
        </w:rPr>
        <w:t>al promediar su mandato</w:t>
      </w:r>
      <w:r w:rsidR="007E5733">
        <w:rPr>
          <w:rFonts w:eastAsia="Century Gothic"/>
        </w:rPr>
        <w:t>. Rosario: CERIR.</w:t>
      </w:r>
    </w:p>
    <w:p w:rsidR="00130366" w:rsidRDefault="00130366" w:rsidP="00130366">
      <w:pPr>
        <w:widowControl w:val="0"/>
        <w:numPr>
          <w:ilvl w:val="0"/>
          <w:numId w:val="27"/>
        </w:numPr>
        <w:tabs>
          <w:tab w:val="left" w:pos="2730"/>
        </w:tabs>
        <w:spacing w:before="96" w:line="360" w:lineRule="auto"/>
        <w:ind w:right="247"/>
        <w:jc w:val="both"/>
        <w:rPr>
          <w:rFonts w:eastAsia="Century Gothic"/>
        </w:rPr>
      </w:pPr>
      <w:r w:rsidRPr="00EC343E">
        <w:rPr>
          <w:rFonts w:eastAsia="Century Gothic"/>
        </w:rPr>
        <w:t xml:space="preserve">Cisneros, A. (1998). </w:t>
      </w:r>
      <w:r w:rsidRPr="007E5733">
        <w:rPr>
          <w:rFonts w:eastAsia="Century Gothic"/>
          <w:i/>
        </w:rPr>
        <w:t>Política Exterior Argentina 1989-1999. Historia de un éxito</w:t>
      </w:r>
      <w:r w:rsidRPr="00EC343E">
        <w:rPr>
          <w:rFonts w:eastAsia="Century Gothic"/>
        </w:rPr>
        <w:t>. Buenos Aires: Grupo Editorial Latinoamericano.</w:t>
      </w:r>
    </w:p>
    <w:p w:rsidR="008C6FEA" w:rsidRPr="00130366" w:rsidRDefault="00130366" w:rsidP="00AD485A">
      <w:pPr>
        <w:widowControl w:val="0"/>
        <w:numPr>
          <w:ilvl w:val="0"/>
          <w:numId w:val="27"/>
        </w:numPr>
        <w:tabs>
          <w:tab w:val="left" w:pos="2730"/>
        </w:tabs>
        <w:spacing w:before="96" w:line="360" w:lineRule="auto"/>
        <w:ind w:right="247"/>
        <w:jc w:val="both"/>
        <w:rPr>
          <w:rFonts w:eastAsia="Century Gothic"/>
        </w:rPr>
      </w:pPr>
      <w:r w:rsidRPr="003A7792">
        <w:rPr>
          <w:rFonts w:eastAsia="Century Gothic"/>
        </w:rPr>
        <w:t>Di Chiar</w:t>
      </w:r>
      <w:r>
        <w:rPr>
          <w:rFonts w:eastAsia="Century Gothic"/>
        </w:rPr>
        <w:t>a</w:t>
      </w:r>
      <w:r w:rsidRPr="003A7792">
        <w:rPr>
          <w:rFonts w:eastAsia="Century Gothic"/>
        </w:rPr>
        <w:t>, Paola y Bonfili, Christian (1997)</w:t>
      </w:r>
      <w:r w:rsidR="007E5733">
        <w:rPr>
          <w:rFonts w:eastAsia="Century Gothic"/>
        </w:rPr>
        <w:t>.</w:t>
      </w:r>
      <w:r w:rsidRPr="003A7792">
        <w:rPr>
          <w:rFonts w:eastAsia="Century Gothic"/>
        </w:rPr>
        <w:t xml:space="preserve"> </w:t>
      </w:r>
      <w:r w:rsidRPr="003A7792">
        <w:rPr>
          <w:rFonts w:eastAsia="Century Gothic"/>
          <w:i/>
        </w:rPr>
        <w:t>Política exterior argentina. La integración en la agenda de los 90</w:t>
      </w:r>
      <w:r w:rsidR="007E5733">
        <w:rPr>
          <w:rFonts w:eastAsia="Century Gothic"/>
        </w:rPr>
        <w:t>.</w:t>
      </w:r>
      <w:r w:rsidRPr="003A7792">
        <w:rPr>
          <w:rFonts w:eastAsia="Century Gothic"/>
        </w:rPr>
        <w:t xml:space="preserve"> Buenos Aires: CESPAL. </w:t>
      </w:r>
    </w:p>
    <w:p w:rsidR="00D57535" w:rsidRPr="00134F0D" w:rsidRDefault="009D1295" w:rsidP="00AD485A">
      <w:pPr>
        <w:pStyle w:val="Prrafodelista"/>
        <w:numPr>
          <w:ilvl w:val="0"/>
          <w:numId w:val="43"/>
        </w:numPr>
        <w:spacing w:line="360" w:lineRule="auto"/>
        <w:jc w:val="both"/>
        <w:rPr>
          <w:rFonts w:eastAsia="Century Gothic"/>
        </w:rPr>
      </w:pPr>
      <w:r w:rsidRPr="007D3ED5">
        <w:rPr>
          <w:rFonts w:eastAsia="Century Gothic"/>
        </w:rPr>
        <w:lastRenderedPageBreak/>
        <w:t>Escudé, Carlos (1992)</w:t>
      </w:r>
      <w:r w:rsidR="007E5733">
        <w:rPr>
          <w:rFonts w:eastAsia="Century Gothic"/>
        </w:rPr>
        <w:t>.</w:t>
      </w:r>
      <w:r w:rsidRPr="007D3ED5">
        <w:rPr>
          <w:rFonts w:eastAsia="Century Gothic"/>
        </w:rPr>
        <w:t xml:space="preserve"> </w:t>
      </w:r>
      <w:r w:rsidRPr="007D3ED5">
        <w:rPr>
          <w:rFonts w:eastAsia="Century Gothic"/>
          <w:i/>
        </w:rPr>
        <w:t>“Cultura política y política exterior: el salto cualitativo de la política exterior inaugurada en 1989</w:t>
      </w:r>
      <w:r w:rsidR="007E5733">
        <w:rPr>
          <w:rFonts w:eastAsia="Century Gothic"/>
        </w:rPr>
        <w:t>”. En Russel, Roberto.</w:t>
      </w:r>
      <w:r w:rsidRPr="007D3ED5">
        <w:rPr>
          <w:rFonts w:eastAsia="Century Gothic"/>
        </w:rPr>
        <w:t xml:space="preserve"> </w:t>
      </w:r>
      <w:r w:rsidRPr="007D3ED5">
        <w:rPr>
          <w:rFonts w:eastAsia="Century Gothic"/>
          <w:i/>
        </w:rPr>
        <w:t>La política exterior argentina en el nuevo orden mundial</w:t>
      </w:r>
      <w:r w:rsidR="007E5733">
        <w:rPr>
          <w:rFonts w:eastAsia="Century Gothic"/>
        </w:rPr>
        <w:t>. Buenos Aires:</w:t>
      </w:r>
      <w:r w:rsidRPr="007D3ED5">
        <w:rPr>
          <w:rFonts w:eastAsia="Century Gothic"/>
        </w:rPr>
        <w:t xml:space="preserve"> Grupo Editor Lationamericano, pg. 169-197. </w:t>
      </w:r>
    </w:p>
    <w:p w:rsidR="00D57535" w:rsidRPr="00134F0D" w:rsidRDefault="00D57535" w:rsidP="00D57535">
      <w:pPr>
        <w:pStyle w:val="Prrafodelista"/>
        <w:numPr>
          <w:ilvl w:val="0"/>
          <w:numId w:val="37"/>
        </w:numPr>
        <w:spacing w:line="360" w:lineRule="auto"/>
        <w:jc w:val="both"/>
        <w:rPr>
          <w:rFonts w:eastAsia="Century Gothic"/>
        </w:rPr>
      </w:pPr>
      <w:r w:rsidRPr="00D57535">
        <w:rPr>
          <w:rFonts w:eastAsia="Century Gothic"/>
        </w:rPr>
        <w:t>Míguez, Ma. Cecilia (2009)</w:t>
      </w:r>
      <w:r w:rsidR="00134F0D">
        <w:rPr>
          <w:rFonts w:eastAsia="Century Gothic"/>
        </w:rPr>
        <w:t>.</w:t>
      </w:r>
      <w:r w:rsidRPr="00D57535">
        <w:rPr>
          <w:rFonts w:eastAsia="Century Gothic"/>
        </w:rPr>
        <w:t xml:space="preserve"> “La UCR y el PJ: gestación de un nuevo consenso. Política económica e inser</w:t>
      </w:r>
      <w:r w:rsidR="00134F0D">
        <w:rPr>
          <w:rFonts w:eastAsia="Century Gothic"/>
        </w:rPr>
        <w:t>ción internacional (1987-1991)”. E</w:t>
      </w:r>
      <w:r w:rsidRPr="00D57535">
        <w:rPr>
          <w:rFonts w:eastAsia="Century Gothic"/>
        </w:rPr>
        <w:t xml:space="preserve">n Revista </w:t>
      </w:r>
      <w:r w:rsidRPr="00134F0D">
        <w:rPr>
          <w:rFonts w:eastAsia="Century Gothic"/>
          <w:i/>
        </w:rPr>
        <w:t xml:space="preserve">Agora </w:t>
      </w:r>
      <w:r w:rsidR="00134F0D">
        <w:rPr>
          <w:rFonts w:eastAsia="Century Gothic"/>
        </w:rPr>
        <w:t>Internacional Nº 10. Buenos Aires,</w:t>
      </w:r>
      <w:r w:rsidRPr="00D57535">
        <w:rPr>
          <w:rFonts w:eastAsia="Century Gothic"/>
        </w:rPr>
        <w:t xml:space="preserve"> Argentina</w:t>
      </w:r>
      <w:r w:rsidR="00134F0D">
        <w:rPr>
          <w:rFonts w:eastAsia="Century Gothic"/>
        </w:rPr>
        <w:t>.</w:t>
      </w:r>
    </w:p>
    <w:p w:rsidR="00D57535" w:rsidRPr="00134F0D" w:rsidRDefault="00134F0D" w:rsidP="00D57535">
      <w:pPr>
        <w:pStyle w:val="Prrafodelista"/>
        <w:numPr>
          <w:ilvl w:val="0"/>
          <w:numId w:val="37"/>
        </w:numPr>
        <w:spacing w:line="360" w:lineRule="auto"/>
        <w:jc w:val="both"/>
        <w:rPr>
          <w:rFonts w:eastAsia="Century Gothic"/>
        </w:rPr>
      </w:pPr>
      <w:r w:rsidRPr="00D57535">
        <w:rPr>
          <w:rFonts w:eastAsia="Century Gothic"/>
        </w:rPr>
        <w:t xml:space="preserve">Míguez, Ma. Cecilia </w:t>
      </w:r>
      <w:r w:rsidR="00D57535" w:rsidRPr="00D57535">
        <w:rPr>
          <w:rFonts w:eastAsia="Century Gothic"/>
        </w:rPr>
        <w:t>(2010a) “El rol de la dirigencia política argentina en la promoción de un nuevo patrón de relaciones internacionales en la década de los noventa” en Revista Relaciones Internacionales, Universidad Autónoma de Madrid, Nº 15, octubre, Madrid, España.</w:t>
      </w:r>
    </w:p>
    <w:p w:rsidR="007D3ED5" w:rsidRPr="00130366" w:rsidRDefault="00134F0D" w:rsidP="00130366">
      <w:pPr>
        <w:pStyle w:val="Prrafodelista"/>
        <w:numPr>
          <w:ilvl w:val="0"/>
          <w:numId w:val="37"/>
        </w:numPr>
        <w:spacing w:line="360" w:lineRule="auto"/>
        <w:jc w:val="both"/>
        <w:rPr>
          <w:rFonts w:eastAsia="Century Gothic"/>
        </w:rPr>
      </w:pPr>
      <w:r w:rsidRPr="00D57535">
        <w:rPr>
          <w:rFonts w:eastAsia="Century Gothic"/>
        </w:rPr>
        <w:t xml:space="preserve">Míguez, Ma. Cecilia </w:t>
      </w:r>
      <w:r w:rsidR="00D57535" w:rsidRPr="00D57535">
        <w:rPr>
          <w:rFonts w:eastAsia="Century Gothic"/>
        </w:rPr>
        <w:t>(2010b) “Los partidos políticos argentinos y el envío de tropas al Golfo</w:t>
      </w:r>
      <w:r>
        <w:rPr>
          <w:rFonts w:eastAsia="Century Gothic"/>
        </w:rPr>
        <w:t xml:space="preserve"> Pérsico (1990-1991)”. E</w:t>
      </w:r>
      <w:r w:rsidR="00D57535" w:rsidRPr="00D57535">
        <w:rPr>
          <w:rFonts w:eastAsia="Century Gothic"/>
        </w:rPr>
        <w:t xml:space="preserve">n Revista </w:t>
      </w:r>
      <w:r w:rsidR="00D57535" w:rsidRPr="00134F0D">
        <w:rPr>
          <w:rFonts w:eastAsia="Century Gothic"/>
          <w:i/>
        </w:rPr>
        <w:t>Temas de Historia Argentina y Americana</w:t>
      </w:r>
      <w:r>
        <w:rPr>
          <w:rFonts w:eastAsia="Century Gothic"/>
        </w:rPr>
        <w:t>. Julio-noviembre. Buenos Aires, Argentina: Universidad Católica Argentina (</w:t>
      </w:r>
      <w:r w:rsidR="00D57535" w:rsidRPr="00D57535">
        <w:rPr>
          <w:rFonts w:eastAsia="Century Gothic"/>
        </w:rPr>
        <w:t>UCA</w:t>
      </w:r>
      <w:r>
        <w:rPr>
          <w:rFonts w:eastAsia="Century Gothic"/>
        </w:rPr>
        <w:t>).</w:t>
      </w:r>
      <w:r w:rsidR="00D57535" w:rsidRPr="00D57535">
        <w:rPr>
          <w:rFonts w:eastAsia="Century Gothic"/>
        </w:rPr>
        <w:t xml:space="preserve"> </w:t>
      </w:r>
    </w:p>
    <w:p w:rsidR="007D3ED5" w:rsidRPr="00130366" w:rsidRDefault="00134F0D" w:rsidP="007D3ED5">
      <w:pPr>
        <w:widowControl w:val="0"/>
        <w:numPr>
          <w:ilvl w:val="0"/>
          <w:numId w:val="27"/>
        </w:numPr>
        <w:tabs>
          <w:tab w:val="left" w:pos="2730"/>
        </w:tabs>
        <w:spacing w:before="96" w:line="360" w:lineRule="auto"/>
        <w:ind w:right="247"/>
        <w:jc w:val="both"/>
        <w:rPr>
          <w:rFonts w:eastAsia="Century Gothic"/>
        </w:rPr>
      </w:pPr>
      <w:r>
        <w:rPr>
          <w:rFonts w:eastAsia="Century Gothic"/>
        </w:rPr>
        <w:t>Reficco, Ezequiel</w:t>
      </w:r>
      <w:r w:rsidR="0088108D" w:rsidRPr="00EC343E">
        <w:rPr>
          <w:rFonts w:eastAsia="Century Gothic"/>
        </w:rPr>
        <w:t xml:space="preserve"> (1996). Política exterior y cultura política: el caso de la democracia argentina (1983-1995). </w:t>
      </w:r>
      <w:r w:rsidR="0088108D" w:rsidRPr="00D31B7E">
        <w:rPr>
          <w:rFonts w:eastAsia="Century Gothic"/>
          <w:i/>
        </w:rPr>
        <w:t>Revista CIDOB d'Afers Internacionals</w:t>
      </w:r>
      <w:r w:rsidR="0088108D" w:rsidRPr="00EC343E">
        <w:rPr>
          <w:rFonts w:eastAsia="Century Gothic"/>
        </w:rPr>
        <w:t>, 32, 65-97.</w:t>
      </w:r>
      <w:r w:rsidR="00D31B7E">
        <w:rPr>
          <w:rFonts w:eastAsia="Century Gothic"/>
        </w:rPr>
        <w:t xml:space="preserve"> España.</w:t>
      </w:r>
    </w:p>
    <w:p w:rsidR="0088108D" w:rsidRPr="00EC343E" w:rsidRDefault="00D31B7E" w:rsidP="00AD485A">
      <w:pPr>
        <w:widowControl w:val="0"/>
        <w:numPr>
          <w:ilvl w:val="0"/>
          <w:numId w:val="27"/>
        </w:numPr>
        <w:tabs>
          <w:tab w:val="left" w:pos="2730"/>
        </w:tabs>
        <w:spacing w:before="96" w:line="360" w:lineRule="auto"/>
        <w:ind w:right="247"/>
        <w:jc w:val="both"/>
        <w:rPr>
          <w:rFonts w:eastAsia="Century Gothic"/>
        </w:rPr>
      </w:pPr>
      <w:r>
        <w:rPr>
          <w:rFonts w:eastAsia="Century Gothic"/>
        </w:rPr>
        <w:t>Rizzo Romano, Alfredo</w:t>
      </w:r>
      <w:r w:rsidR="0088108D" w:rsidRPr="00EC343E">
        <w:rPr>
          <w:rFonts w:eastAsia="Century Gothic"/>
        </w:rPr>
        <w:t xml:space="preserve"> y Melo, </w:t>
      </w:r>
      <w:r>
        <w:rPr>
          <w:rFonts w:eastAsia="Century Gothic"/>
        </w:rPr>
        <w:t xml:space="preserve">Artemio Luis </w:t>
      </w:r>
      <w:r w:rsidR="0088108D" w:rsidRPr="00EC343E">
        <w:rPr>
          <w:rFonts w:eastAsia="Century Gothic"/>
        </w:rPr>
        <w:t xml:space="preserve">(1993). </w:t>
      </w:r>
      <w:r w:rsidR="0088108D" w:rsidRPr="00D31B7E">
        <w:rPr>
          <w:rFonts w:eastAsia="Century Gothic"/>
          <w:i/>
        </w:rPr>
        <w:t>Las relaciones Argentina-Estados Unidos (1983-1993). Variables para un análisis interpretativo</w:t>
      </w:r>
      <w:r w:rsidR="0088108D" w:rsidRPr="00EC343E">
        <w:rPr>
          <w:rFonts w:eastAsia="Century Gothic"/>
        </w:rPr>
        <w:t>. Rosario: Homo Sapiens.</w:t>
      </w:r>
    </w:p>
    <w:p w:rsidR="008C6FEA" w:rsidRPr="00EC343E" w:rsidRDefault="008C6FEA" w:rsidP="00130366">
      <w:pPr>
        <w:spacing w:line="360" w:lineRule="auto"/>
        <w:jc w:val="both"/>
        <w:rPr>
          <w:rFonts w:eastAsia="Century Gothic"/>
        </w:rPr>
      </w:pPr>
    </w:p>
    <w:p w:rsidR="007F6258" w:rsidRDefault="007F6258" w:rsidP="00AD485A">
      <w:pPr>
        <w:spacing w:line="360" w:lineRule="auto"/>
        <w:jc w:val="both"/>
        <w:rPr>
          <w:rFonts w:eastAsia="Century Gothic"/>
          <w:b/>
          <w:u w:val="single"/>
        </w:rPr>
      </w:pPr>
    </w:p>
    <w:p w:rsidR="007F6258" w:rsidRDefault="007F6258" w:rsidP="00AD485A">
      <w:pPr>
        <w:spacing w:line="360" w:lineRule="auto"/>
        <w:jc w:val="both"/>
        <w:rPr>
          <w:rFonts w:eastAsia="Century Gothic"/>
          <w:b/>
          <w:u w:val="single"/>
        </w:rPr>
      </w:pPr>
    </w:p>
    <w:p w:rsidR="008C6FEA" w:rsidRDefault="009D1295" w:rsidP="00AD485A">
      <w:pPr>
        <w:spacing w:line="360" w:lineRule="auto"/>
        <w:jc w:val="both"/>
        <w:rPr>
          <w:rFonts w:eastAsia="Century Gothic"/>
          <w:u w:val="single"/>
        </w:rPr>
      </w:pPr>
      <w:r w:rsidRPr="00EC343E">
        <w:rPr>
          <w:rFonts w:eastAsia="Century Gothic"/>
          <w:b/>
          <w:u w:val="single"/>
        </w:rPr>
        <w:t xml:space="preserve">Unidad </w:t>
      </w:r>
      <w:r w:rsidR="00A4602D">
        <w:rPr>
          <w:rFonts w:eastAsia="Century Gothic"/>
          <w:b/>
          <w:u w:val="single"/>
        </w:rPr>
        <w:t>VI</w:t>
      </w:r>
      <w:r w:rsidR="007F6258">
        <w:rPr>
          <w:rFonts w:eastAsia="Century Gothic"/>
          <w:b/>
          <w:u w:val="single"/>
        </w:rPr>
        <w:t xml:space="preserve">: </w:t>
      </w:r>
      <w:r w:rsidR="007F6258" w:rsidRPr="00EC343E">
        <w:rPr>
          <w:rFonts w:eastAsia="Century Gothic"/>
          <w:u w:val="single"/>
        </w:rPr>
        <w:t>Crisis</w:t>
      </w:r>
      <w:r w:rsidRPr="00EC343E">
        <w:rPr>
          <w:rFonts w:eastAsia="Century Gothic"/>
          <w:u w:val="single"/>
        </w:rPr>
        <w:t xml:space="preserve"> y reconfiguración internacional </w:t>
      </w:r>
    </w:p>
    <w:p w:rsidR="00B3375B" w:rsidRPr="00EC343E" w:rsidRDefault="00B3375B" w:rsidP="00AD485A">
      <w:pPr>
        <w:spacing w:line="360" w:lineRule="auto"/>
        <w:jc w:val="both"/>
        <w:rPr>
          <w:rFonts w:eastAsia="Century Gothic"/>
          <w:u w:val="single"/>
        </w:rPr>
      </w:pPr>
    </w:p>
    <w:p w:rsidR="00B3375B" w:rsidRDefault="009D1295" w:rsidP="00B3375B">
      <w:pPr>
        <w:spacing w:line="360" w:lineRule="auto"/>
        <w:jc w:val="both"/>
        <w:rPr>
          <w:rFonts w:eastAsia="Century Gothic"/>
        </w:rPr>
      </w:pPr>
      <w:r w:rsidRPr="00EC343E">
        <w:rPr>
          <w:rFonts w:eastAsia="Century Gothic"/>
        </w:rPr>
        <w:t xml:space="preserve">Crisis del 2001 en el mundo y la Argentina: la centralidad de la Seguridad internacional y regionalismo latinoamericano. Cambio del orden mundial: 11-S. UNASUR. Nueva inserción internacional: organismo internacional y G20. </w:t>
      </w:r>
    </w:p>
    <w:p w:rsidR="00B3375B" w:rsidRDefault="00B3375B" w:rsidP="00B3375B">
      <w:pPr>
        <w:spacing w:line="360" w:lineRule="auto"/>
        <w:jc w:val="both"/>
        <w:rPr>
          <w:rFonts w:eastAsia="Century Gothic"/>
        </w:rPr>
      </w:pPr>
    </w:p>
    <w:p w:rsidR="00D31B7E" w:rsidRPr="00B3375B" w:rsidRDefault="00D31B7E" w:rsidP="00B3375B">
      <w:pPr>
        <w:spacing w:line="360" w:lineRule="auto"/>
        <w:jc w:val="both"/>
        <w:rPr>
          <w:rFonts w:eastAsia="Century Gothic"/>
        </w:rPr>
      </w:pPr>
      <w:r w:rsidRPr="00EC343E">
        <w:rPr>
          <w:rFonts w:eastAsia="Century Gothic"/>
          <w:u w:val="single"/>
        </w:rPr>
        <w:lastRenderedPageBreak/>
        <w:t>Bibliografía</w:t>
      </w:r>
      <w:r w:rsidR="009D1295" w:rsidRPr="00EC343E">
        <w:rPr>
          <w:rFonts w:eastAsia="Century Gothic"/>
          <w:u w:val="single"/>
        </w:rPr>
        <w:t xml:space="preserve"> obligatoria:</w:t>
      </w:r>
    </w:p>
    <w:p w:rsidR="00D31B7E" w:rsidRPr="00EC343E" w:rsidRDefault="00D31B7E" w:rsidP="00AD485A">
      <w:pPr>
        <w:spacing w:line="360" w:lineRule="auto"/>
        <w:jc w:val="both"/>
        <w:rPr>
          <w:rFonts w:eastAsia="Century Gothic"/>
          <w:u w:val="single"/>
        </w:rPr>
      </w:pPr>
    </w:p>
    <w:p w:rsidR="003A7792" w:rsidRDefault="009D1295" w:rsidP="00130366">
      <w:pPr>
        <w:widowControl w:val="0"/>
        <w:numPr>
          <w:ilvl w:val="0"/>
          <w:numId w:val="17"/>
        </w:numPr>
        <w:spacing w:line="360" w:lineRule="auto"/>
        <w:ind w:right="247"/>
        <w:jc w:val="both"/>
        <w:rPr>
          <w:rFonts w:eastAsia="Century Gothic"/>
        </w:rPr>
      </w:pPr>
      <w:r w:rsidRPr="00EC343E">
        <w:rPr>
          <w:rFonts w:eastAsia="Century Gothic"/>
        </w:rPr>
        <w:t>Bernal-Meza, Raúl (2002)</w:t>
      </w:r>
      <w:r w:rsidR="00D31B7E">
        <w:rPr>
          <w:rFonts w:eastAsia="Century Gothic"/>
        </w:rPr>
        <w:t>.</w:t>
      </w:r>
      <w:r w:rsidRPr="00EC343E">
        <w:rPr>
          <w:rFonts w:eastAsia="Century Gothic"/>
        </w:rPr>
        <w:t xml:space="preserve"> “Política exterior argentina: de Menem a De la Rúa. ¿Hay una nueva polí</w:t>
      </w:r>
      <w:r w:rsidR="00D31B7E">
        <w:rPr>
          <w:rFonts w:eastAsia="Century Gothic"/>
        </w:rPr>
        <w:t>tica?”. E</w:t>
      </w:r>
      <w:r w:rsidRPr="00EC343E">
        <w:rPr>
          <w:rFonts w:eastAsia="Century Gothic"/>
        </w:rPr>
        <w:t xml:space="preserve">n Revista </w:t>
      </w:r>
      <w:r w:rsidRPr="00EC343E">
        <w:rPr>
          <w:rFonts w:eastAsia="Century Gothic"/>
          <w:i/>
        </w:rPr>
        <w:t>Sao Paulo em perspectiva</w:t>
      </w:r>
      <w:r w:rsidRPr="00EC343E">
        <w:rPr>
          <w:rFonts w:eastAsia="Century Gothic"/>
        </w:rPr>
        <w:t>, nº 16.</w:t>
      </w:r>
      <w:r w:rsidR="00D31B7E">
        <w:rPr>
          <w:rFonts w:eastAsia="Century Gothic"/>
        </w:rPr>
        <w:t xml:space="preserve"> Sao Pablo.</w:t>
      </w:r>
    </w:p>
    <w:p w:rsidR="00D31B7E" w:rsidRPr="00D31B7E" w:rsidRDefault="00D31B7E" w:rsidP="00D31B7E">
      <w:pPr>
        <w:widowControl w:val="0"/>
        <w:numPr>
          <w:ilvl w:val="0"/>
          <w:numId w:val="17"/>
        </w:numPr>
        <w:spacing w:line="360" w:lineRule="auto"/>
        <w:ind w:right="247"/>
        <w:jc w:val="both"/>
        <w:rPr>
          <w:rFonts w:eastAsia="Century Gothic"/>
        </w:rPr>
      </w:pPr>
      <w:r>
        <w:rPr>
          <w:rFonts w:eastAsia="Century Gothic"/>
        </w:rPr>
        <w:t>Corigliano, Francisco (2006).</w:t>
      </w:r>
      <w:r w:rsidRPr="00EC343E">
        <w:rPr>
          <w:rFonts w:eastAsia="Century Gothic"/>
        </w:rPr>
        <w:t xml:space="preserve"> “El espacio del MERCOSUR en la política exterior argentina: de Menem a Kirchner (1991-2006)”, revista </w:t>
      </w:r>
      <w:r w:rsidRPr="00EC343E">
        <w:rPr>
          <w:rFonts w:eastAsia="Century Gothic"/>
          <w:i/>
        </w:rPr>
        <w:t>Agora Internacional</w:t>
      </w:r>
      <w:r w:rsidRPr="00EC343E">
        <w:rPr>
          <w:rFonts w:eastAsia="Century Gothic"/>
        </w:rPr>
        <w:t>, Buenos Aires, Año 1, Nº 2, Diciembre 2006, pp. 34-35.</w:t>
      </w:r>
    </w:p>
    <w:p w:rsidR="003873B3" w:rsidRDefault="003873B3" w:rsidP="00AD485A">
      <w:pPr>
        <w:widowControl w:val="0"/>
        <w:numPr>
          <w:ilvl w:val="0"/>
          <w:numId w:val="17"/>
        </w:numPr>
        <w:spacing w:line="360" w:lineRule="auto"/>
        <w:ind w:right="247"/>
        <w:jc w:val="both"/>
        <w:rPr>
          <w:rFonts w:eastAsia="Century Gothic"/>
        </w:rPr>
      </w:pPr>
      <w:r w:rsidRPr="00EC343E">
        <w:rPr>
          <w:rFonts w:eastAsia="Century Gothic"/>
        </w:rPr>
        <w:t>Corigliano, F</w:t>
      </w:r>
      <w:r w:rsidR="00D31B7E">
        <w:rPr>
          <w:rFonts w:eastAsia="Century Gothic"/>
        </w:rPr>
        <w:t>rancisco</w:t>
      </w:r>
      <w:r w:rsidRPr="00EC343E">
        <w:rPr>
          <w:rFonts w:eastAsia="Century Gothic"/>
        </w:rPr>
        <w:t xml:space="preserve"> (2008). Híbridos teóricos y su impacto en la política exterior: el caso de los gobiernos de Néstor y Cristina Kirchner. </w:t>
      </w:r>
      <w:r w:rsidRPr="00D31B7E">
        <w:rPr>
          <w:rFonts w:eastAsia="Century Gothic"/>
          <w:i/>
        </w:rPr>
        <w:t>Boletín de Instituto de Seguridad Internacional y Asuntos Estratégicos del CARI</w:t>
      </w:r>
      <w:r w:rsidRPr="00EC343E">
        <w:rPr>
          <w:rFonts w:eastAsia="Century Gothic"/>
        </w:rPr>
        <w:t>, 49(10), 8-10.</w:t>
      </w:r>
    </w:p>
    <w:p w:rsidR="00130366" w:rsidRPr="00130366" w:rsidRDefault="00130366" w:rsidP="00130366">
      <w:pPr>
        <w:widowControl w:val="0"/>
        <w:numPr>
          <w:ilvl w:val="0"/>
          <w:numId w:val="17"/>
        </w:numPr>
        <w:spacing w:line="360" w:lineRule="auto"/>
        <w:ind w:right="247"/>
        <w:jc w:val="both"/>
        <w:rPr>
          <w:rFonts w:eastAsia="Century Gothic"/>
        </w:rPr>
      </w:pPr>
      <w:r w:rsidRPr="003A7792">
        <w:rPr>
          <w:rFonts w:eastAsia="Century Gothic"/>
        </w:rPr>
        <w:t>C</w:t>
      </w:r>
      <w:r>
        <w:rPr>
          <w:rFonts w:eastAsia="Century Gothic"/>
        </w:rPr>
        <w:t>origliano</w:t>
      </w:r>
      <w:r w:rsidR="00D31B7E">
        <w:rPr>
          <w:rFonts w:eastAsia="Century Gothic"/>
        </w:rPr>
        <w:t>, Francisco.</w:t>
      </w:r>
      <w:r w:rsidRPr="003A7792">
        <w:rPr>
          <w:rFonts w:eastAsia="Century Gothic"/>
        </w:rPr>
        <w:t xml:space="preserve"> (2018)</w:t>
      </w:r>
      <w:r w:rsidR="00D31B7E">
        <w:rPr>
          <w:rFonts w:eastAsia="Century Gothic"/>
        </w:rPr>
        <w:t>.</w:t>
      </w:r>
      <w:r>
        <w:rPr>
          <w:rFonts w:eastAsia="Century Gothic"/>
        </w:rPr>
        <w:t xml:space="preserve"> </w:t>
      </w:r>
      <w:r w:rsidRPr="00D31B7E">
        <w:rPr>
          <w:rFonts w:eastAsia="Century Gothic"/>
          <w:i/>
        </w:rPr>
        <w:t>Flexibilidad en un mundo incierto: Creencias, espacios y lineamientos de la política exterior del gobierno de</w:t>
      </w:r>
      <w:r w:rsidR="00D31B7E">
        <w:rPr>
          <w:rFonts w:eastAsia="Century Gothic"/>
          <w:i/>
        </w:rPr>
        <w:t xml:space="preserve"> Macri al promediar el mandato</w:t>
      </w:r>
      <w:r w:rsidR="00D31B7E">
        <w:rPr>
          <w:rFonts w:eastAsia="Century Gothic"/>
        </w:rPr>
        <w:t>.</w:t>
      </w:r>
      <w:r w:rsidRPr="003A7792">
        <w:rPr>
          <w:rFonts w:eastAsia="Century Gothic"/>
        </w:rPr>
        <w:t xml:space="preserve"> </w:t>
      </w:r>
      <w:r>
        <w:rPr>
          <w:rFonts w:eastAsia="Century Gothic"/>
        </w:rPr>
        <w:t>Buenos Aires: Perspectivas, Revista de Ciencias Socia</w:t>
      </w:r>
      <w:r w:rsidR="00D31B7E">
        <w:rPr>
          <w:rFonts w:eastAsia="Century Gothic"/>
        </w:rPr>
        <w:t>les. Año 3, N° 5, enero-julio.</w:t>
      </w:r>
    </w:p>
    <w:p w:rsidR="00130366" w:rsidRPr="00130366" w:rsidRDefault="00130366" w:rsidP="00130366">
      <w:pPr>
        <w:widowControl w:val="0"/>
        <w:numPr>
          <w:ilvl w:val="0"/>
          <w:numId w:val="17"/>
        </w:numPr>
        <w:tabs>
          <w:tab w:val="left" w:pos="370"/>
        </w:tabs>
        <w:spacing w:before="122" w:line="360" w:lineRule="auto"/>
        <w:ind w:right="247"/>
        <w:jc w:val="both"/>
        <w:rPr>
          <w:rFonts w:eastAsia="Century Gothic"/>
        </w:rPr>
      </w:pPr>
      <w:r w:rsidRPr="00EC343E">
        <w:rPr>
          <w:rFonts w:eastAsia="Century Gothic"/>
        </w:rPr>
        <w:t>Fontana, Andrés</w:t>
      </w:r>
      <w:r w:rsidR="00D31B7E">
        <w:rPr>
          <w:rFonts w:eastAsia="Century Gothic"/>
        </w:rPr>
        <w:t xml:space="preserve"> (2004).</w:t>
      </w:r>
      <w:r w:rsidRPr="00EC343E">
        <w:rPr>
          <w:rFonts w:eastAsia="Century Gothic"/>
        </w:rPr>
        <w:t xml:space="preserve"> “Continuidades y discontinuidades: la política exterior argentin</w:t>
      </w:r>
      <w:r w:rsidR="00D31B7E">
        <w:rPr>
          <w:rFonts w:eastAsia="Century Gothic"/>
        </w:rPr>
        <w:t>a en veinte años de democracia”. E</w:t>
      </w:r>
      <w:r w:rsidRPr="00EC343E">
        <w:rPr>
          <w:rFonts w:eastAsia="Century Gothic"/>
        </w:rPr>
        <w:t xml:space="preserve">n </w:t>
      </w:r>
      <w:r w:rsidRPr="00EC343E">
        <w:rPr>
          <w:rFonts w:eastAsia="Century Gothic"/>
          <w:i/>
        </w:rPr>
        <w:t xml:space="preserve">Documentos de Trabajo </w:t>
      </w:r>
      <w:r w:rsidRPr="00EC343E">
        <w:rPr>
          <w:rFonts w:eastAsia="Century Gothic"/>
        </w:rPr>
        <w:t xml:space="preserve">Nº 120, </w:t>
      </w:r>
      <w:r>
        <w:rPr>
          <w:rFonts w:eastAsia="Century Gothic"/>
        </w:rPr>
        <w:t xml:space="preserve">Buenos Aires: </w:t>
      </w:r>
      <w:r w:rsidRPr="00EC343E">
        <w:rPr>
          <w:rFonts w:eastAsia="Century Gothic"/>
        </w:rPr>
        <w:t>Universidad de Belgrado, Facultad de Derecho y Ciencias Sociales</w:t>
      </w:r>
      <w:r w:rsidR="00D31B7E">
        <w:rPr>
          <w:rFonts w:eastAsia="Century Gothic"/>
        </w:rPr>
        <w:t>.</w:t>
      </w:r>
    </w:p>
    <w:p w:rsidR="00130366" w:rsidRPr="00130366" w:rsidRDefault="00D31B7E" w:rsidP="00130366">
      <w:pPr>
        <w:widowControl w:val="0"/>
        <w:numPr>
          <w:ilvl w:val="0"/>
          <w:numId w:val="17"/>
        </w:numPr>
        <w:spacing w:line="360" w:lineRule="auto"/>
        <w:ind w:right="247"/>
        <w:jc w:val="both"/>
        <w:rPr>
          <w:rFonts w:eastAsia="Century Gothic"/>
        </w:rPr>
      </w:pPr>
      <w:r>
        <w:rPr>
          <w:rFonts w:eastAsia="Century Gothic"/>
        </w:rPr>
        <w:t>Girault, Alfredo (2010).</w:t>
      </w:r>
      <w:r w:rsidR="00130366" w:rsidRPr="00DF22BD">
        <w:rPr>
          <w:rFonts w:eastAsia="Century Gothic"/>
        </w:rPr>
        <w:t xml:space="preserve"> “Argentina en el G-20: Oportunidades y Desafíos en la construcción de la gobe</w:t>
      </w:r>
      <w:r>
        <w:rPr>
          <w:rFonts w:eastAsia="Century Gothic"/>
        </w:rPr>
        <w:t xml:space="preserve">rnanza económica internacional”. En </w:t>
      </w:r>
      <w:r>
        <w:rPr>
          <w:rFonts w:eastAsia="Century Gothic"/>
          <w:i/>
        </w:rPr>
        <w:t>Documentos de Trabajo- CARI.</w:t>
      </w:r>
      <w:r>
        <w:rPr>
          <w:rFonts w:eastAsia="Century Gothic"/>
        </w:rPr>
        <w:t xml:space="preserve"> Nro 88. Buenos Aires.</w:t>
      </w:r>
    </w:p>
    <w:p w:rsidR="00130366" w:rsidRPr="00D5620B" w:rsidRDefault="00D31B7E" w:rsidP="00130366">
      <w:pPr>
        <w:widowControl w:val="0"/>
        <w:numPr>
          <w:ilvl w:val="0"/>
          <w:numId w:val="15"/>
        </w:numPr>
        <w:spacing w:line="360" w:lineRule="auto"/>
        <w:ind w:right="247"/>
        <w:jc w:val="both"/>
        <w:rPr>
          <w:rFonts w:eastAsia="Century Gothic"/>
          <w:lang w:val="en-US"/>
        </w:rPr>
      </w:pPr>
      <w:r w:rsidRPr="00D5620B">
        <w:rPr>
          <w:rFonts w:eastAsia="Century Gothic"/>
        </w:rPr>
        <w:t>Hirst, Mónica y Rusell, Roberto (2001).</w:t>
      </w:r>
      <w:r w:rsidR="009D1295" w:rsidRPr="00D5620B">
        <w:rPr>
          <w:rFonts w:eastAsia="Century Gothic"/>
        </w:rPr>
        <w:t xml:space="preserve"> </w:t>
      </w:r>
      <w:r w:rsidR="00D5620B" w:rsidRPr="00D5620B">
        <w:rPr>
          <w:rFonts w:eastAsia="Century Gothic"/>
        </w:rPr>
        <w:t>“</w:t>
      </w:r>
      <w:r w:rsidR="009D1295" w:rsidRPr="00D5620B">
        <w:rPr>
          <w:rFonts w:eastAsia="Century Gothic"/>
        </w:rPr>
        <w:t>El Mercosur y los cambios en el sistema político internacional</w:t>
      </w:r>
      <w:r w:rsidR="00D5620B">
        <w:rPr>
          <w:rFonts w:eastAsia="Century Gothic"/>
        </w:rPr>
        <w:t>”</w:t>
      </w:r>
      <w:r w:rsidR="00D5620B" w:rsidRPr="00D5620B">
        <w:rPr>
          <w:rFonts w:eastAsia="Century Gothic"/>
        </w:rPr>
        <w:t>.</w:t>
      </w:r>
      <w:r w:rsidR="00D5620B">
        <w:rPr>
          <w:rFonts w:eastAsia="Century Gothic"/>
        </w:rPr>
        <w:t xml:space="preserve"> </w:t>
      </w:r>
      <w:r w:rsidR="00D5620B" w:rsidRPr="00D5620B">
        <w:rPr>
          <w:rFonts w:eastAsia="Century Gothic"/>
          <w:lang w:val="en-US"/>
        </w:rPr>
        <w:t>En</w:t>
      </w:r>
      <w:r w:rsidR="003A7792" w:rsidRPr="00D5620B">
        <w:rPr>
          <w:rFonts w:eastAsia="Century Gothic"/>
          <w:lang w:val="en-US"/>
        </w:rPr>
        <w:t xml:space="preserve"> </w:t>
      </w:r>
      <w:r w:rsidR="009D1295" w:rsidRPr="00D5620B">
        <w:rPr>
          <w:rFonts w:eastAsia="Century Gothic"/>
          <w:lang w:val="en-US"/>
        </w:rPr>
        <w:t>Fund</w:t>
      </w:r>
      <w:r w:rsidR="00D5620B" w:rsidRPr="00D5620B">
        <w:rPr>
          <w:rFonts w:eastAsia="Century Gothic"/>
          <w:lang w:val="en-US"/>
        </w:rPr>
        <w:t xml:space="preserve">ación OSDE </w:t>
      </w:r>
      <w:r w:rsidR="00130366" w:rsidRPr="00D5620B">
        <w:rPr>
          <w:rFonts w:eastAsia="Century Gothic"/>
          <w:lang w:val="en-US"/>
        </w:rPr>
        <w:t xml:space="preserve">Kirton, John: The G-8 / G-20. </w:t>
      </w:r>
      <w:r w:rsidR="00D5620B">
        <w:rPr>
          <w:rFonts w:eastAsia="Century Gothic"/>
          <w:lang w:val="en-US"/>
        </w:rPr>
        <w:t xml:space="preserve">Toronto: </w:t>
      </w:r>
      <w:r w:rsidR="00130366" w:rsidRPr="00D5620B">
        <w:rPr>
          <w:rFonts w:eastAsia="Century Gothic"/>
          <w:lang w:val="en-US"/>
        </w:rPr>
        <w:t>Roles and Relationship, G20 research gr</w:t>
      </w:r>
      <w:r w:rsidR="00D5620B">
        <w:rPr>
          <w:rFonts w:eastAsia="Century Gothic"/>
          <w:lang w:val="en-US"/>
        </w:rPr>
        <w:t>oup, University of Toronto.</w:t>
      </w:r>
    </w:p>
    <w:p w:rsidR="00762C36" w:rsidRDefault="00762C36" w:rsidP="00130366">
      <w:pPr>
        <w:widowControl w:val="0"/>
        <w:numPr>
          <w:ilvl w:val="0"/>
          <w:numId w:val="22"/>
        </w:numPr>
        <w:spacing w:line="360" w:lineRule="auto"/>
        <w:ind w:right="247"/>
        <w:jc w:val="both"/>
        <w:rPr>
          <w:rFonts w:eastAsia="Century Gothic"/>
        </w:rPr>
      </w:pPr>
      <w:r w:rsidRPr="00EC343E">
        <w:rPr>
          <w:rFonts w:eastAsia="Century Gothic"/>
        </w:rPr>
        <w:t>Llenderrozas, E</w:t>
      </w:r>
      <w:r w:rsidR="00D5620B">
        <w:rPr>
          <w:rFonts w:eastAsia="Century Gothic"/>
        </w:rPr>
        <w:t>lsa</w:t>
      </w:r>
      <w:r w:rsidRPr="00EC343E">
        <w:rPr>
          <w:rFonts w:eastAsia="Century Gothic"/>
        </w:rPr>
        <w:t xml:space="preserve">. (2012). La política exterior de los gobiernos </w:t>
      </w:r>
      <w:r w:rsidR="00D5620B">
        <w:rPr>
          <w:rFonts w:eastAsia="Century Gothic"/>
        </w:rPr>
        <w:t>kirchneristas. En</w:t>
      </w:r>
      <w:r w:rsidRPr="00EC343E">
        <w:rPr>
          <w:rFonts w:eastAsia="Century Gothic"/>
        </w:rPr>
        <w:t xml:space="preserve"> Malamud</w:t>
      </w:r>
      <w:r w:rsidR="00D5620B">
        <w:rPr>
          <w:rFonts w:eastAsia="Century Gothic"/>
        </w:rPr>
        <w:t>, Andrés</w:t>
      </w:r>
      <w:r w:rsidRPr="00EC343E">
        <w:rPr>
          <w:rFonts w:eastAsia="Century Gothic"/>
        </w:rPr>
        <w:t xml:space="preserve"> y De Luca</w:t>
      </w:r>
      <w:r w:rsidR="00D5620B">
        <w:rPr>
          <w:rFonts w:eastAsia="Century Gothic"/>
        </w:rPr>
        <w:t>, Miguel (coords.).</w:t>
      </w:r>
      <w:r w:rsidRPr="00EC343E">
        <w:rPr>
          <w:rFonts w:eastAsia="Century Gothic"/>
        </w:rPr>
        <w:t xml:space="preserve"> </w:t>
      </w:r>
      <w:r w:rsidRPr="00D5620B">
        <w:rPr>
          <w:rFonts w:eastAsia="Century Gothic"/>
          <w:i/>
        </w:rPr>
        <w:t>La política en tiempos de los Kirchner</w:t>
      </w:r>
      <w:r w:rsidRPr="00EC343E">
        <w:rPr>
          <w:rFonts w:eastAsia="Century Gothic"/>
        </w:rPr>
        <w:t>. Buenos Aires: Eudeba.</w:t>
      </w:r>
    </w:p>
    <w:p w:rsidR="00130366" w:rsidRPr="00130366" w:rsidRDefault="00130366" w:rsidP="00130366">
      <w:pPr>
        <w:widowControl w:val="0"/>
        <w:numPr>
          <w:ilvl w:val="0"/>
          <w:numId w:val="22"/>
        </w:numPr>
        <w:spacing w:line="360" w:lineRule="auto"/>
        <w:ind w:right="247"/>
        <w:jc w:val="both"/>
        <w:rPr>
          <w:rFonts w:eastAsia="Century Gothic"/>
        </w:rPr>
      </w:pPr>
      <w:r w:rsidRPr="00EC343E">
        <w:rPr>
          <w:rFonts w:eastAsia="Century Gothic"/>
        </w:rPr>
        <w:lastRenderedPageBreak/>
        <w:t>Oliva, C</w:t>
      </w:r>
      <w:r w:rsidR="00D5620B">
        <w:rPr>
          <w:rFonts w:eastAsia="Century Gothic"/>
        </w:rPr>
        <w:t>arla</w:t>
      </w:r>
      <w:r w:rsidRPr="00EC343E">
        <w:rPr>
          <w:rFonts w:eastAsia="Century Gothic"/>
        </w:rPr>
        <w:t xml:space="preserve"> (2014). Argentina y China. Continuidades de una relación inmersa en la </w:t>
      </w:r>
      <w:r w:rsidR="00D5620B">
        <w:rPr>
          <w:rFonts w:eastAsia="Century Gothic"/>
        </w:rPr>
        <w:t>irrupción global de China. En</w:t>
      </w:r>
      <w:r w:rsidRPr="00EC343E">
        <w:rPr>
          <w:rFonts w:eastAsia="Century Gothic"/>
        </w:rPr>
        <w:t xml:space="preserve"> Bologna</w:t>
      </w:r>
      <w:r w:rsidR="00D5620B">
        <w:rPr>
          <w:rFonts w:eastAsia="Century Gothic"/>
        </w:rPr>
        <w:t>, Alfredo</w:t>
      </w:r>
      <w:r w:rsidRPr="00EC343E">
        <w:rPr>
          <w:rFonts w:eastAsia="Century Gothic"/>
        </w:rPr>
        <w:t xml:space="preserve"> </w:t>
      </w:r>
      <w:r w:rsidR="00D5620B">
        <w:rPr>
          <w:rFonts w:eastAsia="Century Gothic"/>
        </w:rPr>
        <w:t>Bruno (comp.).</w:t>
      </w:r>
      <w:r w:rsidRPr="00EC343E">
        <w:rPr>
          <w:rFonts w:eastAsia="Century Gothic"/>
        </w:rPr>
        <w:t xml:space="preserve"> </w:t>
      </w:r>
      <w:r w:rsidRPr="00D5620B">
        <w:rPr>
          <w:rFonts w:eastAsia="Century Gothic"/>
          <w:i/>
        </w:rPr>
        <w:t>La política exterior de Cristina Fernández al finalizar su mandato</w:t>
      </w:r>
      <w:r w:rsidRPr="00EC343E">
        <w:rPr>
          <w:rFonts w:eastAsia="Century Gothic"/>
        </w:rPr>
        <w:t>. Rosario: Universidad Nacional de Rosario.</w:t>
      </w:r>
    </w:p>
    <w:p w:rsidR="00762C36" w:rsidRPr="00130366" w:rsidRDefault="00D5620B" w:rsidP="00130366">
      <w:pPr>
        <w:widowControl w:val="0"/>
        <w:numPr>
          <w:ilvl w:val="0"/>
          <w:numId w:val="22"/>
        </w:numPr>
        <w:spacing w:line="360" w:lineRule="auto"/>
        <w:ind w:right="247"/>
        <w:jc w:val="both"/>
        <w:rPr>
          <w:rFonts w:eastAsia="Century Gothic"/>
        </w:rPr>
      </w:pPr>
      <w:r>
        <w:rPr>
          <w:rFonts w:eastAsia="Century Gothic"/>
        </w:rPr>
        <w:t>Simonoff, Alejandro</w:t>
      </w:r>
      <w:r w:rsidR="00762C36" w:rsidRPr="00EC343E">
        <w:rPr>
          <w:rFonts w:eastAsia="Century Gothic"/>
        </w:rPr>
        <w:t xml:space="preserve"> (2008). </w:t>
      </w:r>
      <w:r w:rsidR="00762C36" w:rsidRPr="00D5620B">
        <w:rPr>
          <w:rFonts w:eastAsia="Century Gothic"/>
          <w:i/>
        </w:rPr>
        <w:t>La Política Exterior de los Gobiernos Kirchneristas y la Tercera Posición</w:t>
      </w:r>
      <w:r w:rsidR="00762C36" w:rsidRPr="00EC343E">
        <w:rPr>
          <w:rFonts w:eastAsia="Century Gothic"/>
        </w:rPr>
        <w:t xml:space="preserve">. Intellector, </w:t>
      </w:r>
      <w:r w:rsidR="003A7792" w:rsidRPr="00EC343E">
        <w:rPr>
          <w:rFonts w:eastAsia="Century Gothic"/>
        </w:rPr>
        <w:t>V (</w:t>
      </w:r>
      <w:r w:rsidR="00762C36" w:rsidRPr="00EC343E">
        <w:rPr>
          <w:rFonts w:eastAsia="Century Gothic"/>
        </w:rPr>
        <w:t xml:space="preserve">9), junio-diciembre, </w:t>
      </w:r>
      <w:r w:rsidR="003A7792">
        <w:rPr>
          <w:rFonts w:eastAsia="Century Gothic"/>
        </w:rPr>
        <w:t xml:space="preserve">pp. </w:t>
      </w:r>
      <w:r w:rsidR="00762C36" w:rsidRPr="00EC343E">
        <w:rPr>
          <w:rFonts w:eastAsia="Century Gothic"/>
        </w:rPr>
        <w:t>11-33.</w:t>
      </w:r>
    </w:p>
    <w:p w:rsidR="00762C36" w:rsidRPr="00130366" w:rsidRDefault="00762C36" w:rsidP="00AD485A">
      <w:pPr>
        <w:widowControl w:val="0"/>
        <w:numPr>
          <w:ilvl w:val="0"/>
          <w:numId w:val="22"/>
        </w:numPr>
        <w:spacing w:line="360" w:lineRule="auto"/>
        <w:ind w:right="247"/>
        <w:jc w:val="both"/>
        <w:rPr>
          <w:rFonts w:eastAsia="Century Gothic"/>
        </w:rPr>
      </w:pPr>
      <w:r w:rsidRPr="00EC343E">
        <w:rPr>
          <w:rFonts w:eastAsia="Century Gothic"/>
        </w:rPr>
        <w:t xml:space="preserve">Simonoff, </w:t>
      </w:r>
      <w:r w:rsidR="00D5620B">
        <w:rPr>
          <w:rFonts w:eastAsia="Century Gothic"/>
        </w:rPr>
        <w:t>Alejandro</w:t>
      </w:r>
      <w:r w:rsidR="00D5620B" w:rsidRPr="00EC343E">
        <w:rPr>
          <w:rFonts w:eastAsia="Century Gothic"/>
        </w:rPr>
        <w:t xml:space="preserve"> </w:t>
      </w:r>
      <w:r w:rsidRPr="00EC343E">
        <w:rPr>
          <w:rFonts w:eastAsia="Century Gothic"/>
        </w:rPr>
        <w:t xml:space="preserve">(2009). </w:t>
      </w:r>
      <w:r w:rsidRPr="00D5620B">
        <w:rPr>
          <w:rFonts w:eastAsia="Century Gothic"/>
          <w:i/>
        </w:rPr>
        <w:t>Regularidades de la Política Exterior de Néstor Kirchner</w:t>
      </w:r>
      <w:r w:rsidRPr="00EC343E">
        <w:rPr>
          <w:rFonts w:eastAsia="Century Gothic"/>
        </w:rPr>
        <w:t>. CONfines de Relaciones Internacionales y Ciencia Política,</w:t>
      </w:r>
      <w:r w:rsidR="00130366">
        <w:rPr>
          <w:rFonts w:eastAsia="Century Gothic"/>
        </w:rPr>
        <w:t xml:space="preserve"> 5(10), agosto-diciembre, 71-86</w:t>
      </w:r>
    </w:p>
    <w:p w:rsidR="00762C36" w:rsidRPr="00130366" w:rsidRDefault="00762C36" w:rsidP="00130366">
      <w:pPr>
        <w:widowControl w:val="0"/>
        <w:numPr>
          <w:ilvl w:val="0"/>
          <w:numId w:val="22"/>
        </w:numPr>
        <w:spacing w:line="360" w:lineRule="auto"/>
        <w:ind w:right="247"/>
        <w:jc w:val="both"/>
        <w:rPr>
          <w:rFonts w:eastAsia="Century Gothic"/>
        </w:rPr>
      </w:pPr>
      <w:r w:rsidRPr="00EC343E">
        <w:rPr>
          <w:rFonts w:eastAsia="Century Gothic"/>
        </w:rPr>
        <w:t xml:space="preserve">Simonoff, </w:t>
      </w:r>
      <w:r w:rsidR="00D5620B">
        <w:rPr>
          <w:rFonts w:eastAsia="Century Gothic"/>
        </w:rPr>
        <w:t>Alejandro</w:t>
      </w:r>
      <w:r w:rsidR="00D5620B" w:rsidRPr="00EC343E">
        <w:rPr>
          <w:rFonts w:eastAsia="Century Gothic"/>
        </w:rPr>
        <w:t xml:space="preserve"> </w:t>
      </w:r>
      <w:r w:rsidRPr="00EC343E">
        <w:rPr>
          <w:rFonts w:eastAsia="Century Gothic"/>
        </w:rPr>
        <w:t xml:space="preserve">(2012a). </w:t>
      </w:r>
      <w:r w:rsidRPr="00D5620B">
        <w:rPr>
          <w:rFonts w:eastAsia="Century Gothic"/>
          <w:i/>
        </w:rPr>
        <w:t>Teorías en Movimiento: Los orígenes disciplinares de la política exterior y sus interpretaciones históricas</w:t>
      </w:r>
      <w:r w:rsidRPr="00EC343E">
        <w:rPr>
          <w:rFonts w:eastAsia="Century Gothic"/>
        </w:rPr>
        <w:t>. Rosario: Prohistoria Ediciones.</w:t>
      </w:r>
    </w:p>
    <w:p w:rsidR="003A7792" w:rsidRPr="00130366" w:rsidRDefault="00762C36" w:rsidP="00620EBF">
      <w:pPr>
        <w:widowControl w:val="0"/>
        <w:numPr>
          <w:ilvl w:val="0"/>
          <w:numId w:val="22"/>
        </w:numPr>
        <w:spacing w:line="360" w:lineRule="auto"/>
        <w:ind w:right="247"/>
        <w:jc w:val="both"/>
        <w:rPr>
          <w:rFonts w:eastAsia="Century Gothic"/>
        </w:rPr>
      </w:pPr>
      <w:r w:rsidRPr="00EC343E">
        <w:rPr>
          <w:rFonts w:eastAsia="Century Gothic"/>
        </w:rPr>
        <w:t xml:space="preserve">Simonoff, </w:t>
      </w:r>
      <w:r w:rsidR="00620EBF" w:rsidRPr="00620EBF">
        <w:rPr>
          <w:rFonts w:eastAsia="Century Gothic"/>
        </w:rPr>
        <w:t xml:space="preserve">Alejandro </w:t>
      </w:r>
      <w:r w:rsidRPr="00EC343E">
        <w:rPr>
          <w:rFonts w:eastAsia="Century Gothic"/>
        </w:rPr>
        <w:t>(2012b). Cinco claves explicativas para la política exterior argentina poste</w:t>
      </w:r>
      <w:r w:rsidR="00620EBF">
        <w:rPr>
          <w:rFonts w:eastAsia="Century Gothic"/>
        </w:rPr>
        <w:t xml:space="preserve">rior a la crisis de 2001. En </w:t>
      </w:r>
      <w:r w:rsidRPr="00EC343E">
        <w:rPr>
          <w:rFonts w:eastAsia="Century Gothic"/>
        </w:rPr>
        <w:t>Morasso</w:t>
      </w:r>
      <w:r w:rsidR="00620EBF">
        <w:rPr>
          <w:rFonts w:eastAsia="Century Gothic"/>
        </w:rPr>
        <w:t>, Carla</w:t>
      </w:r>
      <w:r w:rsidRPr="00EC343E">
        <w:rPr>
          <w:rFonts w:eastAsia="Century Gothic"/>
        </w:rPr>
        <w:t xml:space="preserve"> y Pereyra Doval</w:t>
      </w:r>
      <w:r w:rsidR="00620EBF">
        <w:rPr>
          <w:rFonts w:eastAsia="Century Gothic"/>
        </w:rPr>
        <w:t>, Gisela (comps.).</w:t>
      </w:r>
      <w:r w:rsidRPr="00EC343E">
        <w:rPr>
          <w:rFonts w:eastAsia="Century Gothic"/>
        </w:rPr>
        <w:t xml:space="preserve"> </w:t>
      </w:r>
      <w:r w:rsidRPr="00620EBF">
        <w:rPr>
          <w:rFonts w:eastAsia="Century Gothic"/>
          <w:i/>
        </w:rPr>
        <w:t>Argentina y Brasil: proyecciones internacionales, cooperación Sur-Sur e integración</w:t>
      </w:r>
      <w:r w:rsidRPr="00EC343E">
        <w:rPr>
          <w:rFonts w:eastAsia="Century Gothic"/>
        </w:rPr>
        <w:t>. Rosario: Editorial de la Universidad de Rosario.</w:t>
      </w:r>
    </w:p>
    <w:p w:rsidR="00D6214F" w:rsidRPr="00130366" w:rsidRDefault="00620EBF" w:rsidP="00130366">
      <w:pPr>
        <w:widowControl w:val="0"/>
        <w:numPr>
          <w:ilvl w:val="0"/>
          <w:numId w:val="22"/>
        </w:numPr>
        <w:spacing w:line="360" w:lineRule="auto"/>
        <w:ind w:right="247"/>
        <w:jc w:val="both"/>
        <w:rPr>
          <w:rFonts w:eastAsia="Century Gothic"/>
        </w:rPr>
      </w:pPr>
      <w:r>
        <w:rPr>
          <w:rFonts w:eastAsia="Century Gothic"/>
        </w:rPr>
        <w:t>Simonoff, Alejandro (2014).</w:t>
      </w:r>
      <w:r w:rsidR="00762C36" w:rsidRPr="00EC343E">
        <w:rPr>
          <w:rFonts w:eastAsia="Century Gothic"/>
        </w:rPr>
        <w:t xml:space="preserve"> “Analizando a Cristina Fernández: interpretaciones sobre la política exterior desde el segundo gobierno kirchnerista (2007-2013)”</w:t>
      </w:r>
      <w:r>
        <w:rPr>
          <w:rFonts w:eastAsia="Century Gothic"/>
        </w:rPr>
        <w:t xml:space="preserve">. En Bologna, Alfredo Bruno. </w:t>
      </w:r>
      <w:r w:rsidR="00762C36" w:rsidRPr="00620EBF">
        <w:rPr>
          <w:rFonts w:eastAsia="Century Gothic"/>
          <w:i/>
        </w:rPr>
        <w:t>La Política Exterior de Cristina Fernández de Kirchner al finalizar su mandato</w:t>
      </w:r>
      <w:r w:rsidR="00762C36" w:rsidRPr="00EC343E">
        <w:rPr>
          <w:rFonts w:eastAsia="Century Gothic"/>
        </w:rPr>
        <w:t xml:space="preserve">. CERIR, UNR Editora, TOMO VI.  </w:t>
      </w:r>
    </w:p>
    <w:p w:rsidR="00D6214F" w:rsidRPr="00620EBF" w:rsidRDefault="00D6214F" w:rsidP="00AD485A">
      <w:pPr>
        <w:widowControl w:val="0"/>
        <w:spacing w:line="360" w:lineRule="auto"/>
        <w:ind w:left="720" w:right="247"/>
        <w:jc w:val="both"/>
        <w:rPr>
          <w:rFonts w:eastAsia="Century Gothic"/>
          <w:lang w:val="es-AR"/>
        </w:rPr>
      </w:pPr>
    </w:p>
    <w:p w:rsidR="008C6FEA" w:rsidRDefault="009D1295" w:rsidP="00AD485A">
      <w:pPr>
        <w:spacing w:line="360" w:lineRule="auto"/>
        <w:jc w:val="both"/>
        <w:rPr>
          <w:rFonts w:eastAsia="Century Gothic"/>
          <w:u w:val="single"/>
        </w:rPr>
      </w:pPr>
      <w:r w:rsidRPr="00EC343E">
        <w:rPr>
          <w:rFonts w:eastAsia="Century Gothic"/>
          <w:u w:val="single"/>
        </w:rPr>
        <w:t>Bibliografía complementaria:</w:t>
      </w:r>
    </w:p>
    <w:p w:rsidR="00620EBF" w:rsidRDefault="00620EBF" w:rsidP="00AD485A">
      <w:pPr>
        <w:spacing w:line="360" w:lineRule="auto"/>
        <w:jc w:val="both"/>
        <w:rPr>
          <w:rFonts w:eastAsia="Century Gothic"/>
          <w:u w:val="single"/>
        </w:rPr>
      </w:pPr>
    </w:p>
    <w:p w:rsidR="00130366" w:rsidRPr="00130366" w:rsidRDefault="00130366" w:rsidP="00AD485A">
      <w:pPr>
        <w:widowControl w:val="0"/>
        <w:numPr>
          <w:ilvl w:val="0"/>
          <w:numId w:val="22"/>
        </w:numPr>
        <w:spacing w:line="360" w:lineRule="auto"/>
        <w:ind w:right="247"/>
        <w:jc w:val="both"/>
        <w:rPr>
          <w:rFonts w:eastAsia="Century Gothic"/>
        </w:rPr>
      </w:pPr>
      <w:r w:rsidRPr="00DF22BD">
        <w:rPr>
          <w:rFonts w:eastAsia="Century Gothic"/>
        </w:rPr>
        <w:t xml:space="preserve">Aslund, Anders: </w:t>
      </w:r>
      <w:r w:rsidRPr="00620EBF">
        <w:rPr>
          <w:rFonts w:eastAsia="Century Gothic"/>
          <w:i/>
        </w:rPr>
        <w:t>¿Por qué está fracasando el G-20?</w:t>
      </w:r>
      <w:r w:rsidR="00620EBF">
        <w:rPr>
          <w:rFonts w:eastAsia="Century Gothic"/>
        </w:rPr>
        <w:t>.</w:t>
      </w:r>
      <w:r w:rsidRPr="00DF22BD">
        <w:rPr>
          <w:rFonts w:eastAsia="Century Gothic"/>
        </w:rPr>
        <w:t xml:space="preserve"> Política Exterior, Vol. 25, N</w:t>
      </w:r>
      <w:r>
        <w:rPr>
          <w:rFonts w:eastAsia="Century Gothic"/>
        </w:rPr>
        <w:t>º 141, 2011</w:t>
      </w:r>
    </w:p>
    <w:p w:rsidR="00762C36" w:rsidRDefault="00620EBF" w:rsidP="00AD485A">
      <w:pPr>
        <w:widowControl w:val="0"/>
        <w:numPr>
          <w:ilvl w:val="0"/>
          <w:numId w:val="22"/>
        </w:numPr>
        <w:spacing w:line="360" w:lineRule="auto"/>
        <w:ind w:right="247"/>
        <w:jc w:val="both"/>
        <w:rPr>
          <w:rFonts w:eastAsia="Century Gothic"/>
        </w:rPr>
      </w:pPr>
      <w:r>
        <w:rPr>
          <w:rFonts w:eastAsia="Century Gothic"/>
        </w:rPr>
        <w:t>De la Balze, Felipe</w:t>
      </w:r>
      <w:r w:rsidR="00130366" w:rsidRPr="00EC343E">
        <w:rPr>
          <w:rFonts w:eastAsia="Century Gothic"/>
        </w:rPr>
        <w:t xml:space="preserve"> (2010). </w:t>
      </w:r>
      <w:r w:rsidR="00130366" w:rsidRPr="00620EBF">
        <w:rPr>
          <w:rFonts w:eastAsia="Century Gothic"/>
          <w:i/>
        </w:rPr>
        <w:t>La política exterior de los gobiernos Kirchner (2003-2009).</w:t>
      </w:r>
      <w:r w:rsidR="00130366" w:rsidRPr="00EC343E">
        <w:rPr>
          <w:rFonts w:eastAsia="Century Gothic"/>
        </w:rPr>
        <w:t xml:space="preserve"> Estudios Internacionales, 43(166), 121-139.</w:t>
      </w:r>
    </w:p>
    <w:p w:rsidR="00130366" w:rsidRPr="00C506E8" w:rsidRDefault="00620EBF" w:rsidP="00130366">
      <w:pPr>
        <w:widowControl w:val="0"/>
        <w:numPr>
          <w:ilvl w:val="0"/>
          <w:numId w:val="22"/>
        </w:numPr>
        <w:spacing w:line="360" w:lineRule="auto"/>
        <w:ind w:right="247"/>
        <w:jc w:val="both"/>
        <w:rPr>
          <w:rFonts w:eastAsia="Century Gothic"/>
        </w:rPr>
      </w:pPr>
      <w:r w:rsidRPr="00C506E8">
        <w:rPr>
          <w:rFonts w:eastAsia="Century Gothic"/>
        </w:rPr>
        <w:t>Carillo Salcedo. (2010).</w:t>
      </w:r>
      <w:r w:rsidR="00130366" w:rsidRPr="00C506E8">
        <w:rPr>
          <w:rFonts w:eastAsia="Century Gothic"/>
        </w:rPr>
        <w:t xml:space="preserve"> “Las formaciones G en las relaciones internacionales </w:t>
      </w:r>
      <w:r w:rsidR="00130366" w:rsidRPr="00C506E8">
        <w:rPr>
          <w:rFonts w:eastAsia="Century Gothic"/>
        </w:rPr>
        <w:lastRenderedPageBreak/>
        <w:t>contemporáneas: Entre el Poder y la Le</w:t>
      </w:r>
      <w:r w:rsidRPr="00C506E8">
        <w:rPr>
          <w:rFonts w:eastAsia="Century Gothic"/>
        </w:rPr>
        <w:t>gitimidad”.</w:t>
      </w:r>
    </w:p>
    <w:p w:rsidR="00494DB3" w:rsidRPr="00130366" w:rsidRDefault="00620EBF" w:rsidP="00AD485A">
      <w:pPr>
        <w:widowControl w:val="0"/>
        <w:numPr>
          <w:ilvl w:val="0"/>
          <w:numId w:val="22"/>
        </w:numPr>
        <w:spacing w:line="360" w:lineRule="auto"/>
        <w:ind w:right="247"/>
        <w:jc w:val="both"/>
        <w:rPr>
          <w:rFonts w:eastAsia="Century Gothic"/>
        </w:rPr>
      </w:pPr>
      <w:r>
        <w:rPr>
          <w:rFonts w:eastAsia="Century Gothic"/>
        </w:rPr>
        <w:t>Simonoff, Alejandro</w:t>
      </w:r>
      <w:r w:rsidR="00762C36" w:rsidRPr="00EC343E">
        <w:rPr>
          <w:rFonts w:eastAsia="Century Gothic"/>
        </w:rPr>
        <w:t xml:space="preserve"> (2013). ¿Las segundas partes nunca fueron buenas? Caracterización preliminar del nuevo mandato de Cristina Fernández de Kirchner (12/2011-3/2013). Presentado en: </w:t>
      </w:r>
      <w:r w:rsidR="00762C36" w:rsidRPr="00620EBF">
        <w:rPr>
          <w:rFonts w:eastAsia="Century Gothic"/>
          <w:i/>
        </w:rPr>
        <w:t>Instituto de Relaciones Internacionales de la Universidad de La Plata</w:t>
      </w:r>
      <w:r>
        <w:rPr>
          <w:rFonts w:eastAsia="Century Gothic"/>
        </w:rPr>
        <w:t>.</w:t>
      </w:r>
      <w:r w:rsidR="00762C36" w:rsidRPr="00EC343E">
        <w:rPr>
          <w:rFonts w:eastAsia="Century Gothic"/>
        </w:rPr>
        <w:t xml:space="preserve"> VI Encuentro del Centro de Reflexión en Política Internacional (CERPI) - IV Jornadas del CENSUD. La Plata</w:t>
      </w:r>
      <w:r>
        <w:rPr>
          <w:rFonts w:eastAsia="Century Gothic"/>
        </w:rPr>
        <w:t>.</w:t>
      </w:r>
    </w:p>
    <w:p w:rsidR="00494DB3" w:rsidRPr="00130366" w:rsidRDefault="00494DB3" w:rsidP="00130366">
      <w:pPr>
        <w:widowControl w:val="0"/>
        <w:numPr>
          <w:ilvl w:val="0"/>
          <w:numId w:val="22"/>
        </w:numPr>
        <w:spacing w:line="360" w:lineRule="auto"/>
        <w:ind w:right="247"/>
        <w:jc w:val="both"/>
        <w:rPr>
          <w:rFonts w:eastAsia="Century Gothic"/>
        </w:rPr>
      </w:pPr>
      <w:r w:rsidRPr="00EC343E">
        <w:rPr>
          <w:rFonts w:eastAsia="Century Gothic"/>
        </w:rPr>
        <w:t>Tokatlian, J</w:t>
      </w:r>
      <w:r w:rsidR="00620EBF">
        <w:rPr>
          <w:rFonts w:eastAsia="Century Gothic"/>
        </w:rPr>
        <w:t>uan Gabriel</w:t>
      </w:r>
      <w:r w:rsidRPr="00EC343E">
        <w:rPr>
          <w:rFonts w:eastAsia="Century Gothic"/>
        </w:rPr>
        <w:t xml:space="preserve"> (2004). </w:t>
      </w:r>
      <w:r w:rsidRPr="00620EBF">
        <w:rPr>
          <w:rFonts w:eastAsia="Century Gothic"/>
          <w:i/>
        </w:rPr>
        <w:t>Hacia una nueva estrategia internacional. El desafío de Néstor Kirchner</w:t>
      </w:r>
      <w:r w:rsidRPr="00EC343E">
        <w:rPr>
          <w:rFonts w:eastAsia="Century Gothic"/>
        </w:rPr>
        <w:t>. Buenos Aires: Grupo Editorial Norma.</w:t>
      </w:r>
    </w:p>
    <w:p w:rsidR="00494DB3" w:rsidRPr="00C506E8" w:rsidRDefault="00494DB3" w:rsidP="00AD485A">
      <w:pPr>
        <w:widowControl w:val="0"/>
        <w:numPr>
          <w:ilvl w:val="0"/>
          <w:numId w:val="22"/>
        </w:numPr>
        <w:spacing w:line="360" w:lineRule="auto"/>
        <w:ind w:right="247"/>
        <w:jc w:val="both"/>
        <w:rPr>
          <w:rFonts w:eastAsia="Century Gothic"/>
        </w:rPr>
      </w:pPr>
      <w:r w:rsidRPr="00C506E8">
        <w:rPr>
          <w:rFonts w:eastAsia="Century Gothic"/>
        </w:rPr>
        <w:t>Torres, M. (2010). Las definiciones principales de la política exterior de la administración Kirchner. Presentado</w:t>
      </w:r>
      <w:r w:rsidR="003A7792" w:rsidRPr="00C506E8">
        <w:rPr>
          <w:rFonts w:eastAsia="Century Gothic"/>
        </w:rPr>
        <w:t>. E</w:t>
      </w:r>
      <w:r w:rsidRPr="00C506E8">
        <w:rPr>
          <w:rFonts w:eastAsia="Century Gothic"/>
        </w:rPr>
        <w:t xml:space="preserve">n </w:t>
      </w:r>
      <w:r w:rsidRPr="00C506E8">
        <w:rPr>
          <w:rFonts w:eastAsia="Century Gothic"/>
          <w:i/>
        </w:rPr>
        <w:t>Asociación Latinoamericana de Ciencia Política, V Congreso Latinoamericano de Ciencia Política</w:t>
      </w:r>
      <w:r w:rsidRPr="00C506E8">
        <w:rPr>
          <w:rFonts w:eastAsia="Century Gothic"/>
        </w:rPr>
        <w:t xml:space="preserve">. Buenos </w:t>
      </w:r>
      <w:r w:rsidR="00130366" w:rsidRPr="00C506E8">
        <w:rPr>
          <w:rFonts w:eastAsia="Century Gothic"/>
        </w:rPr>
        <w:t>Aires, 28</w:t>
      </w:r>
      <w:r w:rsidRPr="00C506E8">
        <w:rPr>
          <w:rFonts w:eastAsia="Century Gothic"/>
        </w:rPr>
        <w:t xml:space="preserve"> al 30 de julio de 2010.</w:t>
      </w:r>
    </w:p>
    <w:p w:rsidR="00DF22BD" w:rsidRPr="00130366" w:rsidRDefault="00DF22BD" w:rsidP="00130366">
      <w:pPr>
        <w:rPr>
          <w:rFonts w:eastAsia="Century Gothic"/>
        </w:rPr>
      </w:pPr>
    </w:p>
    <w:p w:rsidR="00DF22BD" w:rsidRPr="00DF22BD" w:rsidRDefault="00DF22BD" w:rsidP="00DF22BD">
      <w:pPr>
        <w:widowControl w:val="0"/>
        <w:spacing w:line="360" w:lineRule="auto"/>
        <w:ind w:left="720" w:right="247"/>
        <w:jc w:val="both"/>
        <w:rPr>
          <w:rFonts w:eastAsia="Century Gothic"/>
        </w:rPr>
      </w:pPr>
    </w:p>
    <w:p w:rsidR="00B82953" w:rsidRPr="00EC343E" w:rsidRDefault="00B82953" w:rsidP="00AD485A">
      <w:pPr>
        <w:spacing w:line="360" w:lineRule="auto"/>
        <w:ind w:hanging="566"/>
        <w:jc w:val="both"/>
        <w:rPr>
          <w:rFonts w:eastAsia="Century Gothic"/>
          <w:b/>
          <w:u w:val="single"/>
        </w:rPr>
      </w:pPr>
    </w:p>
    <w:p w:rsidR="008C6FEA" w:rsidRDefault="009D1295" w:rsidP="00A3613E">
      <w:pPr>
        <w:spacing w:line="360" w:lineRule="auto"/>
        <w:jc w:val="both"/>
        <w:rPr>
          <w:rFonts w:eastAsia="Century Gothic"/>
          <w:u w:val="single"/>
        </w:rPr>
      </w:pPr>
      <w:r w:rsidRPr="00EC343E">
        <w:rPr>
          <w:rFonts w:eastAsia="Century Gothic"/>
          <w:b/>
          <w:u w:val="single"/>
        </w:rPr>
        <w:t>Unidad V</w:t>
      </w:r>
      <w:r w:rsidR="00A4602D">
        <w:rPr>
          <w:rFonts w:eastAsia="Century Gothic"/>
          <w:b/>
          <w:u w:val="single"/>
        </w:rPr>
        <w:t>II</w:t>
      </w:r>
      <w:r w:rsidRPr="00EC343E">
        <w:rPr>
          <w:rFonts w:eastAsia="Century Gothic"/>
          <w:b/>
          <w:u w:val="single"/>
        </w:rPr>
        <w:t xml:space="preserve">: </w:t>
      </w:r>
      <w:r w:rsidRPr="00EC343E">
        <w:rPr>
          <w:rFonts w:eastAsia="Century Gothic"/>
          <w:u w:val="single"/>
        </w:rPr>
        <w:t>Formulación y toma de decisiones en Argentina</w:t>
      </w:r>
    </w:p>
    <w:p w:rsidR="00B3375B" w:rsidRPr="00EC343E" w:rsidRDefault="00B3375B" w:rsidP="00A3613E">
      <w:pPr>
        <w:spacing w:line="360" w:lineRule="auto"/>
        <w:jc w:val="both"/>
        <w:rPr>
          <w:rFonts w:eastAsia="Century Gothic"/>
          <w:u w:val="single"/>
        </w:rPr>
      </w:pPr>
    </w:p>
    <w:p w:rsidR="008C6FEA" w:rsidRPr="00EC343E" w:rsidRDefault="009D1295" w:rsidP="00AD485A">
      <w:pPr>
        <w:spacing w:line="360" w:lineRule="auto"/>
        <w:jc w:val="both"/>
        <w:rPr>
          <w:rFonts w:eastAsia="Century Gothic"/>
        </w:rPr>
      </w:pPr>
      <w:r w:rsidRPr="00EC343E">
        <w:rPr>
          <w:rFonts w:eastAsia="Century Gothic"/>
        </w:rPr>
        <w:t>El siste</w:t>
      </w:r>
      <w:r w:rsidR="00762C36" w:rsidRPr="00EC343E">
        <w:rPr>
          <w:rFonts w:eastAsia="Century Gothic"/>
        </w:rPr>
        <w:t>ma presidencialista argentino.</w:t>
      </w:r>
      <w:r w:rsidRPr="00EC343E">
        <w:rPr>
          <w:rFonts w:eastAsia="Century Gothic"/>
        </w:rPr>
        <w:t xml:space="preserve"> Atribuciones del Presidente en materia de relaciones exteriores</w:t>
      </w:r>
      <w:r w:rsidR="00762C36" w:rsidRPr="00EC343E">
        <w:rPr>
          <w:rFonts w:eastAsia="Century Gothic"/>
        </w:rPr>
        <w:t xml:space="preserve"> en la C</w:t>
      </w:r>
      <w:r w:rsidRPr="00EC343E">
        <w:rPr>
          <w:rFonts w:eastAsia="Century Gothic"/>
        </w:rPr>
        <w:t>onstitución Nacional. La institución presidencial y el sistema de decisiones. La relación con el Congreso. Diplomacia Parlamentaria.  Derecho Internacional y tratados</w:t>
      </w:r>
      <w:r w:rsidR="00DF22BD">
        <w:rPr>
          <w:rFonts w:eastAsia="Century Gothic"/>
        </w:rPr>
        <w:t xml:space="preserve"> internacionales: procedimientos</w:t>
      </w:r>
      <w:r w:rsidRPr="00EC343E">
        <w:rPr>
          <w:rFonts w:eastAsia="Century Gothic"/>
        </w:rPr>
        <w:t xml:space="preserve">. </w:t>
      </w:r>
      <w:r w:rsidR="00762C36" w:rsidRPr="00EC343E">
        <w:rPr>
          <w:rFonts w:eastAsia="Century Gothic"/>
        </w:rPr>
        <w:t>La Argentina y su participación de o</w:t>
      </w:r>
      <w:r w:rsidRPr="00EC343E">
        <w:rPr>
          <w:rFonts w:eastAsia="Century Gothic"/>
        </w:rPr>
        <w:t xml:space="preserve">rganizaciones </w:t>
      </w:r>
      <w:r w:rsidR="00762C36" w:rsidRPr="00EC343E">
        <w:rPr>
          <w:rFonts w:eastAsia="Century Gothic"/>
        </w:rPr>
        <w:t>i</w:t>
      </w:r>
      <w:r w:rsidRPr="00EC343E">
        <w:rPr>
          <w:rFonts w:eastAsia="Century Gothic"/>
        </w:rPr>
        <w:t>nternacionales.</w:t>
      </w:r>
      <w:r w:rsidR="00D57535">
        <w:rPr>
          <w:rFonts w:eastAsia="Century Gothic"/>
        </w:rPr>
        <w:t xml:space="preserve"> La presidencia retórica internacional: discursos presidenciales en política exterior. </w:t>
      </w:r>
    </w:p>
    <w:p w:rsidR="008C6FEA" w:rsidRPr="00EC343E" w:rsidRDefault="008C6FEA" w:rsidP="00AD485A">
      <w:pPr>
        <w:spacing w:line="360" w:lineRule="auto"/>
        <w:jc w:val="both"/>
        <w:rPr>
          <w:rFonts w:eastAsia="Century Gothic"/>
        </w:rPr>
      </w:pPr>
    </w:p>
    <w:p w:rsidR="008C6FEA" w:rsidRDefault="00102171" w:rsidP="00AD485A">
      <w:pPr>
        <w:spacing w:line="360" w:lineRule="auto"/>
        <w:jc w:val="both"/>
        <w:rPr>
          <w:rFonts w:eastAsia="Century Gothic"/>
          <w:u w:val="single"/>
        </w:rPr>
      </w:pPr>
      <w:r w:rsidRPr="00EC343E">
        <w:rPr>
          <w:rFonts w:eastAsia="Century Gothic"/>
          <w:u w:val="single"/>
        </w:rPr>
        <w:t>Bibliografía</w:t>
      </w:r>
      <w:r w:rsidR="009D1295" w:rsidRPr="00EC343E">
        <w:rPr>
          <w:rFonts w:eastAsia="Century Gothic"/>
          <w:u w:val="single"/>
        </w:rPr>
        <w:t xml:space="preserve"> obligatoria:</w:t>
      </w:r>
    </w:p>
    <w:p w:rsidR="00102171" w:rsidRPr="00EC343E" w:rsidRDefault="00102171" w:rsidP="00AD485A">
      <w:pPr>
        <w:spacing w:line="360" w:lineRule="auto"/>
        <w:jc w:val="both"/>
        <w:rPr>
          <w:rFonts w:eastAsia="Century Gothic"/>
          <w:u w:val="single"/>
        </w:rPr>
      </w:pPr>
    </w:p>
    <w:p w:rsidR="008C6FEA" w:rsidRPr="00EC343E" w:rsidRDefault="00102171" w:rsidP="00AD485A">
      <w:pPr>
        <w:widowControl w:val="0"/>
        <w:numPr>
          <w:ilvl w:val="0"/>
          <w:numId w:val="26"/>
        </w:numPr>
        <w:tabs>
          <w:tab w:val="left" w:pos="353"/>
        </w:tabs>
        <w:spacing w:before="114" w:line="360" w:lineRule="auto"/>
        <w:ind w:right="247"/>
        <w:jc w:val="both"/>
        <w:rPr>
          <w:rFonts w:eastAsia="Century Gothic"/>
        </w:rPr>
      </w:pPr>
      <w:r>
        <w:rPr>
          <w:rFonts w:eastAsia="Century Gothic"/>
        </w:rPr>
        <w:t>Allison, Graham (1988).</w:t>
      </w:r>
      <w:r w:rsidR="009D1295" w:rsidRPr="00EC343E">
        <w:rPr>
          <w:rFonts w:eastAsia="Century Gothic"/>
        </w:rPr>
        <w:t xml:space="preserve"> </w:t>
      </w:r>
      <w:r w:rsidR="009D1295" w:rsidRPr="00EC343E">
        <w:rPr>
          <w:rFonts w:eastAsia="Century Gothic"/>
          <w:i/>
        </w:rPr>
        <w:t>La esencia de la decisión</w:t>
      </w:r>
      <w:r>
        <w:rPr>
          <w:rFonts w:eastAsia="Century Gothic"/>
        </w:rPr>
        <w:t>. Buenos Aires, Argentina:</w:t>
      </w:r>
      <w:r w:rsidR="009D1295" w:rsidRPr="00EC343E">
        <w:rPr>
          <w:rFonts w:eastAsia="Century Gothic"/>
        </w:rPr>
        <w:t xml:space="preserve"> G</w:t>
      </w:r>
      <w:r>
        <w:rPr>
          <w:rFonts w:eastAsia="Century Gothic"/>
        </w:rPr>
        <w:t>rupo Editorial Latinoamericano.</w:t>
      </w:r>
    </w:p>
    <w:p w:rsidR="008C6FEA" w:rsidRPr="00EC343E" w:rsidRDefault="00102171" w:rsidP="00AD485A">
      <w:pPr>
        <w:widowControl w:val="0"/>
        <w:numPr>
          <w:ilvl w:val="0"/>
          <w:numId w:val="26"/>
        </w:numPr>
        <w:tabs>
          <w:tab w:val="left" w:pos="353"/>
        </w:tabs>
        <w:spacing w:before="125" w:line="360" w:lineRule="auto"/>
        <w:ind w:right="247"/>
        <w:jc w:val="both"/>
        <w:rPr>
          <w:rFonts w:eastAsia="Century Gothic"/>
        </w:rPr>
      </w:pPr>
      <w:r>
        <w:rPr>
          <w:rFonts w:eastAsia="Century Gothic"/>
        </w:rPr>
        <w:t>Arredondo, Ricardo</w:t>
      </w:r>
      <w:r w:rsidR="009D1295" w:rsidRPr="00EC343E">
        <w:rPr>
          <w:rFonts w:eastAsia="Century Gothic"/>
        </w:rPr>
        <w:t xml:space="preserve"> (2012)</w:t>
      </w:r>
      <w:r>
        <w:rPr>
          <w:rFonts w:eastAsia="Century Gothic"/>
        </w:rPr>
        <w:t>.</w:t>
      </w:r>
      <w:r w:rsidR="009D1295" w:rsidRPr="00EC343E">
        <w:rPr>
          <w:rFonts w:eastAsia="Century Gothic"/>
        </w:rPr>
        <w:t xml:space="preserve"> </w:t>
      </w:r>
      <w:r w:rsidR="009D1295" w:rsidRPr="00EC343E">
        <w:rPr>
          <w:rFonts w:eastAsia="Century Gothic"/>
          <w:i/>
        </w:rPr>
        <w:t>Manual de Derecho Internacional Público</w:t>
      </w:r>
      <w:r>
        <w:rPr>
          <w:rFonts w:eastAsia="Century Gothic"/>
        </w:rPr>
        <w:t>.</w:t>
      </w:r>
      <w:r w:rsidR="009D1295" w:rsidRPr="00EC343E">
        <w:rPr>
          <w:rFonts w:eastAsia="Century Gothic"/>
        </w:rPr>
        <w:t xml:space="preserve">  </w:t>
      </w:r>
      <w:r w:rsidR="009D1295" w:rsidRPr="00EC343E">
        <w:rPr>
          <w:rFonts w:eastAsia="Century Gothic"/>
        </w:rPr>
        <w:lastRenderedPageBreak/>
        <w:t>Buenos Aires</w:t>
      </w:r>
      <w:r w:rsidR="00AA1089" w:rsidRPr="00EC343E">
        <w:rPr>
          <w:rFonts w:eastAsia="Century Gothic"/>
        </w:rPr>
        <w:t xml:space="preserve">: La Ley. </w:t>
      </w:r>
    </w:p>
    <w:p w:rsidR="008C6FEA" w:rsidRPr="00EC343E" w:rsidRDefault="009D1295" w:rsidP="00AD485A">
      <w:pPr>
        <w:numPr>
          <w:ilvl w:val="0"/>
          <w:numId w:val="26"/>
        </w:numPr>
        <w:spacing w:after="169" w:line="360" w:lineRule="auto"/>
        <w:jc w:val="both"/>
        <w:rPr>
          <w:rFonts w:eastAsia="Century Gothic"/>
        </w:rPr>
      </w:pPr>
      <w:r w:rsidRPr="00EC343E">
        <w:rPr>
          <w:rFonts w:eastAsia="Century Gothic"/>
        </w:rPr>
        <w:t>Battaleme, J</w:t>
      </w:r>
      <w:r w:rsidR="00102171">
        <w:rPr>
          <w:rFonts w:eastAsia="Century Gothic"/>
        </w:rPr>
        <w:t>uan</w:t>
      </w:r>
      <w:r w:rsidRPr="00EC343E">
        <w:rPr>
          <w:rFonts w:eastAsia="Century Gothic"/>
        </w:rPr>
        <w:t xml:space="preserve"> (2017). La dimensión legislativa de la relación bilatera</w:t>
      </w:r>
      <w:r w:rsidR="00102171">
        <w:rPr>
          <w:rFonts w:eastAsia="Century Gothic"/>
        </w:rPr>
        <w:t xml:space="preserve">l entre EEUU y Argentina. En </w:t>
      </w:r>
      <w:r w:rsidRPr="00EC343E">
        <w:rPr>
          <w:rFonts w:eastAsia="Century Gothic"/>
        </w:rPr>
        <w:t>Battaleme</w:t>
      </w:r>
      <w:r w:rsidR="00102171">
        <w:rPr>
          <w:rFonts w:eastAsia="Century Gothic"/>
        </w:rPr>
        <w:t>, Juan</w:t>
      </w:r>
      <w:r w:rsidRPr="00EC343E">
        <w:rPr>
          <w:rFonts w:eastAsia="Century Gothic"/>
        </w:rPr>
        <w:t xml:space="preserve"> </w:t>
      </w:r>
      <w:r w:rsidRPr="00EC343E">
        <w:rPr>
          <w:rFonts w:eastAsia="Century Gothic"/>
          <w:i/>
        </w:rPr>
        <w:t>et al.</w:t>
      </w:r>
      <w:r w:rsidRPr="00EC343E">
        <w:rPr>
          <w:rFonts w:eastAsia="Century Gothic"/>
        </w:rPr>
        <w:t xml:space="preserve">, </w:t>
      </w:r>
      <w:r w:rsidRPr="00EC343E">
        <w:rPr>
          <w:rFonts w:eastAsia="Century Gothic"/>
          <w:i/>
        </w:rPr>
        <w:t>El Congreso en foco. Reflexiones sobre su representatividad y dinámica</w:t>
      </w:r>
      <w:r w:rsidRPr="00EC343E">
        <w:rPr>
          <w:rFonts w:eastAsia="Century Gothic"/>
        </w:rPr>
        <w:t>, pp. 97-117</w:t>
      </w:r>
      <w:r w:rsidRPr="00EC343E">
        <w:rPr>
          <w:rFonts w:eastAsia="Century Gothic"/>
          <w:i/>
        </w:rPr>
        <w:t xml:space="preserve">. </w:t>
      </w:r>
      <w:r w:rsidRPr="00EC343E">
        <w:rPr>
          <w:rFonts w:eastAsia="Century Gothic"/>
        </w:rPr>
        <w:t xml:space="preserve">Buenos Aires: Fundación Konrad-Adenauer-Stiftung. </w:t>
      </w:r>
    </w:p>
    <w:p w:rsidR="00B82953" w:rsidRPr="00EC343E" w:rsidRDefault="00102171" w:rsidP="00AD485A">
      <w:pPr>
        <w:numPr>
          <w:ilvl w:val="0"/>
          <w:numId w:val="26"/>
        </w:numPr>
        <w:spacing w:after="169" w:line="360" w:lineRule="auto"/>
        <w:jc w:val="both"/>
        <w:rPr>
          <w:rFonts w:eastAsia="Century Gothic"/>
        </w:rPr>
      </w:pPr>
      <w:r>
        <w:rPr>
          <w:rFonts w:eastAsia="Century Gothic"/>
        </w:rPr>
        <w:t>Bonifacio, José y Salas, Eduardo</w:t>
      </w:r>
      <w:r w:rsidR="00B82953" w:rsidRPr="00EC343E">
        <w:rPr>
          <w:rFonts w:eastAsia="Century Gothic"/>
        </w:rPr>
        <w:t xml:space="preserve"> (1985). </w:t>
      </w:r>
      <w:r w:rsidR="00B82953" w:rsidRPr="00102171">
        <w:rPr>
          <w:rFonts w:eastAsia="Century Gothic"/>
          <w:i/>
        </w:rPr>
        <w:t>Diseño organizacional de la Presidencia en la Argentina entre 1943 y 1983 (cambios organizacionales e instituciones de formulación de políticas).</w:t>
      </w:r>
      <w:r w:rsidR="00B82953" w:rsidRPr="00EC343E">
        <w:rPr>
          <w:rFonts w:eastAsia="Century Gothic"/>
        </w:rPr>
        <w:t xml:space="preserve"> Buenos Aires: Instituto Nacional de la Administración Pública.</w:t>
      </w:r>
    </w:p>
    <w:p w:rsidR="00201D80" w:rsidRPr="00EC343E" w:rsidRDefault="00201D80" w:rsidP="00AD485A">
      <w:pPr>
        <w:numPr>
          <w:ilvl w:val="0"/>
          <w:numId w:val="26"/>
        </w:numPr>
        <w:spacing w:after="169" w:line="360" w:lineRule="auto"/>
        <w:jc w:val="both"/>
        <w:rPr>
          <w:rFonts w:eastAsia="Century Gothic"/>
        </w:rPr>
      </w:pPr>
      <w:r w:rsidRPr="00EC343E">
        <w:rPr>
          <w:rFonts w:eastAsia="Century Gothic"/>
        </w:rPr>
        <w:t>Jáuregui, L</w:t>
      </w:r>
      <w:r w:rsidR="00102171">
        <w:rPr>
          <w:rFonts w:eastAsia="Century Gothic"/>
        </w:rPr>
        <w:t>isandro Luis</w:t>
      </w:r>
      <w:r w:rsidRPr="00EC343E">
        <w:rPr>
          <w:rFonts w:eastAsia="Century Gothic"/>
        </w:rPr>
        <w:t xml:space="preserve"> (2003). </w:t>
      </w:r>
      <w:r w:rsidRPr="007F6258">
        <w:rPr>
          <w:rFonts w:eastAsia="Century Gothic"/>
          <w:i/>
        </w:rPr>
        <w:t>La Constitución Nacional y la participación del Poder Legislativo en la Formación de la Política Exterior Argentina</w:t>
      </w:r>
      <w:r w:rsidRPr="00EC343E">
        <w:rPr>
          <w:rFonts w:eastAsia="Century Gothic"/>
        </w:rPr>
        <w:t>. Buenos Aires: Centro de Capacitación Superior del Honorable Senado de la Nación.</w:t>
      </w:r>
    </w:p>
    <w:p w:rsidR="008C6FEA" w:rsidRPr="00EC343E" w:rsidRDefault="009D1295" w:rsidP="007F6258">
      <w:pPr>
        <w:numPr>
          <w:ilvl w:val="0"/>
          <w:numId w:val="26"/>
        </w:numPr>
        <w:spacing w:after="169" w:line="360" w:lineRule="auto"/>
        <w:jc w:val="both"/>
        <w:rPr>
          <w:rFonts w:eastAsia="Century Gothic"/>
        </w:rPr>
      </w:pPr>
      <w:r w:rsidRPr="00EC343E">
        <w:rPr>
          <w:rFonts w:eastAsia="Century Gothic"/>
        </w:rPr>
        <w:t xml:space="preserve">Lucero, </w:t>
      </w:r>
      <w:r w:rsidR="007F6258" w:rsidRPr="007F6258">
        <w:rPr>
          <w:rFonts w:eastAsia="Century Gothic"/>
        </w:rPr>
        <w:t xml:space="preserve">Mariel Renée </w:t>
      </w:r>
      <w:r w:rsidRPr="00EC343E">
        <w:rPr>
          <w:rFonts w:eastAsia="Century Gothic"/>
        </w:rPr>
        <w:t xml:space="preserve">(2017). El poder legislativo en la definición de la Política Exterior Argentina. El caso de los hielos continentales patagónicos. </w:t>
      </w:r>
      <w:r w:rsidRPr="00EC343E">
        <w:rPr>
          <w:rFonts w:eastAsia="Century Gothic"/>
          <w:i/>
        </w:rPr>
        <w:t xml:space="preserve">Trabajo presentado en el III Congreso Nacional de Relaciones Internacionales. </w:t>
      </w:r>
      <w:r w:rsidRPr="00EC343E">
        <w:rPr>
          <w:rFonts w:eastAsia="Century Gothic"/>
        </w:rPr>
        <w:t xml:space="preserve">Rosario, 14 y 15 de septiembre de 2017. </w:t>
      </w:r>
    </w:p>
    <w:p w:rsidR="00762C36" w:rsidRDefault="00762C36" w:rsidP="00AD485A">
      <w:pPr>
        <w:numPr>
          <w:ilvl w:val="0"/>
          <w:numId w:val="26"/>
        </w:numPr>
        <w:spacing w:after="169" w:line="360" w:lineRule="auto"/>
        <w:jc w:val="both"/>
        <w:rPr>
          <w:rFonts w:eastAsia="Century Gothic"/>
        </w:rPr>
      </w:pPr>
      <w:r w:rsidRPr="00EC343E">
        <w:rPr>
          <w:rFonts w:eastAsia="Century Gothic"/>
        </w:rPr>
        <w:t>Tomassini, Luciano (1989)</w:t>
      </w:r>
      <w:r w:rsidR="007F6258">
        <w:rPr>
          <w:rFonts w:eastAsia="Century Gothic"/>
        </w:rPr>
        <w:t>.</w:t>
      </w:r>
      <w:r w:rsidRPr="00EC343E">
        <w:rPr>
          <w:rFonts w:eastAsia="Century Gothic"/>
        </w:rPr>
        <w:t xml:space="preserve"> </w:t>
      </w:r>
      <w:r w:rsidRPr="007F6258">
        <w:rPr>
          <w:rFonts w:eastAsia="Century Gothic"/>
          <w:i/>
        </w:rPr>
        <w:t>Teoría y práctica de la política internacional</w:t>
      </w:r>
      <w:r w:rsidR="007F6258">
        <w:rPr>
          <w:rFonts w:eastAsia="Century Gothic"/>
        </w:rPr>
        <w:t>. Santiago de Chile</w:t>
      </w:r>
      <w:r w:rsidRPr="00EC343E">
        <w:rPr>
          <w:rFonts w:eastAsia="Century Gothic"/>
        </w:rPr>
        <w:t xml:space="preserve">: Ediciones Universidad Católica de Chile. Capítulo IV.  </w:t>
      </w:r>
    </w:p>
    <w:p w:rsidR="00D57535" w:rsidRPr="007F6258" w:rsidRDefault="007F6258" w:rsidP="007F6258">
      <w:pPr>
        <w:numPr>
          <w:ilvl w:val="0"/>
          <w:numId w:val="26"/>
        </w:numPr>
        <w:spacing w:after="169" w:line="360" w:lineRule="auto"/>
        <w:jc w:val="both"/>
        <w:rPr>
          <w:rFonts w:eastAsia="Century Gothic"/>
          <w:lang w:val="en-US"/>
        </w:rPr>
      </w:pPr>
      <w:r>
        <w:rPr>
          <w:rFonts w:eastAsia="Century Gothic"/>
          <w:lang w:val="es-AR"/>
        </w:rPr>
        <w:t xml:space="preserve">Tulis, </w:t>
      </w:r>
      <w:r w:rsidRPr="007F6258">
        <w:rPr>
          <w:rFonts w:eastAsia="Century Gothic"/>
          <w:lang w:val="es-AR"/>
        </w:rPr>
        <w:t>Jeffrey</w:t>
      </w:r>
      <w:r w:rsidR="00D57535" w:rsidRPr="007F6258">
        <w:rPr>
          <w:rFonts w:eastAsia="Century Gothic"/>
          <w:lang w:val="es-AR"/>
        </w:rPr>
        <w:t xml:space="preserve"> (1996). Revising the Rethorical Presidency. </w:t>
      </w:r>
      <w:r w:rsidR="00D57535" w:rsidRPr="007F6258">
        <w:rPr>
          <w:rFonts w:eastAsia="Century Gothic"/>
          <w:lang w:val="en-US"/>
        </w:rPr>
        <w:t>En Medhurst</w:t>
      </w:r>
      <w:r w:rsidRPr="007F6258">
        <w:rPr>
          <w:rFonts w:eastAsia="Century Gothic"/>
          <w:lang w:val="en-US"/>
        </w:rPr>
        <w:t>.</w:t>
      </w:r>
      <w:r>
        <w:rPr>
          <w:rFonts w:eastAsia="Century Gothic"/>
          <w:lang w:val="en-US"/>
        </w:rPr>
        <w:t xml:space="preserve"> </w:t>
      </w:r>
      <w:r w:rsidRPr="007F6258">
        <w:rPr>
          <w:rFonts w:eastAsia="Century Gothic"/>
          <w:lang w:val="en-US"/>
        </w:rPr>
        <w:t xml:space="preserve">M. J. </w:t>
      </w:r>
      <w:r>
        <w:rPr>
          <w:rFonts w:eastAsia="Century Gothic"/>
          <w:lang w:val="en-US"/>
        </w:rPr>
        <w:t xml:space="preserve"> (Coord.).</w:t>
      </w:r>
      <w:r w:rsidR="00D57535" w:rsidRPr="007F6258">
        <w:rPr>
          <w:rFonts w:eastAsia="Century Gothic"/>
          <w:lang w:val="en-US"/>
        </w:rPr>
        <w:t xml:space="preserve"> </w:t>
      </w:r>
      <w:r w:rsidR="00D57535" w:rsidRPr="007F6258">
        <w:rPr>
          <w:rFonts w:eastAsia="Century Gothic"/>
          <w:i/>
          <w:lang w:val="en-US"/>
        </w:rPr>
        <w:t>Beyond the Rethorical Presidency</w:t>
      </w:r>
      <w:r w:rsidR="00D57535" w:rsidRPr="007F6258">
        <w:rPr>
          <w:rFonts w:eastAsia="Century Gothic"/>
          <w:lang w:val="en-US"/>
        </w:rPr>
        <w:t>. College Station: Texas A&amp;M University Press.</w:t>
      </w:r>
    </w:p>
    <w:p w:rsidR="008C6FEA" w:rsidRPr="007F6258" w:rsidRDefault="008C6FEA" w:rsidP="00130366">
      <w:pPr>
        <w:widowControl w:val="0"/>
        <w:tabs>
          <w:tab w:val="left" w:pos="353"/>
        </w:tabs>
        <w:spacing w:before="125" w:line="360" w:lineRule="auto"/>
        <w:ind w:right="247"/>
        <w:jc w:val="both"/>
        <w:rPr>
          <w:rFonts w:eastAsia="Century Gothic"/>
          <w:lang w:val="en-US"/>
        </w:rPr>
      </w:pPr>
    </w:p>
    <w:p w:rsidR="008C6FEA" w:rsidRPr="007F6258" w:rsidRDefault="009D1295" w:rsidP="007F6258">
      <w:pPr>
        <w:rPr>
          <w:rFonts w:eastAsia="Century Gothic"/>
          <w:u w:val="single"/>
          <w:lang w:val="en-US"/>
        </w:rPr>
      </w:pPr>
      <w:r w:rsidRPr="007F6258">
        <w:rPr>
          <w:rFonts w:eastAsia="Century Gothic"/>
          <w:u w:val="single"/>
          <w:lang w:val="en-US"/>
        </w:rPr>
        <w:t>Bibliografía complementaria:</w:t>
      </w:r>
    </w:p>
    <w:p w:rsidR="007F6258" w:rsidRPr="007F6258" w:rsidRDefault="007F6258" w:rsidP="00AD485A">
      <w:pPr>
        <w:spacing w:line="360" w:lineRule="auto"/>
        <w:jc w:val="both"/>
        <w:rPr>
          <w:rFonts w:eastAsia="Century Gothic"/>
          <w:u w:val="single"/>
          <w:lang w:val="en-US"/>
        </w:rPr>
      </w:pPr>
    </w:p>
    <w:p w:rsidR="00B82953" w:rsidRPr="007F6258" w:rsidRDefault="00B82953" w:rsidP="00AD485A">
      <w:pPr>
        <w:widowControl w:val="0"/>
        <w:numPr>
          <w:ilvl w:val="0"/>
          <w:numId w:val="26"/>
        </w:numPr>
        <w:tabs>
          <w:tab w:val="left" w:pos="353"/>
        </w:tabs>
        <w:spacing w:before="118" w:line="360" w:lineRule="auto"/>
        <w:ind w:right="247"/>
        <w:jc w:val="both"/>
        <w:rPr>
          <w:rFonts w:eastAsia="Century Gothic"/>
          <w:lang w:val="en-GB"/>
        </w:rPr>
      </w:pPr>
      <w:r w:rsidRPr="00EC343E">
        <w:rPr>
          <w:rFonts w:eastAsia="Century Gothic"/>
          <w:lang w:val="en-GB"/>
        </w:rPr>
        <w:t>Burke, J. P. (2009). Organizational Structure and Presidential Decision Making. En G</w:t>
      </w:r>
      <w:r w:rsidR="007F6258">
        <w:rPr>
          <w:rFonts w:eastAsia="Century Gothic"/>
          <w:lang w:val="en-GB"/>
        </w:rPr>
        <w:t>. C. Edwards y W. Howell (eds.).</w:t>
      </w:r>
      <w:r w:rsidRPr="00EC343E">
        <w:rPr>
          <w:rFonts w:eastAsia="Century Gothic"/>
          <w:lang w:val="en-GB"/>
        </w:rPr>
        <w:t xml:space="preserve"> </w:t>
      </w:r>
      <w:r w:rsidRPr="007F6258">
        <w:rPr>
          <w:rFonts w:eastAsia="Century Gothic"/>
          <w:i/>
          <w:lang w:val="en-GB"/>
        </w:rPr>
        <w:t>The Oxford Handbook of the American Presidency</w:t>
      </w:r>
      <w:r w:rsidRPr="00EC343E">
        <w:rPr>
          <w:rFonts w:eastAsia="Century Gothic"/>
          <w:lang w:val="en-GB"/>
        </w:rPr>
        <w:t xml:space="preserve">. </w:t>
      </w:r>
      <w:r w:rsidRPr="007F6258">
        <w:rPr>
          <w:rFonts w:eastAsia="Century Gothic"/>
          <w:lang w:val="en-GB"/>
        </w:rPr>
        <w:t>Nueva York: Oxford University Press.</w:t>
      </w:r>
    </w:p>
    <w:p w:rsidR="00130366" w:rsidRPr="00130366" w:rsidRDefault="007F6258" w:rsidP="00130366">
      <w:pPr>
        <w:pStyle w:val="Prrafodelista"/>
        <w:numPr>
          <w:ilvl w:val="0"/>
          <w:numId w:val="26"/>
        </w:numPr>
        <w:spacing w:line="360" w:lineRule="auto"/>
        <w:jc w:val="both"/>
        <w:rPr>
          <w:rFonts w:eastAsia="Century Gothic"/>
        </w:rPr>
      </w:pPr>
      <w:r w:rsidRPr="006A4892">
        <w:rPr>
          <w:rFonts w:eastAsia="Century Gothic"/>
          <w:lang w:val="es-AR"/>
        </w:rPr>
        <w:lastRenderedPageBreak/>
        <w:t>Feliú Ribeiro, Pedro y Urdinez, Francisco</w:t>
      </w:r>
      <w:r w:rsidR="00130366" w:rsidRPr="006A4892">
        <w:rPr>
          <w:rFonts w:eastAsia="Century Gothic"/>
          <w:lang w:val="es-AR"/>
        </w:rPr>
        <w:t xml:space="preserve"> (2017). ¿Hay dos presidentes en Argentina? Un análisis comparativo del apoyo legislat</w:t>
      </w:r>
      <w:r w:rsidR="00130366" w:rsidRPr="00D57535">
        <w:rPr>
          <w:rFonts w:eastAsia="Century Gothic"/>
        </w:rPr>
        <w:t xml:space="preserve">ivo en las políticas exterior y doméstica (2001-2014). </w:t>
      </w:r>
      <w:r w:rsidR="00130366" w:rsidRPr="00D57535">
        <w:rPr>
          <w:rFonts w:eastAsia="Century Gothic"/>
          <w:i/>
        </w:rPr>
        <w:t xml:space="preserve">Revista de Ciencia Política, 37(1), </w:t>
      </w:r>
      <w:r w:rsidR="00130366" w:rsidRPr="00D57535">
        <w:rPr>
          <w:rFonts w:eastAsia="Century Gothic"/>
        </w:rPr>
        <w:t xml:space="preserve">pp. 95-119. </w:t>
      </w:r>
    </w:p>
    <w:p w:rsidR="003A7792" w:rsidRPr="00130366" w:rsidRDefault="007F6258" w:rsidP="00130366">
      <w:pPr>
        <w:widowControl w:val="0"/>
        <w:numPr>
          <w:ilvl w:val="0"/>
          <w:numId w:val="26"/>
        </w:numPr>
        <w:tabs>
          <w:tab w:val="left" w:pos="353"/>
        </w:tabs>
        <w:spacing w:before="118" w:line="360" w:lineRule="auto"/>
        <w:ind w:right="247"/>
        <w:jc w:val="both"/>
        <w:rPr>
          <w:rFonts w:eastAsia="Century Gothic"/>
        </w:rPr>
      </w:pPr>
      <w:r>
        <w:rPr>
          <w:rFonts w:eastAsia="Century Gothic"/>
        </w:rPr>
        <w:t>George, Alexander</w:t>
      </w:r>
      <w:r w:rsidR="00201D80" w:rsidRPr="00EC343E">
        <w:rPr>
          <w:rFonts w:eastAsia="Century Gothic"/>
        </w:rPr>
        <w:t xml:space="preserve"> (1991). </w:t>
      </w:r>
      <w:r w:rsidR="00201D80" w:rsidRPr="007F6258">
        <w:rPr>
          <w:rFonts w:eastAsia="Century Gothic"/>
          <w:i/>
        </w:rPr>
        <w:t>La decisión presidencial en política exterior. El uso eficaz de la información y el asesoramiento</w:t>
      </w:r>
      <w:r w:rsidR="00201D80" w:rsidRPr="00EC343E">
        <w:rPr>
          <w:rFonts w:eastAsia="Century Gothic"/>
        </w:rPr>
        <w:t>. Buenos Aire</w:t>
      </w:r>
      <w:r w:rsidR="00130366">
        <w:rPr>
          <w:rFonts w:eastAsia="Century Gothic"/>
        </w:rPr>
        <w:t>s: Grupo Editor Latinoamericano</w:t>
      </w:r>
      <w:r>
        <w:rPr>
          <w:rFonts w:eastAsia="Century Gothic"/>
        </w:rPr>
        <w:t>.</w:t>
      </w:r>
    </w:p>
    <w:p w:rsidR="00762C36" w:rsidRDefault="007F6258" w:rsidP="00130366">
      <w:pPr>
        <w:pStyle w:val="Prrafodelista"/>
        <w:numPr>
          <w:ilvl w:val="0"/>
          <w:numId w:val="26"/>
        </w:numPr>
        <w:spacing w:line="360" w:lineRule="auto"/>
        <w:jc w:val="both"/>
        <w:rPr>
          <w:rFonts w:eastAsia="Century Gothic"/>
        </w:rPr>
      </w:pPr>
      <w:r>
        <w:rPr>
          <w:rFonts w:eastAsia="Century Gothic"/>
        </w:rPr>
        <w:t>Tsebelis, George</w:t>
      </w:r>
      <w:r w:rsidR="003A7792" w:rsidRPr="00D57535">
        <w:rPr>
          <w:rFonts w:eastAsia="Century Gothic"/>
        </w:rPr>
        <w:t xml:space="preserve"> (1998). La toma de decisiones en los sistemas políticos. Actores de veto en el presidencialismo, parlamentarismo, multicameralismo y multipartidismo. En</w:t>
      </w:r>
      <w:r>
        <w:rPr>
          <w:rFonts w:eastAsia="Century Gothic"/>
        </w:rPr>
        <w:t xml:space="preserve"> S. Saiegh y M. Tommasi (comp.).</w:t>
      </w:r>
      <w:r w:rsidR="003A7792" w:rsidRPr="00D57535">
        <w:rPr>
          <w:rFonts w:eastAsia="Century Gothic"/>
        </w:rPr>
        <w:t xml:space="preserve"> </w:t>
      </w:r>
      <w:r w:rsidR="003A7792" w:rsidRPr="007F6258">
        <w:rPr>
          <w:rFonts w:eastAsia="Century Gothic"/>
          <w:i/>
        </w:rPr>
        <w:t>La nueva economía política: racionalidad e instituciones</w:t>
      </w:r>
      <w:r w:rsidR="003A7792" w:rsidRPr="00D57535">
        <w:rPr>
          <w:rFonts w:eastAsia="Century Gothic"/>
        </w:rPr>
        <w:t xml:space="preserve">. Buenos Aires: </w:t>
      </w:r>
      <w:r w:rsidR="00130366" w:rsidRPr="00D57535">
        <w:rPr>
          <w:rFonts w:eastAsia="Century Gothic"/>
        </w:rPr>
        <w:t>Eudeba.</w:t>
      </w:r>
    </w:p>
    <w:p w:rsidR="00130366" w:rsidRDefault="00130366" w:rsidP="007F6258">
      <w:pPr>
        <w:pStyle w:val="Prrafodelista"/>
        <w:spacing w:line="360" w:lineRule="auto"/>
        <w:jc w:val="both"/>
        <w:rPr>
          <w:rFonts w:eastAsia="Century Gothic"/>
        </w:rPr>
      </w:pPr>
    </w:p>
    <w:p w:rsidR="007F6258" w:rsidRPr="00130366" w:rsidRDefault="007F6258" w:rsidP="007F6258">
      <w:pPr>
        <w:pStyle w:val="Prrafodelista"/>
        <w:spacing w:line="360" w:lineRule="auto"/>
        <w:jc w:val="both"/>
        <w:rPr>
          <w:rFonts w:eastAsia="Century Gothic"/>
        </w:rPr>
      </w:pPr>
    </w:p>
    <w:p w:rsidR="008C6FEA" w:rsidRDefault="009D1295" w:rsidP="00A3613E">
      <w:pPr>
        <w:spacing w:line="360" w:lineRule="auto"/>
        <w:jc w:val="both"/>
        <w:rPr>
          <w:rFonts w:eastAsia="Century Gothic"/>
        </w:rPr>
      </w:pPr>
      <w:r w:rsidRPr="00EC343E">
        <w:rPr>
          <w:rFonts w:eastAsia="Century Gothic"/>
          <w:b/>
          <w:u w:val="single"/>
        </w:rPr>
        <w:t>Unidad V</w:t>
      </w:r>
      <w:r w:rsidR="00A4602D">
        <w:rPr>
          <w:rFonts w:eastAsia="Century Gothic"/>
          <w:b/>
          <w:u w:val="single"/>
        </w:rPr>
        <w:t>III</w:t>
      </w:r>
      <w:r w:rsidRPr="00EC343E">
        <w:rPr>
          <w:rFonts w:eastAsia="Century Gothic"/>
          <w:b/>
          <w:u w:val="single"/>
        </w:rPr>
        <w:t>:</w:t>
      </w:r>
      <w:r w:rsidRPr="00EC343E">
        <w:rPr>
          <w:rFonts w:eastAsia="Century Gothic"/>
          <w:u w:val="single"/>
        </w:rPr>
        <w:t xml:space="preserve"> </w:t>
      </w:r>
      <w:r w:rsidRPr="00A3613E">
        <w:rPr>
          <w:rFonts w:eastAsia="Century Gothic"/>
        </w:rPr>
        <w:t>Nuevos desafío y amenazas internacionales</w:t>
      </w:r>
    </w:p>
    <w:p w:rsidR="00B3375B" w:rsidRPr="00A3613E" w:rsidRDefault="00B3375B" w:rsidP="00A3613E">
      <w:pPr>
        <w:spacing w:line="360" w:lineRule="auto"/>
        <w:jc w:val="both"/>
        <w:rPr>
          <w:rFonts w:eastAsia="Century Gothic"/>
        </w:rPr>
      </w:pPr>
    </w:p>
    <w:p w:rsidR="008C6FEA" w:rsidRPr="00EC343E" w:rsidRDefault="009D1295" w:rsidP="00AD485A">
      <w:pPr>
        <w:spacing w:line="360" w:lineRule="auto"/>
        <w:jc w:val="both"/>
        <w:rPr>
          <w:rFonts w:eastAsia="Century Gothic"/>
        </w:rPr>
      </w:pPr>
      <w:r w:rsidRPr="00EC343E">
        <w:rPr>
          <w:rFonts w:eastAsia="Century Gothic"/>
        </w:rPr>
        <w:t>Nuevos actores internacionales</w:t>
      </w:r>
      <w:r w:rsidR="00F47815" w:rsidRPr="00EC343E">
        <w:rPr>
          <w:rFonts w:eastAsia="Century Gothic"/>
        </w:rPr>
        <w:t xml:space="preserve"> y el rol del Estado</w:t>
      </w:r>
      <w:r w:rsidRPr="00EC343E">
        <w:rPr>
          <w:rFonts w:eastAsia="Century Gothic"/>
        </w:rPr>
        <w:t xml:space="preserve">. </w:t>
      </w:r>
      <w:r w:rsidR="00AA1089" w:rsidRPr="00EC343E">
        <w:rPr>
          <w:rFonts w:eastAsia="Century Gothic"/>
        </w:rPr>
        <w:t xml:space="preserve">La seguridad internacional y el terrorismo. </w:t>
      </w:r>
      <w:r w:rsidRPr="00EC343E">
        <w:rPr>
          <w:rFonts w:eastAsia="Century Gothic"/>
        </w:rPr>
        <w:t xml:space="preserve">Información y desinformación. </w:t>
      </w:r>
      <w:r w:rsidR="006D2F6B">
        <w:rPr>
          <w:rFonts w:eastAsia="Century Gothic"/>
        </w:rPr>
        <w:t>La sociedad internacional y el BIG DATA</w:t>
      </w:r>
      <w:r w:rsidRPr="00EC343E">
        <w:rPr>
          <w:rFonts w:eastAsia="Century Gothic"/>
        </w:rPr>
        <w:t xml:space="preserve">. Nanotecnología. Neurociencias e inteligencia artificial.  </w:t>
      </w:r>
      <w:r w:rsidR="00D15561" w:rsidRPr="00EC343E">
        <w:rPr>
          <w:rFonts w:eastAsia="Century Gothic"/>
        </w:rPr>
        <w:t>Desequilibrios de poder y e</w:t>
      </w:r>
      <w:r w:rsidR="00416192" w:rsidRPr="00EC343E">
        <w:rPr>
          <w:rFonts w:eastAsia="Century Gothic"/>
        </w:rPr>
        <w:t xml:space="preserve">l problema de la desigualdad estructural. </w:t>
      </w:r>
      <w:r w:rsidR="006D2F6B">
        <w:rPr>
          <w:rFonts w:eastAsia="Century Gothic"/>
        </w:rPr>
        <w:t xml:space="preserve">Prospectiva de la Política Exterior Argentina. </w:t>
      </w:r>
    </w:p>
    <w:p w:rsidR="008C6FEA" w:rsidRPr="00EC343E" w:rsidRDefault="008C6FEA" w:rsidP="00AD485A">
      <w:pPr>
        <w:spacing w:line="360" w:lineRule="auto"/>
        <w:jc w:val="both"/>
        <w:rPr>
          <w:rFonts w:eastAsia="Century Gothic"/>
          <w:u w:val="single"/>
        </w:rPr>
      </w:pPr>
    </w:p>
    <w:p w:rsidR="008C6FEA" w:rsidRPr="00EC343E" w:rsidRDefault="008C6FEA" w:rsidP="00AD485A">
      <w:pPr>
        <w:spacing w:line="360" w:lineRule="auto"/>
        <w:jc w:val="both"/>
        <w:rPr>
          <w:rFonts w:eastAsia="Century Gothic"/>
          <w:u w:val="single"/>
        </w:rPr>
      </w:pPr>
    </w:p>
    <w:p w:rsidR="008C6FEA" w:rsidRPr="00EC343E" w:rsidRDefault="007F6258" w:rsidP="00AD485A">
      <w:pPr>
        <w:spacing w:line="360" w:lineRule="auto"/>
        <w:jc w:val="both"/>
        <w:rPr>
          <w:rFonts w:eastAsia="Century Gothic"/>
          <w:u w:val="single"/>
        </w:rPr>
      </w:pPr>
      <w:r w:rsidRPr="00EC343E">
        <w:rPr>
          <w:rFonts w:eastAsia="Century Gothic"/>
          <w:u w:val="single"/>
        </w:rPr>
        <w:t>Bibliografía</w:t>
      </w:r>
      <w:r w:rsidR="009D1295" w:rsidRPr="00EC343E">
        <w:rPr>
          <w:rFonts w:eastAsia="Century Gothic"/>
          <w:u w:val="single"/>
        </w:rPr>
        <w:t xml:space="preserve"> obligatoria:</w:t>
      </w:r>
    </w:p>
    <w:p w:rsidR="00AB1D65" w:rsidRDefault="00AB1D65" w:rsidP="00AB1D65">
      <w:pPr>
        <w:spacing w:line="360" w:lineRule="auto"/>
        <w:jc w:val="both"/>
        <w:rPr>
          <w:rFonts w:eastAsia="Century Gothic"/>
        </w:rPr>
      </w:pPr>
    </w:p>
    <w:p w:rsidR="006D2F6B" w:rsidRPr="00130366" w:rsidRDefault="006D2F6B" w:rsidP="00130366">
      <w:pPr>
        <w:numPr>
          <w:ilvl w:val="0"/>
          <w:numId w:val="14"/>
        </w:numPr>
        <w:spacing w:line="360" w:lineRule="auto"/>
        <w:jc w:val="both"/>
        <w:rPr>
          <w:rFonts w:eastAsia="Century Gothic"/>
          <w:lang w:val="es-AR"/>
        </w:rPr>
      </w:pPr>
      <w:r w:rsidRPr="006D2F6B">
        <w:rPr>
          <w:rFonts w:eastAsia="Century Gothic"/>
          <w:lang w:val="es-AR"/>
        </w:rPr>
        <w:t>Antezana, Pablo</w:t>
      </w:r>
      <w:r w:rsidR="007F6258">
        <w:rPr>
          <w:rFonts w:eastAsia="Century Gothic"/>
          <w:lang w:val="es-AR"/>
        </w:rPr>
        <w:t xml:space="preserve"> (2010).</w:t>
      </w:r>
      <w:r w:rsidRPr="006D2F6B">
        <w:rPr>
          <w:rFonts w:eastAsia="Century Gothic"/>
          <w:lang w:val="es-AR"/>
        </w:rPr>
        <w:t xml:space="preserve"> El método: el análisis político y la construcción de escenarios prospectivos. </w:t>
      </w:r>
      <w:r w:rsidRPr="007F6258">
        <w:rPr>
          <w:rFonts w:eastAsia="Century Gothic"/>
          <w:i/>
          <w:lang w:val="es-AR"/>
        </w:rPr>
        <w:t>Escuela  Virtual del Programa de las Naciones Unidas para el Desarrollo (PNUD)</w:t>
      </w:r>
      <w:r w:rsidRPr="006D2F6B">
        <w:rPr>
          <w:rFonts w:eastAsia="Century Gothic"/>
          <w:lang w:val="es-AR"/>
        </w:rPr>
        <w:t xml:space="preserve">. </w:t>
      </w:r>
    </w:p>
    <w:p w:rsidR="00757C60" w:rsidRPr="00757C60" w:rsidRDefault="00AB1D65" w:rsidP="00757C60">
      <w:pPr>
        <w:numPr>
          <w:ilvl w:val="0"/>
          <w:numId w:val="14"/>
        </w:numPr>
        <w:spacing w:line="360" w:lineRule="auto"/>
        <w:jc w:val="both"/>
        <w:rPr>
          <w:rFonts w:eastAsia="Century Gothic"/>
        </w:rPr>
      </w:pPr>
      <w:r w:rsidRPr="007F6258">
        <w:rPr>
          <w:rFonts w:eastAsia="Century Gothic"/>
          <w:lang w:val="es-AR"/>
        </w:rPr>
        <w:t>Arquila</w:t>
      </w:r>
      <w:r w:rsidR="007F6258">
        <w:rPr>
          <w:rFonts w:eastAsia="Century Gothic"/>
          <w:lang w:val="es-AR"/>
        </w:rPr>
        <w:t>, Jhon y Ronfeldt, David (1993).</w:t>
      </w:r>
      <w:r w:rsidRPr="007F6258">
        <w:rPr>
          <w:rFonts w:eastAsia="Century Gothic"/>
          <w:lang w:val="es-AR"/>
        </w:rPr>
        <w:t xml:space="preserve"> </w:t>
      </w:r>
      <w:r w:rsidRPr="007F6258">
        <w:rPr>
          <w:rFonts w:eastAsia="Century Gothic"/>
          <w:i/>
          <w:lang w:val="es-AR"/>
        </w:rPr>
        <w:t>Cyberwar is Coming! Comparative Strategy</w:t>
      </w:r>
      <w:r w:rsidR="007F6258">
        <w:rPr>
          <w:rFonts w:eastAsia="Century Gothic"/>
          <w:lang w:val="es-AR"/>
        </w:rPr>
        <w:t>.</w:t>
      </w:r>
      <w:r w:rsidRPr="007F6258">
        <w:rPr>
          <w:rFonts w:eastAsia="Century Gothic"/>
          <w:lang w:val="es-AR"/>
        </w:rPr>
        <w:t xml:space="preserve"> 12, 2. </w:t>
      </w:r>
    </w:p>
    <w:p w:rsidR="00757C60" w:rsidRPr="00757C60" w:rsidRDefault="00757C60" w:rsidP="00757C60">
      <w:pPr>
        <w:numPr>
          <w:ilvl w:val="0"/>
          <w:numId w:val="14"/>
        </w:numPr>
        <w:spacing w:line="360" w:lineRule="auto"/>
        <w:jc w:val="both"/>
        <w:rPr>
          <w:rFonts w:eastAsia="Century Gothic"/>
        </w:rPr>
      </w:pPr>
      <w:r>
        <w:rPr>
          <w:rFonts w:eastAsia="Century Gothic"/>
        </w:rPr>
        <w:lastRenderedPageBreak/>
        <w:t>B</w:t>
      </w:r>
      <w:r w:rsidR="007F6258">
        <w:rPr>
          <w:rFonts w:eastAsia="Century Gothic"/>
        </w:rPr>
        <w:t xml:space="preserve">arceda, Alicia y Prado, Antonio. </w:t>
      </w:r>
      <w:r w:rsidRPr="007F6258">
        <w:rPr>
          <w:rFonts w:eastAsia="Century Gothic"/>
          <w:i/>
        </w:rPr>
        <w:t>El imperativo de la igualdad. Por un desarrollo sostenible en América Latina y el Caribe. CEPAL, Naciones Unidas</w:t>
      </w:r>
      <w:r w:rsidR="007F6258">
        <w:rPr>
          <w:rFonts w:eastAsia="Century Gothic"/>
        </w:rPr>
        <w:t>.</w:t>
      </w:r>
      <w:r>
        <w:rPr>
          <w:rFonts w:eastAsia="Century Gothic"/>
        </w:rPr>
        <w:t xml:space="preserve"> Buenos Aires: Siglo XXI Editores Argentina. Capítulo 1</w:t>
      </w:r>
      <w:r w:rsidR="007F6258">
        <w:rPr>
          <w:rFonts w:eastAsia="Century Gothic"/>
        </w:rPr>
        <w:t xml:space="preserve"> </w:t>
      </w:r>
      <w:r>
        <w:rPr>
          <w:rFonts w:eastAsia="Century Gothic"/>
        </w:rPr>
        <w:t xml:space="preserve">y 2. </w:t>
      </w:r>
      <w:r w:rsidRPr="00EC343E">
        <w:rPr>
          <w:rFonts w:eastAsia="Century Gothic"/>
        </w:rPr>
        <w:t xml:space="preserve">                         </w:t>
      </w:r>
    </w:p>
    <w:p w:rsidR="00AB1D65" w:rsidRPr="00757C60" w:rsidRDefault="007F6258" w:rsidP="00757C60">
      <w:pPr>
        <w:numPr>
          <w:ilvl w:val="0"/>
          <w:numId w:val="14"/>
        </w:numPr>
        <w:spacing w:line="360" w:lineRule="auto"/>
        <w:jc w:val="both"/>
        <w:rPr>
          <w:rFonts w:eastAsia="Century Gothic"/>
        </w:rPr>
      </w:pPr>
      <w:r>
        <w:rPr>
          <w:rFonts w:eastAsia="Century Gothic"/>
        </w:rPr>
        <w:t>Bonefeld, William</w:t>
      </w:r>
      <w:r w:rsidR="00757C60" w:rsidRPr="00EC343E">
        <w:rPr>
          <w:rFonts w:eastAsia="Century Gothic"/>
        </w:rPr>
        <w:t xml:space="preserve"> (2013). Más allá de las Relaciones Internacionales: acerca del Mercado mundial y el Estado-nación. En Kan, J. y P</w:t>
      </w:r>
      <w:r>
        <w:rPr>
          <w:rFonts w:eastAsia="Century Gothic"/>
        </w:rPr>
        <w:t>ascual, R. (comps.).</w:t>
      </w:r>
      <w:r w:rsidR="00757C60">
        <w:rPr>
          <w:rFonts w:eastAsia="Century Gothic"/>
        </w:rPr>
        <w:t xml:space="preserve"> </w:t>
      </w:r>
      <w:r w:rsidR="00757C60" w:rsidRPr="007F6258">
        <w:rPr>
          <w:rFonts w:eastAsia="Century Gothic"/>
          <w:i/>
        </w:rPr>
        <w:t>Integrados. Debates sobre las relaciones internacionales y la integración regional latinoamericana y Europa</w:t>
      </w:r>
      <w:r w:rsidR="00757C60" w:rsidRPr="00EC343E">
        <w:rPr>
          <w:rFonts w:eastAsia="Century Gothic"/>
        </w:rPr>
        <w:t>. Buenos Aires: Ediciones Imago Mundi.</w:t>
      </w:r>
    </w:p>
    <w:p w:rsidR="00AB1D65" w:rsidRDefault="00004AE6" w:rsidP="00130366">
      <w:pPr>
        <w:numPr>
          <w:ilvl w:val="0"/>
          <w:numId w:val="14"/>
        </w:numPr>
        <w:spacing w:line="360" w:lineRule="auto"/>
        <w:jc w:val="both"/>
        <w:rPr>
          <w:rFonts w:eastAsia="Century Gothic"/>
        </w:rPr>
      </w:pPr>
      <w:r>
        <w:rPr>
          <w:rFonts w:eastAsia="Century Gothic"/>
        </w:rPr>
        <w:t>Bieler, Andreas y Morton, Adam</w:t>
      </w:r>
      <w:r w:rsidR="00757C60" w:rsidRPr="00EC343E">
        <w:rPr>
          <w:rFonts w:eastAsia="Century Gothic"/>
        </w:rPr>
        <w:t xml:space="preserve"> (2004). </w:t>
      </w:r>
      <w:r w:rsidR="00757C60" w:rsidRPr="00004AE6">
        <w:rPr>
          <w:rFonts w:eastAsia="Century Gothic"/>
          <w:i/>
          <w:lang w:val="en-GB"/>
        </w:rPr>
        <w:t>A critical theory route to hegemony, world order and historical change: neo-Gramscian perspectives in International Relations</w:t>
      </w:r>
      <w:r w:rsidR="00757C60" w:rsidRPr="00EC343E">
        <w:rPr>
          <w:rFonts w:eastAsia="Century Gothic"/>
          <w:lang w:val="en-GB"/>
        </w:rPr>
        <w:t xml:space="preserve">. </w:t>
      </w:r>
      <w:r w:rsidR="00757C60" w:rsidRPr="00EC343E">
        <w:rPr>
          <w:rFonts w:eastAsia="Century Gothic"/>
        </w:rPr>
        <w:t>Capital &amp; Class, 82, 85-113.</w:t>
      </w:r>
    </w:p>
    <w:p w:rsidR="00757C60" w:rsidRPr="00757C60" w:rsidRDefault="00004AE6" w:rsidP="00757C60">
      <w:pPr>
        <w:numPr>
          <w:ilvl w:val="0"/>
          <w:numId w:val="14"/>
        </w:numPr>
        <w:spacing w:line="360" w:lineRule="auto"/>
        <w:jc w:val="both"/>
        <w:rPr>
          <w:rFonts w:eastAsia="Century Gothic"/>
        </w:rPr>
      </w:pPr>
      <w:r>
        <w:rPr>
          <w:rFonts w:eastAsia="Century Gothic"/>
        </w:rPr>
        <w:t>Braunmühl, Claudia von</w:t>
      </w:r>
      <w:r w:rsidR="00757C60" w:rsidRPr="00EC343E">
        <w:rPr>
          <w:rFonts w:eastAsia="Century Gothic"/>
        </w:rPr>
        <w:t xml:space="preserve"> (1983). </w:t>
      </w:r>
      <w:r w:rsidR="00757C60" w:rsidRPr="00004AE6">
        <w:rPr>
          <w:rFonts w:eastAsia="Century Gothic"/>
          <w:i/>
        </w:rPr>
        <w:t>Mercado mundial y Estado Nación</w:t>
      </w:r>
      <w:r w:rsidR="00757C60" w:rsidRPr="00EC343E">
        <w:rPr>
          <w:rFonts w:eastAsia="Century Gothic"/>
        </w:rPr>
        <w:t xml:space="preserve">. Cuadernos políticos, 35.       </w:t>
      </w:r>
    </w:p>
    <w:p w:rsidR="00AB1D65" w:rsidRDefault="00004AE6" w:rsidP="00757C60">
      <w:pPr>
        <w:numPr>
          <w:ilvl w:val="0"/>
          <w:numId w:val="14"/>
        </w:numPr>
        <w:spacing w:line="360" w:lineRule="auto"/>
        <w:jc w:val="both"/>
        <w:rPr>
          <w:rFonts w:eastAsia="Century Gothic"/>
        </w:rPr>
      </w:pPr>
      <w:r>
        <w:rPr>
          <w:rFonts w:eastAsia="Century Gothic"/>
        </w:rPr>
        <w:t>Caputo, Dante (1992).</w:t>
      </w:r>
      <w:r w:rsidR="009D1295" w:rsidRPr="00EC343E">
        <w:rPr>
          <w:rFonts w:eastAsia="Century Gothic"/>
        </w:rPr>
        <w:t xml:space="preserve"> </w:t>
      </w:r>
      <w:r w:rsidR="009D1295" w:rsidRPr="00EC343E">
        <w:rPr>
          <w:rFonts w:eastAsia="Century Gothic"/>
          <w:i/>
        </w:rPr>
        <w:t>“Fundaciones sin crítica</w:t>
      </w:r>
      <w:r w:rsidR="009D1295" w:rsidRPr="00EC343E">
        <w:rPr>
          <w:rFonts w:eastAsia="Century Gothic"/>
        </w:rPr>
        <w:t>” y “Comentarios” d</w:t>
      </w:r>
      <w:r>
        <w:rPr>
          <w:rFonts w:eastAsia="Century Gothic"/>
        </w:rPr>
        <w:t>e Tulchin, Joseph y Peña, Félix. En Russell, Roberto.</w:t>
      </w:r>
      <w:r w:rsidR="009D1295" w:rsidRPr="00EC343E">
        <w:rPr>
          <w:rFonts w:eastAsia="Century Gothic"/>
        </w:rPr>
        <w:t xml:space="preserve"> </w:t>
      </w:r>
      <w:r w:rsidR="009D1295" w:rsidRPr="00EC343E">
        <w:rPr>
          <w:rFonts w:eastAsia="Century Gothic"/>
          <w:i/>
        </w:rPr>
        <w:t>La política exterior argentina en el nuevo orden mundial</w:t>
      </w:r>
      <w:r>
        <w:rPr>
          <w:rFonts w:eastAsia="Century Gothic"/>
        </w:rPr>
        <w:t>. Buenos Aires: Grupo Editor Lationamericano, pp</w:t>
      </w:r>
      <w:r w:rsidR="009D1295" w:rsidRPr="00EC343E">
        <w:rPr>
          <w:rFonts w:eastAsia="Century Gothic"/>
        </w:rPr>
        <w:t xml:space="preserve">. 207-218. </w:t>
      </w:r>
    </w:p>
    <w:p w:rsidR="00757C60" w:rsidRPr="00757C60" w:rsidRDefault="00E17518" w:rsidP="00757C60">
      <w:pPr>
        <w:numPr>
          <w:ilvl w:val="0"/>
          <w:numId w:val="14"/>
        </w:numPr>
        <w:spacing w:line="360" w:lineRule="auto"/>
        <w:jc w:val="both"/>
        <w:rPr>
          <w:rFonts w:eastAsia="Century Gothic"/>
        </w:rPr>
      </w:pPr>
      <w:r>
        <w:rPr>
          <w:rFonts w:eastAsia="Century Gothic"/>
        </w:rPr>
        <w:t>Carr, Nicholas (2015).</w:t>
      </w:r>
      <w:r w:rsidR="00757C60" w:rsidRPr="009C5084">
        <w:rPr>
          <w:rFonts w:eastAsia="Century Gothic"/>
        </w:rPr>
        <w:t xml:space="preserve"> </w:t>
      </w:r>
      <w:r w:rsidR="00757C60" w:rsidRPr="00E17518">
        <w:rPr>
          <w:rFonts w:eastAsia="Century Gothic"/>
          <w:i/>
        </w:rPr>
        <w:t>Atrapados: Cómo las máquinas se apoderan de nuestras vidas, Introducción</w:t>
      </w:r>
      <w:r>
        <w:rPr>
          <w:rFonts w:eastAsia="Century Gothic"/>
        </w:rPr>
        <w:t>.</w:t>
      </w:r>
      <w:r w:rsidR="00757C60" w:rsidRPr="009C5084">
        <w:rPr>
          <w:rFonts w:eastAsia="Century Gothic"/>
        </w:rPr>
        <w:t xml:space="preserve"> </w:t>
      </w:r>
      <w:r>
        <w:rPr>
          <w:rFonts w:eastAsia="Century Gothic"/>
        </w:rPr>
        <w:t xml:space="preserve">España: </w:t>
      </w:r>
      <w:r w:rsidR="00757C60" w:rsidRPr="009C5084">
        <w:rPr>
          <w:rFonts w:eastAsia="Century Gothic"/>
        </w:rPr>
        <w:t>ed. Taurus</w:t>
      </w:r>
      <w:r>
        <w:rPr>
          <w:rFonts w:eastAsia="Century Gothic"/>
        </w:rPr>
        <w:t>.</w:t>
      </w:r>
    </w:p>
    <w:p w:rsidR="009C5084" w:rsidRDefault="00AB1D65" w:rsidP="00757C60">
      <w:pPr>
        <w:numPr>
          <w:ilvl w:val="0"/>
          <w:numId w:val="14"/>
        </w:numPr>
        <w:spacing w:line="360" w:lineRule="auto"/>
        <w:jc w:val="both"/>
        <w:rPr>
          <w:rFonts w:eastAsia="Century Gothic"/>
          <w:lang w:val="en-GB"/>
        </w:rPr>
      </w:pPr>
      <w:r w:rsidRPr="00E17518">
        <w:rPr>
          <w:rFonts w:eastAsia="Century Gothic"/>
          <w:lang w:val="en-US"/>
        </w:rPr>
        <w:t>Castells, Manuel (2007)</w:t>
      </w:r>
      <w:r w:rsidR="00E17518" w:rsidRPr="00E17518">
        <w:rPr>
          <w:rFonts w:eastAsia="Century Gothic"/>
          <w:lang w:val="en-US"/>
        </w:rPr>
        <w:t>.</w:t>
      </w:r>
      <w:r w:rsidRPr="00E17518">
        <w:rPr>
          <w:rFonts w:eastAsia="Century Gothic"/>
          <w:lang w:val="en-US"/>
        </w:rPr>
        <w:t xml:space="preserve"> </w:t>
      </w:r>
      <w:r w:rsidRPr="00017CF8">
        <w:rPr>
          <w:rFonts w:eastAsia="Century Gothic"/>
          <w:i/>
          <w:lang w:val="en-US"/>
        </w:rPr>
        <w:t>Communication, power and counter-power in the network society</w:t>
      </w:r>
      <w:r w:rsidRPr="00E17518">
        <w:rPr>
          <w:rFonts w:eastAsia="Century Gothic"/>
          <w:lang w:val="en-US"/>
        </w:rPr>
        <w:t>. International Journal</w:t>
      </w:r>
      <w:r w:rsidR="00757C60" w:rsidRPr="00E17518">
        <w:rPr>
          <w:rFonts w:eastAsia="Century Gothic"/>
          <w:lang w:val="en-US"/>
        </w:rPr>
        <w:t xml:space="preserve"> of Comunnication, </w:t>
      </w:r>
      <w:r w:rsidR="00757C60">
        <w:rPr>
          <w:rFonts w:eastAsia="Century Gothic"/>
          <w:lang w:val="en-GB"/>
        </w:rPr>
        <w:t>1.</w:t>
      </w:r>
    </w:p>
    <w:p w:rsidR="009C5084" w:rsidRPr="00017CF8" w:rsidRDefault="00757C60" w:rsidP="00757C60">
      <w:pPr>
        <w:numPr>
          <w:ilvl w:val="0"/>
          <w:numId w:val="14"/>
        </w:numPr>
        <w:spacing w:line="360" w:lineRule="auto"/>
        <w:jc w:val="both"/>
        <w:rPr>
          <w:rFonts w:eastAsia="Century Gothic"/>
          <w:lang w:val="en-US"/>
        </w:rPr>
      </w:pPr>
      <w:r w:rsidRPr="00D57535">
        <w:rPr>
          <w:rFonts w:eastAsia="Century Gothic"/>
          <w:lang w:val="en-GB"/>
        </w:rPr>
        <w:t>Cox, R</w:t>
      </w:r>
      <w:r w:rsidR="00017CF8">
        <w:rPr>
          <w:rFonts w:eastAsia="Century Gothic"/>
          <w:lang w:val="en-GB"/>
        </w:rPr>
        <w:t>obert</w:t>
      </w:r>
      <w:r w:rsidRPr="00D57535">
        <w:rPr>
          <w:rFonts w:eastAsia="Century Gothic"/>
          <w:lang w:val="en-GB"/>
        </w:rPr>
        <w:t xml:space="preserve"> (1981). </w:t>
      </w:r>
      <w:r w:rsidRPr="00017CF8">
        <w:rPr>
          <w:rFonts w:eastAsia="Century Gothic"/>
          <w:i/>
          <w:lang w:val="en-GB"/>
        </w:rPr>
        <w:t>Social Forces, States and World Orders: Beyond International Relations Theory</w:t>
      </w:r>
      <w:r w:rsidRPr="00D57535">
        <w:rPr>
          <w:rFonts w:eastAsia="Century Gothic"/>
          <w:lang w:val="en-GB"/>
        </w:rPr>
        <w:t xml:space="preserve">. </w:t>
      </w:r>
      <w:r w:rsidRPr="00E17518">
        <w:rPr>
          <w:rFonts w:eastAsia="Century Gothic"/>
          <w:lang w:val="en-US"/>
        </w:rPr>
        <w:t>Millenium: Journal of Internatio</w:t>
      </w:r>
      <w:r w:rsidRPr="00017CF8">
        <w:rPr>
          <w:rFonts w:eastAsia="Century Gothic"/>
          <w:lang w:val="en-US"/>
        </w:rPr>
        <w:t>nal Studies, 10(2), 126-155</w:t>
      </w:r>
      <w:r w:rsidR="00017CF8" w:rsidRPr="00017CF8">
        <w:rPr>
          <w:rFonts w:eastAsia="Century Gothic"/>
          <w:lang w:val="en-US"/>
        </w:rPr>
        <w:t>.</w:t>
      </w:r>
      <w:r w:rsidRPr="00017CF8">
        <w:rPr>
          <w:rFonts w:eastAsia="Century Gothic"/>
          <w:lang w:val="en-US"/>
        </w:rPr>
        <w:t xml:space="preserve">     </w:t>
      </w:r>
    </w:p>
    <w:p w:rsidR="00757C60" w:rsidRPr="00757C60" w:rsidRDefault="00757C60" w:rsidP="00757C60">
      <w:pPr>
        <w:numPr>
          <w:ilvl w:val="0"/>
          <w:numId w:val="14"/>
        </w:numPr>
        <w:spacing w:line="360" w:lineRule="auto"/>
        <w:jc w:val="both"/>
        <w:rPr>
          <w:rFonts w:eastAsia="Century Gothic"/>
          <w:lang w:val="en-GB"/>
        </w:rPr>
      </w:pPr>
      <w:r w:rsidRPr="00937D4D">
        <w:rPr>
          <w:rFonts w:eastAsia="Century Gothic"/>
          <w:lang w:val="en-GB"/>
        </w:rPr>
        <w:t>Keohane, Robert (</w:t>
      </w:r>
      <w:r>
        <w:rPr>
          <w:rFonts w:eastAsia="Century Gothic"/>
          <w:lang w:val="en-GB"/>
        </w:rPr>
        <w:t>1998)</w:t>
      </w:r>
      <w:r w:rsidR="00017CF8">
        <w:rPr>
          <w:rFonts w:eastAsia="Century Gothic"/>
          <w:lang w:val="en-GB"/>
        </w:rPr>
        <w:t>.</w:t>
      </w:r>
      <w:r w:rsidRPr="00937D4D">
        <w:rPr>
          <w:rFonts w:eastAsia="Century Gothic"/>
          <w:lang w:val="en-GB"/>
        </w:rPr>
        <w:t xml:space="preserve"> “International Institutions: Can Interdependence Work?</w:t>
      </w:r>
      <w:r w:rsidR="00017CF8" w:rsidRPr="00937D4D">
        <w:rPr>
          <w:rFonts w:eastAsia="Century Gothic"/>
          <w:lang w:val="en-GB"/>
        </w:rPr>
        <w:t>”</w:t>
      </w:r>
      <w:r w:rsidRPr="00937D4D">
        <w:rPr>
          <w:rFonts w:eastAsia="Century Gothic"/>
          <w:lang w:val="en-GB"/>
        </w:rPr>
        <w:t xml:space="preserve"> Foreign Policy</w:t>
      </w:r>
      <w:r>
        <w:rPr>
          <w:rFonts w:eastAsia="Century Gothic"/>
          <w:lang w:val="en-GB"/>
        </w:rPr>
        <w:t xml:space="preserve">. </w:t>
      </w:r>
      <w:r w:rsidRPr="00937D4D">
        <w:rPr>
          <w:rFonts w:eastAsia="Century Gothic"/>
          <w:lang w:val="en-GB"/>
        </w:rPr>
        <w:t xml:space="preserve">                                                                         </w:t>
      </w:r>
    </w:p>
    <w:p w:rsidR="00B97829" w:rsidRPr="00017CF8" w:rsidRDefault="009C5084" w:rsidP="00757C60">
      <w:pPr>
        <w:numPr>
          <w:ilvl w:val="0"/>
          <w:numId w:val="14"/>
        </w:numPr>
        <w:spacing w:line="360" w:lineRule="auto"/>
        <w:jc w:val="both"/>
        <w:rPr>
          <w:rFonts w:eastAsia="Century Gothic"/>
          <w:lang w:val="en-US"/>
        </w:rPr>
      </w:pPr>
      <w:r w:rsidRPr="00017CF8">
        <w:rPr>
          <w:rFonts w:eastAsia="Century Gothic"/>
          <w:lang w:val="es-AR"/>
        </w:rPr>
        <w:t>Nye, Joseph (2016-2017)</w:t>
      </w:r>
      <w:r w:rsidR="00017CF8" w:rsidRPr="00017CF8">
        <w:rPr>
          <w:rFonts w:eastAsia="Century Gothic"/>
          <w:lang w:val="es-AR"/>
        </w:rPr>
        <w:t>.</w:t>
      </w:r>
      <w:r w:rsidRPr="00017CF8">
        <w:rPr>
          <w:rFonts w:eastAsia="Century Gothic"/>
          <w:lang w:val="es-AR"/>
        </w:rPr>
        <w:t xml:space="preserve"> </w:t>
      </w:r>
      <w:r w:rsidRPr="00017CF8">
        <w:rPr>
          <w:rFonts w:eastAsia="Century Gothic"/>
          <w:lang w:val="en-US"/>
        </w:rPr>
        <w:t>“Deterrence and Dissuasion in Cyberspa</w:t>
      </w:r>
      <w:r w:rsidR="00017CF8">
        <w:rPr>
          <w:rFonts w:eastAsia="Century Gothic"/>
          <w:lang w:val="en-US"/>
        </w:rPr>
        <w:t>ce”</w:t>
      </w:r>
      <w:r w:rsidR="00017CF8" w:rsidRPr="00017CF8">
        <w:rPr>
          <w:rFonts w:eastAsia="Century Gothic"/>
          <w:lang w:val="en-US"/>
        </w:rPr>
        <w:t>.</w:t>
      </w:r>
      <w:r w:rsidR="00017CF8">
        <w:rPr>
          <w:rFonts w:eastAsia="Century Gothic"/>
          <w:lang w:val="en-US"/>
        </w:rPr>
        <w:t xml:space="preserve"> </w:t>
      </w:r>
      <w:r w:rsidRPr="00017CF8">
        <w:rPr>
          <w:rFonts w:eastAsia="Century Gothic"/>
          <w:lang w:val="en-US"/>
        </w:rPr>
        <w:t>International Security</w:t>
      </w:r>
      <w:r w:rsidR="00DF22BD" w:rsidRPr="00017CF8">
        <w:rPr>
          <w:rFonts w:eastAsia="Century Gothic"/>
          <w:lang w:val="en-US"/>
        </w:rPr>
        <w:t>, Vol.41 (</w:t>
      </w:r>
      <w:r w:rsidRPr="00017CF8">
        <w:rPr>
          <w:rFonts w:eastAsia="Century Gothic"/>
          <w:lang w:val="en-US"/>
        </w:rPr>
        <w:t>3), MIT Press.</w:t>
      </w:r>
    </w:p>
    <w:p w:rsidR="009D1295" w:rsidRPr="00757C60" w:rsidRDefault="00B97829" w:rsidP="00757C60">
      <w:pPr>
        <w:numPr>
          <w:ilvl w:val="0"/>
          <w:numId w:val="14"/>
        </w:numPr>
        <w:spacing w:line="360" w:lineRule="auto"/>
        <w:jc w:val="both"/>
        <w:rPr>
          <w:rFonts w:eastAsia="Century Gothic"/>
        </w:rPr>
      </w:pPr>
      <w:r w:rsidRPr="00017CF8">
        <w:rPr>
          <w:rFonts w:eastAsia="Century Gothic"/>
          <w:lang w:val="es-AR"/>
        </w:rPr>
        <w:t>Pe</w:t>
      </w:r>
      <w:r w:rsidRPr="00EC343E">
        <w:rPr>
          <w:rFonts w:eastAsia="Century Gothic"/>
        </w:rPr>
        <w:t>ters, M., (2002)</w:t>
      </w:r>
      <w:r w:rsidR="00017CF8">
        <w:rPr>
          <w:rFonts w:eastAsia="Century Gothic"/>
        </w:rPr>
        <w:t>.</w:t>
      </w:r>
      <w:r w:rsidRPr="00EC343E">
        <w:rPr>
          <w:rFonts w:eastAsia="Century Gothic"/>
        </w:rPr>
        <w:t xml:space="preserve"> El globalismo y sus retadores. El Estado posmoderno, la seguridad y el orden mundial. Conferencia pública en la Universidad Normal de Beijing. 10 de octubre de 2002.         </w:t>
      </w:r>
    </w:p>
    <w:p w:rsidR="003A421F" w:rsidRDefault="009D1295" w:rsidP="00AD485A">
      <w:pPr>
        <w:numPr>
          <w:ilvl w:val="0"/>
          <w:numId w:val="14"/>
        </w:numPr>
        <w:spacing w:line="360" w:lineRule="auto"/>
        <w:jc w:val="both"/>
        <w:rPr>
          <w:rFonts w:eastAsia="Century Gothic"/>
        </w:rPr>
      </w:pPr>
      <w:r w:rsidRPr="00EC343E">
        <w:rPr>
          <w:rFonts w:eastAsia="Century Gothic"/>
        </w:rPr>
        <w:t>Piketty, T</w:t>
      </w:r>
      <w:r w:rsidR="00017CF8">
        <w:rPr>
          <w:rFonts w:eastAsia="Century Gothic"/>
        </w:rPr>
        <w:t>homas</w:t>
      </w:r>
      <w:r w:rsidRPr="00EC343E">
        <w:rPr>
          <w:rFonts w:eastAsia="Century Gothic"/>
        </w:rPr>
        <w:t xml:space="preserve"> (2014). </w:t>
      </w:r>
      <w:r w:rsidRPr="00017CF8">
        <w:rPr>
          <w:rFonts w:eastAsia="Century Gothic"/>
          <w:i/>
        </w:rPr>
        <w:t>El capital en el siglo XXI</w:t>
      </w:r>
      <w:r w:rsidRPr="00EC343E">
        <w:rPr>
          <w:rFonts w:eastAsia="Century Gothic"/>
        </w:rPr>
        <w:t>.  Buenos Aires: Fondo de Cultura Económica. Introducción.</w:t>
      </w:r>
    </w:p>
    <w:p w:rsidR="00D57535" w:rsidRDefault="003A421F" w:rsidP="00AD485A">
      <w:pPr>
        <w:numPr>
          <w:ilvl w:val="0"/>
          <w:numId w:val="14"/>
        </w:numPr>
        <w:spacing w:line="360" w:lineRule="auto"/>
        <w:jc w:val="both"/>
        <w:rPr>
          <w:rFonts w:eastAsia="Century Gothic"/>
        </w:rPr>
      </w:pPr>
      <w:r>
        <w:rPr>
          <w:rFonts w:eastAsia="Century Gothic"/>
        </w:rPr>
        <w:lastRenderedPageBreak/>
        <w:t xml:space="preserve">Shafir, Eldar (2013). The Behavioral Foundation of public Policy. United Kingdom: Princeton University Press. </w:t>
      </w:r>
      <w:r w:rsidR="009D1295" w:rsidRPr="00EC343E">
        <w:rPr>
          <w:rFonts w:eastAsia="Century Gothic"/>
        </w:rPr>
        <w:t xml:space="preserve"> </w:t>
      </w:r>
      <w:r w:rsidR="00B97829" w:rsidRPr="00EC343E">
        <w:rPr>
          <w:rFonts w:eastAsia="Century Gothic"/>
        </w:rPr>
        <w:t xml:space="preserve">                     </w:t>
      </w:r>
    </w:p>
    <w:p w:rsidR="00937D4D" w:rsidRPr="00B3375B" w:rsidRDefault="00937D4D" w:rsidP="00B3375B">
      <w:pPr>
        <w:rPr>
          <w:rFonts w:eastAsia="Century Gothic"/>
        </w:rPr>
      </w:pPr>
    </w:p>
    <w:p w:rsidR="008C6FEA" w:rsidRPr="00937D4D" w:rsidRDefault="008C6FEA" w:rsidP="00AD485A">
      <w:pPr>
        <w:spacing w:line="360" w:lineRule="auto"/>
        <w:jc w:val="both"/>
        <w:rPr>
          <w:rFonts w:eastAsia="Century Gothic"/>
          <w:lang w:val="en-GB"/>
        </w:rPr>
      </w:pPr>
    </w:p>
    <w:p w:rsidR="008C6FEA" w:rsidRDefault="009D1295" w:rsidP="00AD485A">
      <w:pPr>
        <w:spacing w:line="360" w:lineRule="auto"/>
        <w:jc w:val="both"/>
        <w:rPr>
          <w:rFonts w:eastAsia="Century Gothic"/>
          <w:u w:val="single"/>
        </w:rPr>
      </w:pPr>
      <w:r w:rsidRPr="00EC343E">
        <w:rPr>
          <w:rFonts w:eastAsia="Century Gothic"/>
          <w:u w:val="single"/>
        </w:rPr>
        <w:t>Bibliografía complementaria:</w:t>
      </w:r>
    </w:p>
    <w:p w:rsidR="00017CF8" w:rsidRDefault="00017CF8" w:rsidP="00AD485A">
      <w:pPr>
        <w:spacing w:line="360" w:lineRule="auto"/>
        <w:jc w:val="both"/>
        <w:rPr>
          <w:rFonts w:eastAsia="Century Gothic"/>
          <w:u w:val="single"/>
        </w:rPr>
      </w:pPr>
    </w:p>
    <w:p w:rsidR="00757C60" w:rsidRPr="00757C60" w:rsidRDefault="00757C60" w:rsidP="00AD485A">
      <w:pPr>
        <w:pStyle w:val="Prrafodelista"/>
        <w:numPr>
          <w:ilvl w:val="0"/>
          <w:numId w:val="31"/>
        </w:numPr>
        <w:spacing w:line="360" w:lineRule="auto"/>
        <w:ind w:left="714" w:hanging="357"/>
        <w:jc w:val="both"/>
        <w:rPr>
          <w:rFonts w:eastAsia="Century Gothic"/>
          <w:lang w:val="es-AR"/>
        </w:rPr>
      </w:pPr>
      <w:r w:rsidRPr="00FF42E3">
        <w:rPr>
          <w:rFonts w:eastAsia="Century Gothic"/>
          <w:lang w:val="es-AR"/>
        </w:rPr>
        <w:t>Amaya-Villarreal, Álvaro Francisco</w:t>
      </w:r>
      <w:r w:rsidR="00017CF8">
        <w:rPr>
          <w:rFonts w:eastAsia="Century Gothic"/>
          <w:lang w:val="es-AR"/>
        </w:rPr>
        <w:t xml:space="preserve"> (2008).</w:t>
      </w:r>
      <w:r w:rsidRPr="00FF42E3">
        <w:rPr>
          <w:rFonts w:eastAsia="Century Gothic"/>
          <w:lang w:val="es-AR"/>
        </w:rPr>
        <w:t xml:space="preserve"> </w:t>
      </w:r>
      <w:r w:rsidR="00017CF8">
        <w:rPr>
          <w:rFonts w:eastAsia="Century Gothic"/>
          <w:lang w:val="es-AR"/>
        </w:rPr>
        <w:t>“</w:t>
      </w:r>
      <w:r w:rsidRPr="00FF42E3">
        <w:rPr>
          <w:rFonts w:eastAsia="Century Gothic"/>
          <w:lang w:val="es-AR"/>
        </w:rPr>
        <w:t xml:space="preserve">El protagonismo de las Organizaciones No Gubernamentales en las relaciones internacionales: ejemplo de la apertura de espacios de participación a nuevos sujetos internacionales en el siglo XX”. </w:t>
      </w:r>
      <w:r w:rsidRPr="00017CF8">
        <w:rPr>
          <w:rFonts w:eastAsia="Century Gothic"/>
          <w:i/>
          <w:lang w:val="es-AR"/>
        </w:rPr>
        <w:t>Int. Law: Rev. Colomb. Derecho Int. ildi Bogotá</w:t>
      </w:r>
      <w:r w:rsidRPr="00FF42E3">
        <w:rPr>
          <w:rFonts w:eastAsia="Century Gothic"/>
          <w:lang w:val="es-AR"/>
        </w:rPr>
        <w:t xml:space="preserve"> (Colombia) N</w:t>
      </w:r>
      <w:r w:rsidR="00017CF8">
        <w:rPr>
          <w:rFonts w:eastAsia="Century Gothic"/>
          <w:lang w:val="es-AR"/>
        </w:rPr>
        <w:t>° 12: 117-144, Edición Especial.</w:t>
      </w:r>
    </w:p>
    <w:p w:rsidR="00757C60" w:rsidRPr="00017CF8" w:rsidRDefault="00757C60" w:rsidP="00AD485A">
      <w:pPr>
        <w:pStyle w:val="Prrafodelista"/>
        <w:numPr>
          <w:ilvl w:val="0"/>
          <w:numId w:val="31"/>
        </w:numPr>
        <w:spacing w:line="360" w:lineRule="auto"/>
        <w:jc w:val="both"/>
        <w:rPr>
          <w:rFonts w:eastAsia="Century Gothic"/>
          <w:lang w:val="es-AR"/>
        </w:rPr>
      </w:pPr>
      <w:r w:rsidRPr="00017CF8">
        <w:rPr>
          <w:rFonts w:eastAsia="Century Gothic"/>
          <w:lang w:val="es-AR"/>
        </w:rPr>
        <w:t>Brooks, Stephen</w:t>
      </w:r>
      <w:r w:rsidR="00017CF8" w:rsidRPr="00017CF8">
        <w:rPr>
          <w:rFonts w:eastAsia="Century Gothic"/>
          <w:lang w:val="es-AR"/>
        </w:rPr>
        <w:t xml:space="preserve"> (2007).</w:t>
      </w:r>
      <w:r w:rsidRPr="00017CF8">
        <w:rPr>
          <w:rFonts w:eastAsia="Century Gothic"/>
          <w:lang w:val="es-AR"/>
        </w:rPr>
        <w:t xml:space="preserve"> </w:t>
      </w:r>
      <w:r w:rsidRPr="00017CF8">
        <w:rPr>
          <w:rFonts w:eastAsia="Century Gothic"/>
          <w:lang w:val="en-US"/>
        </w:rPr>
        <w:t>Producing Security: Multinational Corporations, Globalization and th</w:t>
      </w:r>
      <w:r w:rsidR="00017CF8" w:rsidRPr="00017CF8">
        <w:rPr>
          <w:rFonts w:eastAsia="Century Gothic"/>
          <w:lang w:val="en-US"/>
        </w:rPr>
        <w:t>e Changing Calculus of Conflict.</w:t>
      </w:r>
      <w:r w:rsidRPr="00017CF8">
        <w:rPr>
          <w:rFonts w:eastAsia="Century Gothic"/>
          <w:lang w:val="en-US"/>
        </w:rPr>
        <w:t xml:space="preserve"> </w:t>
      </w:r>
      <w:r w:rsidR="00017CF8">
        <w:rPr>
          <w:rFonts w:eastAsia="Century Gothic"/>
          <w:lang w:val="en-US"/>
        </w:rPr>
        <w:t xml:space="preserve">Estados Unidos: </w:t>
      </w:r>
      <w:r w:rsidR="00017CF8">
        <w:rPr>
          <w:rFonts w:eastAsia="Century Gothic"/>
          <w:lang w:val="es-AR"/>
        </w:rPr>
        <w:t>Princeton University P</w:t>
      </w:r>
      <w:r w:rsidRPr="00017CF8">
        <w:rPr>
          <w:rFonts w:eastAsia="Century Gothic"/>
          <w:lang w:val="es-AR"/>
        </w:rPr>
        <w:t xml:space="preserve">ress. </w:t>
      </w:r>
    </w:p>
    <w:p w:rsidR="00B82953" w:rsidRPr="00757C60" w:rsidRDefault="004D4967" w:rsidP="00AD485A">
      <w:pPr>
        <w:pStyle w:val="Prrafodelista"/>
        <w:numPr>
          <w:ilvl w:val="0"/>
          <w:numId w:val="31"/>
        </w:numPr>
        <w:spacing w:line="360" w:lineRule="auto"/>
        <w:jc w:val="both"/>
        <w:rPr>
          <w:rFonts w:eastAsia="Century Gothic"/>
        </w:rPr>
      </w:pPr>
      <w:r>
        <w:rPr>
          <w:rFonts w:eastAsia="Century Gothic"/>
        </w:rPr>
        <w:t>Burnham, Peters</w:t>
      </w:r>
      <w:r w:rsidR="00B82953" w:rsidRPr="00EC343E">
        <w:rPr>
          <w:rFonts w:eastAsia="Century Gothic"/>
        </w:rPr>
        <w:t xml:space="preserve"> (1996). </w:t>
      </w:r>
      <w:r w:rsidR="00B82953" w:rsidRPr="004D4967">
        <w:rPr>
          <w:rFonts w:eastAsia="Century Gothic"/>
          <w:i/>
        </w:rPr>
        <w:t>El Estado y el mercado en la Economía Política Internacional: una crítica marxiana</w:t>
      </w:r>
      <w:r w:rsidR="00B82953" w:rsidRPr="00EC343E">
        <w:rPr>
          <w:rFonts w:eastAsia="Century Gothic"/>
        </w:rPr>
        <w:t>. Doxa, 16.</w:t>
      </w:r>
    </w:p>
    <w:p w:rsidR="00B82953" w:rsidRPr="004D4967" w:rsidRDefault="00B82953" w:rsidP="00757C60">
      <w:pPr>
        <w:pStyle w:val="Prrafodelista"/>
        <w:numPr>
          <w:ilvl w:val="0"/>
          <w:numId w:val="31"/>
        </w:numPr>
        <w:spacing w:line="360" w:lineRule="auto"/>
        <w:jc w:val="both"/>
        <w:rPr>
          <w:rFonts w:eastAsia="Century Gothic"/>
          <w:lang w:val="en-GB"/>
        </w:rPr>
      </w:pPr>
      <w:r w:rsidRPr="006A4892">
        <w:rPr>
          <w:rFonts w:eastAsia="Century Gothic"/>
          <w:lang w:val="en-GB"/>
        </w:rPr>
        <w:t>Burnham, P</w:t>
      </w:r>
      <w:r w:rsidR="004D4967">
        <w:rPr>
          <w:rFonts w:eastAsia="Century Gothic"/>
          <w:lang w:val="en-GB"/>
        </w:rPr>
        <w:t>eters</w:t>
      </w:r>
      <w:r w:rsidRPr="00EC343E">
        <w:rPr>
          <w:rFonts w:eastAsia="Century Gothic"/>
          <w:lang w:val="en-GB"/>
        </w:rPr>
        <w:t xml:space="preserve"> (2006). Neo-Gramscian Hegemony and the International Order. En A. Bieler; W. Bonefeld</w:t>
      </w:r>
      <w:r w:rsidR="004D4967">
        <w:rPr>
          <w:rFonts w:eastAsia="Century Gothic"/>
          <w:lang w:val="en-GB"/>
        </w:rPr>
        <w:t>; P. Burnham y A. Morton (eds.).</w:t>
      </w:r>
      <w:r w:rsidRPr="00EC343E">
        <w:rPr>
          <w:rFonts w:eastAsia="Century Gothic"/>
          <w:lang w:val="en-GB"/>
        </w:rPr>
        <w:t xml:space="preserve"> </w:t>
      </w:r>
      <w:r w:rsidRPr="004D4967">
        <w:rPr>
          <w:rFonts w:eastAsia="Century Gothic"/>
          <w:i/>
          <w:lang w:val="en-GB"/>
        </w:rPr>
        <w:t>Global Restructuring, State, Capital and Labour. Contesting Neo-Gramscian Perspectives</w:t>
      </w:r>
      <w:r w:rsidRPr="004D4967">
        <w:rPr>
          <w:rFonts w:eastAsia="Century Gothic"/>
          <w:lang w:val="en-GB"/>
        </w:rPr>
        <w:t>. Londres: Palgrave Macmillan.</w:t>
      </w:r>
    </w:p>
    <w:p w:rsidR="00B82953" w:rsidRPr="00EC343E" w:rsidRDefault="00C67E13" w:rsidP="00AD485A">
      <w:pPr>
        <w:pStyle w:val="Prrafodelista"/>
        <w:numPr>
          <w:ilvl w:val="0"/>
          <w:numId w:val="31"/>
        </w:numPr>
        <w:spacing w:line="360" w:lineRule="auto"/>
        <w:jc w:val="both"/>
        <w:rPr>
          <w:rFonts w:eastAsia="Century Gothic"/>
        </w:rPr>
      </w:pPr>
      <w:r>
        <w:rPr>
          <w:rFonts w:eastAsia="Century Gothic"/>
          <w:lang w:val="es-AR"/>
        </w:rPr>
        <w:t>Burnham, Peters</w:t>
      </w:r>
      <w:r w:rsidR="00B82953" w:rsidRPr="00C67E13">
        <w:rPr>
          <w:rFonts w:eastAsia="Century Gothic"/>
          <w:lang w:val="es-AR"/>
        </w:rPr>
        <w:t xml:space="preserve"> (2013). Hegemonía neo-gramsciana y el orden internacional. En J. Kan y R. Pascual (comps.). </w:t>
      </w:r>
      <w:r w:rsidR="00B82953" w:rsidRPr="00C67E13">
        <w:rPr>
          <w:rFonts w:eastAsia="Century Gothic"/>
          <w:i/>
          <w:lang w:val="es-AR"/>
        </w:rPr>
        <w:t xml:space="preserve">Integrados (?) Debates </w:t>
      </w:r>
      <w:r w:rsidR="00B82953" w:rsidRPr="00C67E13">
        <w:rPr>
          <w:rFonts w:eastAsia="Century Gothic"/>
          <w:i/>
        </w:rPr>
        <w:t>sobre las relaciones internacionales y la integración regional latinoamericana</w:t>
      </w:r>
      <w:r w:rsidR="00B82953" w:rsidRPr="00EC343E">
        <w:rPr>
          <w:rFonts w:eastAsia="Century Gothic"/>
        </w:rPr>
        <w:t>. Buenos Aires: Ediciones Imago Mundi.</w:t>
      </w:r>
    </w:p>
    <w:p w:rsidR="00F47815" w:rsidRPr="00757C60" w:rsidRDefault="00C67E13" w:rsidP="00757C60">
      <w:pPr>
        <w:pStyle w:val="Prrafodelista"/>
        <w:numPr>
          <w:ilvl w:val="0"/>
          <w:numId w:val="31"/>
        </w:numPr>
        <w:spacing w:line="360" w:lineRule="auto"/>
        <w:jc w:val="both"/>
        <w:rPr>
          <w:rFonts w:eastAsia="Century Gothic"/>
          <w:lang w:val="es-AR"/>
        </w:rPr>
      </w:pPr>
      <w:r>
        <w:rPr>
          <w:rFonts w:eastAsia="Century Gothic"/>
          <w:lang w:val="es-AR"/>
        </w:rPr>
        <w:t>Clay, Shirky (2011).</w:t>
      </w:r>
      <w:r w:rsidR="00757C60" w:rsidRPr="009C5084">
        <w:rPr>
          <w:rFonts w:eastAsia="Century Gothic"/>
          <w:lang w:val="es-AR"/>
        </w:rPr>
        <w:t xml:space="preserve"> “El poder polí</w:t>
      </w:r>
      <w:r>
        <w:rPr>
          <w:rFonts w:eastAsia="Century Gothic"/>
          <w:lang w:val="es-AR"/>
        </w:rPr>
        <w:t>tico de los medios sociales”. E</w:t>
      </w:r>
      <w:r w:rsidR="00757C60" w:rsidRPr="009C5084">
        <w:rPr>
          <w:rFonts w:eastAsia="Century Gothic"/>
          <w:lang w:val="es-AR"/>
        </w:rPr>
        <w:t xml:space="preserve">n </w:t>
      </w:r>
      <w:r w:rsidR="00757C60" w:rsidRPr="00C67E13">
        <w:rPr>
          <w:rFonts w:eastAsia="Century Gothic"/>
          <w:i/>
          <w:lang w:val="es-AR"/>
        </w:rPr>
        <w:t>Archivos del Presente</w:t>
      </w:r>
      <w:r w:rsidR="00757C60" w:rsidRPr="009C5084">
        <w:rPr>
          <w:rFonts w:eastAsia="Century Gothic"/>
          <w:lang w:val="es-AR"/>
        </w:rPr>
        <w:t xml:space="preserve"> Vol.55 (2)</w:t>
      </w:r>
      <w:r w:rsidR="00757C60">
        <w:rPr>
          <w:rFonts w:eastAsia="Century Gothic"/>
          <w:lang w:val="es-AR"/>
        </w:rPr>
        <w:t xml:space="preserve">, </w:t>
      </w:r>
      <w:r w:rsidR="00757C60" w:rsidRPr="009C5084">
        <w:rPr>
          <w:rFonts w:eastAsia="Century Gothic"/>
          <w:lang w:val="es-AR"/>
        </w:rPr>
        <w:t xml:space="preserve"> </w:t>
      </w:r>
      <w:r w:rsidR="00757C60">
        <w:rPr>
          <w:rFonts w:eastAsia="Century Gothic"/>
          <w:lang w:val="es-AR"/>
        </w:rPr>
        <w:t>F</w:t>
      </w:r>
      <w:r w:rsidR="00757C60" w:rsidRPr="009C5084">
        <w:rPr>
          <w:rFonts w:eastAsia="Century Gothic"/>
          <w:lang w:val="es-AR"/>
        </w:rPr>
        <w:t xml:space="preserve">undación Foro del Sur.  </w:t>
      </w:r>
    </w:p>
    <w:p w:rsidR="00B97829" w:rsidRPr="00757C60" w:rsidRDefault="00C67E13" w:rsidP="00AD485A">
      <w:pPr>
        <w:pStyle w:val="Prrafodelista"/>
        <w:numPr>
          <w:ilvl w:val="0"/>
          <w:numId w:val="31"/>
        </w:numPr>
        <w:spacing w:line="360" w:lineRule="auto"/>
        <w:jc w:val="both"/>
        <w:rPr>
          <w:rFonts w:eastAsia="Century Gothic"/>
        </w:rPr>
      </w:pPr>
      <w:r>
        <w:rPr>
          <w:rFonts w:eastAsia="Century Gothic"/>
        </w:rPr>
        <w:t>Cooper, Robert</w:t>
      </w:r>
      <w:r w:rsidR="00F47815" w:rsidRPr="00EC343E">
        <w:rPr>
          <w:rFonts w:eastAsia="Century Gothic"/>
        </w:rPr>
        <w:t xml:space="preserve"> (2002). El Estado </w:t>
      </w:r>
      <w:r>
        <w:rPr>
          <w:rFonts w:eastAsia="Century Gothic"/>
        </w:rPr>
        <w:t>posmoderno. En M. Leonard (ed.).</w:t>
      </w:r>
      <w:r w:rsidR="00F47815" w:rsidRPr="00EC343E">
        <w:rPr>
          <w:rFonts w:eastAsia="Century Gothic"/>
        </w:rPr>
        <w:t xml:space="preserve"> </w:t>
      </w:r>
      <w:r w:rsidR="00F47815" w:rsidRPr="00C67E13">
        <w:rPr>
          <w:rFonts w:eastAsia="Century Gothic"/>
          <w:i/>
        </w:rPr>
        <w:t>Reordenando el mundo</w:t>
      </w:r>
      <w:r w:rsidR="00F47815" w:rsidRPr="00EC343E">
        <w:rPr>
          <w:rFonts w:eastAsia="Century Gothic"/>
        </w:rPr>
        <w:t>. Las implicaciones a largo plazo del 11 de septiembre. Londres: Foreign Policy Center</w:t>
      </w:r>
      <w:r w:rsidR="003873B3" w:rsidRPr="00D57535">
        <w:rPr>
          <w:rFonts w:eastAsia="Century Gothic"/>
        </w:rPr>
        <w:t>.</w:t>
      </w:r>
    </w:p>
    <w:p w:rsidR="00B97829" w:rsidRPr="00757C60" w:rsidRDefault="003873B3" w:rsidP="00757C60">
      <w:pPr>
        <w:pStyle w:val="Prrafodelista"/>
        <w:numPr>
          <w:ilvl w:val="0"/>
          <w:numId w:val="31"/>
        </w:numPr>
        <w:spacing w:line="360" w:lineRule="auto"/>
        <w:jc w:val="both"/>
        <w:rPr>
          <w:rFonts w:eastAsia="Century Gothic"/>
        </w:rPr>
      </w:pPr>
      <w:r w:rsidRPr="00C67E13">
        <w:rPr>
          <w:rFonts w:eastAsia="Century Gothic"/>
        </w:rPr>
        <w:t>Cox, R</w:t>
      </w:r>
      <w:r w:rsidR="00C67E13">
        <w:rPr>
          <w:rFonts w:eastAsia="Century Gothic"/>
        </w:rPr>
        <w:t>obert</w:t>
      </w:r>
      <w:r w:rsidRPr="00C67E13">
        <w:rPr>
          <w:rFonts w:eastAsia="Century Gothic"/>
        </w:rPr>
        <w:t xml:space="preserve"> (1987). </w:t>
      </w:r>
      <w:r w:rsidRPr="00C67E13">
        <w:rPr>
          <w:rFonts w:eastAsia="Century Gothic"/>
          <w:i/>
        </w:rPr>
        <w:t>Production, Power and Word Order: Social Forces in the Making of History</w:t>
      </w:r>
      <w:r w:rsidRPr="00C67E13">
        <w:rPr>
          <w:rFonts w:eastAsia="Century Gothic"/>
        </w:rPr>
        <w:t xml:space="preserve">. </w:t>
      </w:r>
      <w:r w:rsidRPr="00EC343E">
        <w:rPr>
          <w:rFonts w:eastAsia="Century Gothic"/>
        </w:rPr>
        <w:t>Nueva York: Columbia University Press.</w:t>
      </w:r>
    </w:p>
    <w:p w:rsidR="003873B3" w:rsidRDefault="00C67E13" w:rsidP="00AD485A">
      <w:pPr>
        <w:pStyle w:val="Prrafodelista"/>
        <w:numPr>
          <w:ilvl w:val="0"/>
          <w:numId w:val="31"/>
        </w:numPr>
        <w:spacing w:line="360" w:lineRule="auto"/>
        <w:jc w:val="both"/>
        <w:rPr>
          <w:rFonts w:eastAsia="Century Gothic"/>
          <w:lang w:val="en-GB"/>
        </w:rPr>
      </w:pPr>
      <w:r>
        <w:rPr>
          <w:rFonts w:eastAsia="Century Gothic"/>
          <w:lang w:val="en-GB"/>
        </w:rPr>
        <w:lastRenderedPageBreak/>
        <w:t>Cox, Robert</w:t>
      </w:r>
      <w:r w:rsidR="003873B3" w:rsidRPr="00EC343E">
        <w:rPr>
          <w:rFonts w:eastAsia="Century Gothic"/>
          <w:lang w:val="en-GB"/>
        </w:rPr>
        <w:t xml:space="preserve"> (1993). Gramsci, Hegemony, and International Relations: An Es</w:t>
      </w:r>
      <w:r>
        <w:rPr>
          <w:rFonts w:eastAsia="Century Gothic"/>
          <w:lang w:val="en-GB"/>
        </w:rPr>
        <w:t>say in Method. En S. Gill (ed.).</w:t>
      </w:r>
      <w:r w:rsidR="003873B3" w:rsidRPr="00EC343E">
        <w:rPr>
          <w:rFonts w:eastAsia="Century Gothic"/>
          <w:lang w:val="en-GB"/>
        </w:rPr>
        <w:t xml:space="preserve"> </w:t>
      </w:r>
      <w:r w:rsidR="003873B3" w:rsidRPr="00C67E13">
        <w:rPr>
          <w:rFonts w:eastAsia="Century Gothic"/>
          <w:i/>
          <w:lang w:val="en-GB"/>
        </w:rPr>
        <w:t>Historical Materialism and International Relations</w:t>
      </w:r>
      <w:r w:rsidR="003873B3" w:rsidRPr="00EC343E">
        <w:rPr>
          <w:rFonts w:eastAsia="Century Gothic"/>
          <w:lang w:val="en-GB"/>
        </w:rPr>
        <w:t>. Nueva Y</w:t>
      </w:r>
      <w:r w:rsidR="00B97829" w:rsidRPr="00EC343E">
        <w:rPr>
          <w:rFonts w:eastAsia="Century Gothic"/>
          <w:lang w:val="en-GB"/>
        </w:rPr>
        <w:t>ork: Cambridge University Press.</w:t>
      </w:r>
    </w:p>
    <w:p w:rsidR="009C5084" w:rsidRPr="00C67E13" w:rsidRDefault="00C67E13" w:rsidP="00757C60">
      <w:pPr>
        <w:pStyle w:val="Prrafodelista"/>
        <w:numPr>
          <w:ilvl w:val="0"/>
          <w:numId w:val="31"/>
        </w:numPr>
        <w:spacing w:line="360" w:lineRule="auto"/>
        <w:jc w:val="both"/>
        <w:rPr>
          <w:rFonts w:eastAsia="Century Gothic"/>
          <w:lang w:val="en-GB"/>
        </w:rPr>
      </w:pPr>
      <w:r w:rsidRPr="00C67E13">
        <w:rPr>
          <w:rFonts w:eastAsia="Century Gothic"/>
          <w:lang w:val="en-US"/>
        </w:rPr>
        <w:t>Cukier, Neil y</w:t>
      </w:r>
      <w:r w:rsidR="00757C60" w:rsidRPr="00C67E13">
        <w:rPr>
          <w:rFonts w:eastAsia="Century Gothic"/>
          <w:lang w:val="en-US"/>
        </w:rPr>
        <w:t xml:space="preserve"> Ma</w:t>
      </w:r>
      <w:r w:rsidRPr="00C67E13">
        <w:rPr>
          <w:rFonts w:eastAsia="Century Gothic"/>
          <w:lang w:val="en-US"/>
        </w:rPr>
        <w:t>yer-Schoemberger, Viktor (2013</w:t>
      </w:r>
      <w:r w:rsidRPr="00C67E13">
        <w:rPr>
          <w:rFonts w:eastAsia="Century Gothic"/>
          <w:i/>
          <w:lang w:val="en-US"/>
        </w:rPr>
        <w:t>).</w:t>
      </w:r>
      <w:r w:rsidR="00757C60" w:rsidRPr="00C67E13">
        <w:rPr>
          <w:rFonts w:eastAsia="Century Gothic"/>
          <w:i/>
          <w:lang w:val="en-US"/>
        </w:rPr>
        <w:t xml:space="preserve"> </w:t>
      </w:r>
      <w:r w:rsidR="00757C60" w:rsidRPr="00C67E13">
        <w:rPr>
          <w:rFonts w:eastAsia="Century Gothic"/>
          <w:i/>
          <w:lang w:val="es-AR"/>
        </w:rPr>
        <w:t xml:space="preserve">Big Data: La </w:t>
      </w:r>
      <w:r w:rsidRPr="00C67E13">
        <w:rPr>
          <w:rFonts w:eastAsia="Century Gothic"/>
          <w:i/>
          <w:lang w:val="es-AR"/>
        </w:rPr>
        <w:t>Revolución de los Datos Masivos</w:t>
      </w:r>
      <w:r>
        <w:rPr>
          <w:rFonts w:eastAsia="Century Gothic"/>
          <w:lang w:val="es-AR"/>
        </w:rPr>
        <w:t>.</w:t>
      </w:r>
      <w:r w:rsidR="00757C60" w:rsidRPr="00C67E13">
        <w:rPr>
          <w:rFonts w:eastAsia="Century Gothic"/>
          <w:lang w:val="es-AR"/>
        </w:rPr>
        <w:t xml:space="preserve">  Cap. 1. </w:t>
      </w:r>
      <w:r w:rsidR="00757C60" w:rsidRPr="00C67E13">
        <w:rPr>
          <w:rFonts w:eastAsia="Century Gothic"/>
          <w:lang w:val="en-GB"/>
        </w:rPr>
        <w:t>Ed. Turner Noema.</w:t>
      </w:r>
    </w:p>
    <w:p w:rsidR="009C5084" w:rsidRPr="00757C60" w:rsidRDefault="00C67E13" w:rsidP="00757C60">
      <w:pPr>
        <w:pStyle w:val="Prrafodelista"/>
        <w:numPr>
          <w:ilvl w:val="0"/>
          <w:numId w:val="31"/>
        </w:numPr>
        <w:spacing w:line="360" w:lineRule="auto"/>
        <w:jc w:val="both"/>
        <w:rPr>
          <w:rFonts w:eastAsia="Century Gothic"/>
          <w:lang w:val="en-GB"/>
        </w:rPr>
      </w:pPr>
      <w:r>
        <w:rPr>
          <w:rFonts w:eastAsia="Century Gothic"/>
          <w:lang w:val="en-GB"/>
        </w:rPr>
        <w:t xml:space="preserve">Greengard, Samuel (2015). </w:t>
      </w:r>
      <w:r w:rsidRPr="00C67E13">
        <w:rPr>
          <w:rFonts w:eastAsia="Century Gothic"/>
          <w:i/>
          <w:lang w:val="en-GB"/>
        </w:rPr>
        <w:t>The Internet of Things</w:t>
      </w:r>
      <w:r>
        <w:rPr>
          <w:rFonts w:eastAsia="Century Gothic"/>
          <w:lang w:val="en-GB"/>
        </w:rPr>
        <w:t>.</w:t>
      </w:r>
      <w:r w:rsidR="009C5084" w:rsidRPr="009C5084">
        <w:rPr>
          <w:rFonts w:eastAsia="Century Gothic"/>
          <w:lang w:val="en-GB"/>
        </w:rPr>
        <w:t xml:space="preserve"> The MIT Press Essential Knowledge Series, MIT Press, Cap.1.</w:t>
      </w:r>
    </w:p>
    <w:p w:rsidR="00757C60" w:rsidRPr="00757C60" w:rsidRDefault="00C67E13" w:rsidP="00757C60">
      <w:pPr>
        <w:pStyle w:val="Prrafodelista"/>
        <w:numPr>
          <w:ilvl w:val="0"/>
          <w:numId w:val="31"/>
        </w:numPr>
        <w:spacing w:line="360" w:lineRule="auto"/>
        <w:jc w:val="both"/>
        <w:rPr>
          <w:rFonts w:eastAsia="Century Gothic"/>
          <w:lang w:val="en-GB"/>
        </w:rPr>
      </w:pPr>
      <w:r>
        <w:rPr>
          <w:rFonts w:eastAsia="Century Gothic"/>
          <w:lang w:val="en-GB"/>
        </w:rPr>
        <w:t>Keohane, Robert y Nye, Joseph</w:t>
      </w:r>
      <w:r w:rsidR="00757C60" w:rsidRPr="00D57535">
        <w:rPr>
          <w:rFonts w:eastAsia="Century Gothic"/>
          <w:lang w:val="en-GB"/>
        </w:rPr>
        <w:t xml:space="preserve"> (eds.) (1972). </w:t>
      </w:r>
      <w:r w:rsidR="00757C60" w:rsidRPr="00C678C5">
        <w:rPr>
          <w:rFonts w:eastAsia="Century Gothic"/>
          <w:i/>
          <w:lang w:val="en-GB"/>
        </w:rPr>
        <w:t>Trasnational Relations and World Politics</w:t>
      </w:r>
      <w:r w:rsidR="00757C60" w:rsidRPr="00D57535">
        <w:rPr>
          <w:rFonts w:eastAsia="Century Gothic"/>
          <w:lang w:val="en-GB"/>
        </w:rPr>
        <w:t>. Cambridge (Massachus</w:t>
      </w:r>
      <w:r w:rsidR="00757C60">
        <w:rPr>
          <w:rFonts w:eastAsia="Century Gothic"/>
          <w:lang w:val="en-GB"/>
        </w:rPr>
        <w:t>etts): Harvard University Press</w:t>
      </w:r>
      <w:r w:rsidR="00C678C5">
        <w:rPr>
          <w:rFonts w:eastAsia="Century Gothic"/>
          <w:lang w:val="en-GB"/>
        </w:rPr>
        <w:t>.</w:t>
      </w:r>
    </w:p>
    <w:p w:rsidR="00757C60" w:rsidRPr="00757C60" w:rsidRDefault="00C678C5" w:rsidP="00757C60">
      <w:pPr>
        <w:pStyle w:val="Prrafodelista"/>
        <w:numPr>
          <w:ilvl w:val="0"/>
          <w:numId w:val="31"/>
        </w:numPr>
        <w:spacing w:line="360" w:lineRule="auto"/>
        <w:jc w:val="both"/>
        <w:rPr>
          <w:rFonts w:eastAsia="Century Gothic"/>
          <w:lang w:val="en-GB"/>
        </w:rPr>
      </w:pPr>
      <w:r w:rsidRPr="00C678C5">
        <w:rPr>
          <w:rFonts w:eastAsia="Century Gothic"/>
          <w:lang w:val="en-US"/>
        </w:rPr>
        <w:t>Keohane, Robert y Nye, Joseph</w:t>
      </w:r>
      <w:r w:rsidR="00757C60" w:rsidRPr="00C678C5">
        <w:rPr>
          <w:rFonts w:eastAsia="Century Gothic"/>
          <w:lang w:val="en-US"/>
        </w:rPr>
        <w:t xml:space="preserve"> (1977). </w:t>
      </w:r>
      <w:r w:rsidR="00757C60" w:rsidRPr="00C678C5">
        <w:rPr>
          <w:rFonts w:eastAsia="Century Gothic"/>
          <w:i/>
          <w:lang w:val="en-GB"/>
        </w:rPr>
        <w:t>Power and Interdependence. World Politics in Transition</w:t>
      </w:r>
      <w:r w:rsidR="00757C60">
        <w:rPr>
          <w:rFonts w:eastAsia="Century Gothic"/>
          <w:lang w:val="en-GB"/>
        </w:rPr>
        <w:t>. Boston: Little Brown</w:t>
      </w:r>
      <w:r>
        <w:rPr>
          <w:rFonts w:eastAsia="Century Gothic"/>
          <w:lang w:val="en-GB"/>
        </w:rPr>
        <w:t>.</w:t>
      </w:r>
    </w:p>
    <w:p w:rsidR="00B97829" w:rsidRPr="00757C60" w:rsidRDefault="00C678C5" w:rsidP="00757C60">
      <w:pPr>
        <w:pStyle w:val="Prrafodelista"/>
        <w:numPr>
          <w:ilvl w:val="0"/>
          <w:numId w:val="31"/>
        </w:numPr>
        <w:spacing w:line="360" w:lineRule="auto"/>
        <w:jc w:val="both"/>
        <w:rPr>
          <w:rFonts w:eastAsia="Century Gothic"/>
          <w:lang w:val="en-GB"/>
        </w:rPr>
      </w:pPr>
      <w:r w:rsidRPr="00C678C5">
        <w:rPr>
          <w:rFonts w:eastAsia="Century Gothic"/>
          <w:lang w:val="en-US"/>
        </w:rPr>
        <w:t xml:space="preserve">Keohane, Robert y Nye, Joseph </w:t>
      </w:r>
      <w:r w:rsidR="00757C60" w:rsidRPr="00C678C5">
        <w:rPr>
          <w:rFonts w:eastAsia="Century Gothic"/>
          <w:lang w:val="en-US"/>
        </w:rPr>
        <w:t xml:space="preserve">(1989). </w:t>
      </w:r>
      <w:r w:rsidR="00757C60" w:rsidRPr="00C678C5">
        <w:rPr>
          <w:rFonts w:eastAsia="Century Gothic"/>
          <w:i/>
          <w:lang w:val="en-GB"/>
        </w:rPr>
        <w:t>International Institutions and State Power. Essays in International Relations Theory</w:t>
      </w:r>
      <w:r w:rsidR="00757C60" w:rsidRPr="00D57535">
        <w:rPr>
          <w:rFonts w:eastAsia="Century Gothic"/>
          <w:lang w:val="en-GB"/>
        </w:rPr>
        <w:t>. Boulder: Westview Press.</w:t>
      </w:r>
    </w:p>
    <w:p w:rsidR="00937D4D" w:rsidRDefault="00C678C5" w:rsidP="00757C60">
      <w:pPr>
        <w:pStyle w:val="Prrafodelista"/>
        <w:numPr>
          <w:ilvl w:val="0"/>
          <w:numId w:val="31"/>
        </w:numPr>
        <w:spacing w:line="360" w:lineRule="auto"/>
        <w:jc w:val="both"/>
        <w:rPr>
          <w:rFonts w:eastAsia="Century Gothic"/>
          <w:lang w:val="en-GB"/>
        </w:rPr>
      </w:pPr>
      <w:r>
        <w:rPr>
          <w:rFonts w:eastAsia="Century Gothic"/>
          <w:lang w:val="es-AR"/>
        </w:rPr>
        <w:t>Míguez, Pablo</w:t>
      </w:r>
      <w:r w:rsidR="00B97829" w:rsidRPr="00EC343E">
        <w:rPr>
          <w:rFonts w:eastAsia="Century Gothic"/>
          <w:lang w:val="es-AR"/>
        </w:rPr>
        <w:t xml:space="preserve"> (2009). </w:t>
      </w:r>
      <w:r w:rsidR="00B97829" w:rsidRPr="00C678C5">
        <w:rPr>
          <w:rFonts w:eastAsia="Century Gothic"/>
          <w:i/>
          <w:lang w:val="es-AR"/>
        </w:rPr>
        <w:t>El Estado capitalista, la crisis y el Nuevo Imperialismo</w:t>
      </w:r>
      <w:r w:rsidR="00B97829" w:rsidRPr="00EC343E">
        <w:rPr>
          <w:rFonts w:eastAsia="Century Gothic"/>
          <w:lang w:val="es-AR"/>
        </w:rPr>
        <w:t xml:space="preserve">. </w:t>
      </w:r>
      <w:r w:rsidR="00B97829" w:rsidRPr="00EC343E">
        <w:rPr>
          <w:rFonts w:eastAsia="Century Gothic"/>
          <w:lang w:val="en-GB"/>
        </w:rPr>
        <w:t>Herramienta Web, 2, septiembre, 1-16.</w:t>
      </w:r>
    </w:p>
    <w:p w:rsidR="003A421F" w:rsidRPr="00757C60" w:rsidRDefault="003A421F" w:rsidP="00757C60">
      <w:pPr>
        <w:pStyle w:val="Prrafodelista"/>
        <w:numPr>
          <w:ilvl w:val="0"/>
          <w:numId w:val="31"/>
        </w:numPr>
        <w:spacing w:line="360" w:lineRule="auto"/>
        <w:jc w:val="both"/>
        <w:rPr>
          <w:rFonts w:eastAsia="Century Gothic"/>
          <w:lang w:val="en-GB"/>
        </w:rPr>
      </w:pPr>
      <w:r>
        <w:rPr>
          <w:rFonts w:eastAsia="Century Gothic"/>
          <w:lang w:val="en-GB"/>
        </w:rPr>
        <w:t xml:space="preserve">Perry, Chris et al. (2015). Behavioural insights in health care: nudging to reduce inefficiency and waste. London: The Health Foundation </w:t>
      </w:r>
    </w:p>
    <w:p w:rsidR="00FF42E3" w:rsidRPr="00757C60" w:rsidRDefault="00937D4D" w:rsidP="00757C60">
      <w:pPr>
        <w:pStyle w:val="Prrafodelista"/>
        <w:numPr>
          <w:ilvl w:val="0"/>
          <w:numId w:val="31"/>
        </w:numPr>
        <w:spacing w:line="360" w:lineRule="auto"/>
        <w:jc w:val="both"/>
        <w:rPr>
          <w:rFonts w:eastAsia="Century Gothic"/>
          <w:lang w:val="es-AR"/>
        </w:rPr>
      </w:pPr>
      <w:r w:rsidRPr="00937D4D">
        <w:rPr>
          <w:rFonts w:eastAsia="Century Gothic"/>
          <w:lang w:val="es-AR"/>
        </w:rPr>
        <w:t>Robinson, William, I.</w:t>
      </w:r>
      <w:r>
        <w:rPr>
          <w:rFonts w:eastAsia="Century Gothic"/>
          <w:lang w:val="es-AR"/>
        </w:rPr>
        <w:t xml:space="preserve"> (2015)</w:t>
      </w:r>
      <w:r w:rsidR="00C678C5">
        <w:rPr>
          <w:rFonts w:eastAsia="Century Gothic"/>
          <w:lang w:val="es-AR"/>
        </w:rPr>
        <w:t>.</w:t>
      </w:r>
      <w:r w:rsidRPr="00937D4D">
        <w:rPr>
          <w:rFonts w:eastAsia="Century Gothic"/>
          <w:lang w:val="es-AR"/>
        </w:rPr>
        <w:t xml:space="preserve"> </w:t>
      </w:r>
      <w:r w:rsidRPr="00C678C5">
        <w:rPr>
          <w:rFonts w:eastAsia="Century Gothic"/>
          <w:i/>
          <w:lang w:val="es-AR"/>
        </w:rPr>
        <w:t>América Latina y el capitalismo global. Una perspectiva crítica de la globalización</w:t>
      </w:r>
      <w:r>
        <w:rPr>
          <w:rFonts w:eastAsia="Century Gothic"/>
          <w:lang w:val="es-AR"/>
        </w:rPr>
        <w:t xml:space="preserve">. México: siglo XXI Editores.  </w:t>
      </w:r>
      <w:r w:rsidRPr="00937D4D">
        <w:rPr>
          <w:rFonts w:eastAsia="Century Gothic"/>
          <w:lang w:val="es-AR"/>
        </w:rPr>
        <w:t xml:space="preserve"> </w:t>
      </w:r>
    </w:p>
    <w:p w:rsidR="00FF42E3" w:rsidRDefault="00FF42E3" w:rsidP="00FF42E3">
      <w:pPr>
        <w:pStyle w:val="Prrafodelista"/>
        <w:numPr>
          <w:ilvl w:val="0"/>
          <w:numId w:val="31"/>
        </w:numPr>
        <w:spacing w:line="360" w:lineRule="auto"/>
        <w:jc w:val="both"/>
        <w:rPr>
          <w:rFonts w:eastAsia="Century Gothic"/>
          <w:lang w:val="es-AR"/>
        </w:rPr>
      </w:pPr>
      <w:r w:rsidRPr="00FF42E3">
        <w:rPr>
          <w:rFonts w:eastAsia="Century Gothic"/>
          <w:lang w:val="es-AR"/>
        </w:rPr>
        <w:t>Zapater, Ramon Guzman</w:t>
      </w:r>
      <w:r>
        <w:rPr>
          <w:rFonts w:eastAsia="Century Gothic"/>
          <w:lang w:val="es-AR"/>
        </w:rPr>
        <w:t xml:space="preserve"> (2010)</w:t>
      </w:r>
      <w:r w:rsidR="00C678C5">
        <w:rPr>
          <w:rFonts w:eastAsia="Century Gothic"/>
          <w:lang w:val="es-AR"/>
        </w:rPr>
        <w:t>.</w:t>
      </w:r>
      <w:r w:rsidRPr="00FF42E3">
        <w:rPr>
          <w:rFonts w:eastAsia="Century Gothic"/>
          <w:lang w:val="es-AR"/>
        </w:rPr>
        <w:t xml:space="preserve"> “El Papel del FMI en la arquitectura financiera internaci</w:t>
      </w:r>
      <w:r w:rsidR="00C678C5">
        <w:rPr>
          <w:rFonts w:eastAsia="Century Gothic"/>
          <w:lang w:val="es-AR"/>
        </w:rPr>
        <w:t>onal, la reforma de su mandato”.</w:t>
      </w:r>
      <w:r w:rsidRPr="00FF42E3">
        <w:rPr>
          <w:rFonts w:eastAsia="Century Gothic"/>
          <w:lang w:val="es-AR"/>
        </w:rPr>
        <w:t xml:space="preserve"> </w:t>
      </w:r>
      <w:r w:rsidRPr="00C678C5">
        <w:rPr>
          <w:rFonts w:eastAsia="Century Gothic"/>
          <w:i/>
          <w:lang w:val="es-AR"/>
        </w:rPr>
        <w:t>Revista del ICE</w:t>
      </w:r>
      <w:r w:rsidRPr="00FF42E3">
        <w:rPr>
          <w:rFonts w:eastAsia="Century Gothic"/>
          <w:lang w:val="es-AR"/>
        </w:rPr>
        <w:t>, Julio-agosto 2010</w:t>
      </w:r>
      <w:r>
        <w:rPr>
          <w:rFonts w:eastAsia="Century Gothic"/>
          <w:lang w:val="es-AR"/>
        </w:rPr>
        <w:t>.</w:t>
      </w:r>
    </w:p>
    <w:p w:rsidR="00FF42E3" w:rsidRDefault="00FF42E3" w:rsidP="00FF42E3">
      <w:pPr>
        <w:pStyle w:val="Prrafodelista"/>
        <w:rPr>
          <w:rFonts w:eastAsia="Century Gothic"/>
          <w:lang w:val="es-AR"/>
        </w:rPr>
      </w:pPr>
    </w:p>
    <w:p w:rsidR="00B3375B" w:rsidRDefault="00B3375B" w:rsidP="00FF42E3">
      <w:pPr>
        <w:pStyle w:val="Prrafodelista"/>
        <w:rPr>
          <w:rFonts w:eastAsia="Century Gothic"/>
          <w:lang w:val="es-AR"/>
        </w:rPr>
      </w:pPr>
    </w:p>
    <w:p w:rsidR="00B3375B" w:rsidRPr="00FF42E3" w:rsidRDefault="00B3375B" w:rsidP="00FF42E3">
      <w:pPr>
        <w:pStyle w:val="Prrafodelista"/>
        <w:rPr>
          <w:rFonts w:eastAsia="Century Gothic"/>
          <w:lang w:val="es-AR"/>
        </w:rPr>
      </w:pPr>
    </w:p>
    <w:p w:rsidR="00FF42E3" w:rsidRDefault="00FF42E3" w:rsidP="00B3375B">
      <w:pPr>
        <w:spacing w:line="360" w:lineRule="auto"/>
        <w:jc w:val="both"/>
        <w:rPr>
          <w:rFonts w:eastAsia="Century Gothic"/>
          <w:lang w:val="es-AR"/>
        </w:rPr>
      </w:pPr>
    </w:p>
    <w:p w:rsidR="00B3375B" w:rsidRPr="00B3375B" w:rsidRDefault="00B3375B" w:rsidP="00B3375B">
      <w:pPr>
        <w:pStyle w:val="Prrafodelista"/>
        <w:numPr>
          <w:ilvl w:val="0"/>
          <w:numId w:val="8"/>
        </w:numPr>
        <w:spacing w:line="360" w:lineRule="auto"/>
        <w:ind w:left="709" w:hanging="425"/>
        <w:jc w:val="both"/>
        <w:rPr>
          <w:rFonts w:eastAsia="Century Gothic"/>
          <w:b/>
          <w:u w:val="single"/>
          <w:lang w:val="es-AR"/>
        </w:rPr>
      </w:pPr>
      <w:r w:rsidRPr="00B3375B">
        <w:rPr>
          <w:rFonts w:eastAsia="Century Gothic"/>
          <w:b/>
          <w:u w:val="single"/>
          <w:lang w:val="es-AR"/>
        </w:rPr>
        <w:t xml:space="preserve">Metodología de </w:t>
      </w:r>
      <w:r>
        <w:rPr>
          <w:rFonts w:eastAsia="Century Gothic"/>
          <w:b/>
          <w:u w:val="single"/>
          <w:lang w:val="es-AR"/>
        </w:rPr>
        <w:t>enseñanza</w:t>
      </w:r>
    </w:p>
    <w:p w:rsidR="00C678C5" w:rsidRPr="00937D4D" w:rsidRDefault="00C678C5" w:rsidP="00FF42E3">
      <w:pPr>
        <w:pStyle w:val="Prrafodelista"/>
        <w:spacing w:line="360" w:lineRule="auto"/>
        <w:ind w:left="714"/>
        <w:jc w:val="both"/>
        <w:rPr>
          <w:rFonts w:eastAsia="Century Gothic"/>
          <w:lang w:val="es-AR"/>
        </w:rPr>
      </w:pPr>
    </w:p>
    <w:p w:rsidR="00A54915" w:rsidRPr="00B3375B" w:rsidRDefault="00A54915" w:rsidP="00B3375B">
      <w:pPr>
        <w:spacing w:line="360" w:lineRule="auto"/>
        <w:jc w:val="both"/>
        <w:rPr>
          <w:rFonts w:eastAsia="Century Gothic"/>
          <w:u w:val="single"/>
          <w:lang w:val="es-AR"/>
        </w:rPr>
      </w:pPr>
      <w:r w:rsidRPr="00B3375B">
        <w:rPr>
          <w:rFonts w:eastAsia="Century Gothic"/>
          <w:i/>
          <w:lang w:val="es-AR"/>
        </w:rPr>
        <w:t>Propuesta pedagógica y m</w:t>
      </w:r>
      <w:r w:rsidR="00D57535" w:rsidRPr="00B3375B">
        <w:rPr>
          <w:rFonts w:eastAsia="Century Gothic"/>
          <w:i/>
          <w:lang w:val="es-AR"/>
        </w:rPr>
        <w:t>etodología de enseñanza</w:t>
      </w:r>
      <w:r w:rsidRPr="00B3375B">
        <w:rPr>
          <w:rFonts w:eastAsia="Century Gothic"/>
          <w:lang w:val="es-AR"/>
        </w:rPr>
        <w:t>: clases teórico-práctica con</w:t>
      </w:r>
      <w:r w:rsidR="00A4602D" w:rsidRPr="00B3375B">
        <w:rPr>
          <w:rFonts w:eastAsia="Century Gothic"/>
          <w:lang w:val="es-AR"/>
        </w:rPr>
        <w:t xml:space="preserve"> </w:t>
      </w:r>
      <w:r w:rsidRPr="00B3375B">
        <w:rPr>
          <w:rFonts w:eastAsia="Century Gothic"/>
          <w:lang w:val="es-AR"/>
        </w:rPr>
        <w:t>exposición de los docentes y participación argumentativa de los alumnos.</w:t>
      </w:r>
      <w:r w:rsidRPr="00B3375B">
        <w:rPr>
          <w:rFonts w:eastAsia="Century Gothic"/>
          <w:u w:val="single"/>
          <w:lang w:val="es-AR"/>
        </w:rPr>
        <w:t xml:space="preserve"> </w:t>
      </w:r>
    </w:p>
    <w:p w:rsidR="00D57535" w:rsidRPr="00A54915" w:rsidRDefault="00D57535" w:rsidP="00D57535">
      <w:pPr>
        <w:spacing w:line="360" w:lineRule="auto"/>
        <w:jc w:val="both"/>
        <w:rPr>
          <w:rFonts w:eastAsia="Century Gothic"/>
          <w:u w:val="single"/>
          <w:lang w:val="es-AR"/>
        </w:rPr>
      </w:pPr>
    </w:p>
    <w:p w:rsidR="00D57535" w:rsidRDefault="00D57535" w:rsidP="00B3375B">
      <w:pPr>
        <w:pStyle w:val="Prrafodelista"/>
        <w:numPr>
          <w:ilvl w:val="0"/>
          <w:numId w:val="8"/>
        </w:numPr>
        <w:spacing w:line="360" w:lineRule="auto"/>
        <w:ind w:left="709" w:hanging="425"/>
        <w:jc w:val="both"/>
        <w:rPr>
          <w:rFonts w:eastAsia="Century Gothic"/>
          <w:b/>
          <w:u w:val="single"/>
          <w:lang w:val="es-AR"/>
        </w:rPr>
      </w:pPr>
      <w:r w:rsidRPr="00B3375B">
        <w:rPr>
          <w:rFonts w:eastAsia="Century Gothic"/>
          <w:b/>
          <w:u w:val="single"/>
          <w:lang w:val="es-AR"/>
        </w:rPr>
        <w:t>Régimen de evaluación</w:t>
      </w:r>
      <w:r w:rsidR="00B3375B">
        <w:rPr>
          <w:rFonts w:eastAsia="Century Gothic"/>
          <w:b/>
          <w:u w:val="single"/>
          <w:lang w:val="es-AR"/>
        </w:rPr>
        <w:t xml:space="preserve"> y promoción</w:t>
      </w:r>
    </w:p>
    <w:p w:rsidR="00B3375B" w:rsidRPr="00B3375B" w:rsidRDefault="00B3375B" w:rsidP="00B3375B">
      <w:pPr>
        <w:pStyle w:val="Prrafodelista"/>
        <w:spacing w:line="360" w:lineRule="auto"/>
        <w:ind w:left="709"/>
        <w:jc w:val="both"/>
        <w:rPr>
          <w:rFonts w:eastAsia="Century Gothic"/>
          <w:b/>
          <w:u w:val="single"/>
          <w:lang w:val="es-AR"/>
        </w:rPr>
      </w:pPr>
    </w:p>
    <w:p w:rsidR="00A54915" w:rsidRDefault="00D57535" w:rsidP="00A54915">
      <w:pPr>
        <w:pStyle w:val="Prrafodelista"/>
        <w:numPr>
          <w:ilvl w:val="0"/>
          <w:numId w:val="39"/>
        </w:numPr>
        <w:spacing w:line="360" w:lineRule="auto"/>
        <w:jc w:val="both"/>
        <w:rPr>
          <w:rFonts w:eastAsia="Century Gothic"/>
          <w:lang w:val="es-AR"/>
        </w:rPr>
      </w:pPr>
      <w:r w:rsidRPr="00A54915">
        <w:rPr>
          <w:rFonts w:eastAsia="Century Gothic"/>
          <w:lang w:val="es-AR"/>
        </w:rPr>
        <w:t>Asistencia obligatoria del 75% de la cursada.</w:t>
      </w:r>
    </w:p>
    <w:p w:rsidR="00D57535" w:rsidRPr="00A54915" w:rsidRDefault="00A54915" w:rsidP="00A54915">
      <w:pPr>
        <w:pStyle w:val="Prrafodelista"/>
        <w:numPr>
          <w:ilvl w:val="0"/>
          <w:numId w:val="39"/>
        </w:numPr>
        <w:spacing w:line="360" w:lineRule="auto"/>
        <w:jc w:val="both"/>
        <w:rPr>
          <w:rFonts w:eastAsia="Century Gothic"/>
          <w:lang w:val="es-AR"/>
        </w:rPr>
      </w:pPr>
      <w:r>
        <w:rPr>
          <w:rFonts w:eastAsia="Century Gothic"/>
          <w:lang w:val="es-AR"/>
        </w:rPr>
        <w:t xml:space="preserve">Control de lectura y participación en clase. </w:t>
      </w:r>
      <w:r w:rsidR="00D57535" w:rsidRPr="00A54915">
        <w:rPr>
          <w:rFonts w:eastAsia="Century Gothic"/>
          <w:lang w:val="es-AR"/>
        </w:rPr>
        <w:t xml:space="preserve"> </w:t>
      </w:r>
    </w:p>
    <w:p w:rsidR="00A54915" w:rsidRDefault="00A54915" w:rsidP="00D57535">
      <w:pPr>
        <w:spacing w:line="360" w:lineRule="auto"/>
        <w:jc w:val="both"/>
        <w:rPr>
          <w:rFonts w:eastAsia="Century Gothic"/>
          <w:lang w:val="es-AR"/>
        </w:rPr>
      </w:pPr>
    </w:p>
    <w:p w:rsidR="00B3375B" w:rsidRPr="00B3375B" w:rsidRDefault="00D57535" w:rsidP="00C678C5">
      <w:pPr>
        <w:pStyle w:val="Prrafodelista"/>
        <w:numPr>
          <w:ilvl w:val="0"/>
          <w:numId w:val="8"/>
        </w:numPr>
        <w:spacing w:line="360" w:lineRule="auto"/>
        <w:ind w:left="567" w:hanging="283"/>
        <w:jc w:val="both"/>
        <w:rPr>
          <w:rFonts w:eastAsia="Century Gothic"/>
          <w:lang w:val="es-AR"/>
        </w:rPr>
      </w:pPr>
      <w:r w:rsidRPr="00B3375B">
        <w:rPr>
          <w:rFonts w:eastAsia="Century Gothic"/>
          <w:b/>
          <w:u w:val="single"/>
          <w:lang w:val="es-AR"/>
        </w:rPr>
        <w:t>Modalidad de evaluación</w:t>
      </w:r>
      <w:r w:rsidR="00A54915" w:rsidRPr="00B3375B">
        <w:rPr>
          <w:rFonts w:eastAsia="Century Gothic"/>
          <w:b/>
          <w:u w:val="single"/>
          <w:lang w:val="es-AR"/>
        </w:rPr>
        <w:t xml:space="preserve"> parcial</w:t>
      </w:r>
    </w:p>
    <w:p w:rsidR="00B3375B" w:rsidRDefault="00B3375B" w:rsidP="00B3375B">
      <w:pPr>
        <w:pStyle w:val="Prrafodelista"/>
        <w:spacing w:line="360" w:lineRule="auto"/>
        <w:ind w:left="567"/>
        <w:jc w:val="both"/>
        <w:rPr>
          <w:rFonts w:eastAsia="Century Gothic"/>
          <w:b/>
          <w:u w:val="single"/>
          <w:lang w:val="es-AR"/>
        </w:rPr>
      </w:pPr>
    </w:p>
    <w:p w:rsidR="00D57535" w:rsidRPr="00A54915" w:rsidRDefault="00B3375B" w:rsidP="00B3375B">
      <w:pPr>
        <w:pStyle w:val="Prrafodelista"/>
        <w:spacing w:line="360" w:lineRule="auto"/>
        <w:ind w:left="567"/>
        <w:jc w:val="both"/>
        <w:rPr>
          <w:rFonts w:eastAsia="Century Gothic"/>
          <w:lang w:val="es-AR"/>
        </w:rPr>
      </w:pPr>
      <w:r>
        <w:rPr>
          <w:rFonts w:eastAsia="Century Gothic"/>
          <w:lang w:val="es-AR"/>
        </w:rPr>
        <w:t>P</w:t>
      </w:r>
      <w:r w:rsidR="00D57535" w:rsidRPr="00A54915">
        <w:rPr>
          <w:rFonts w:eastAsia="Century Gothic"/>
          <w:lang w:val="es-AR"/>
        </w:rPr>
        <w:t>arciales</w:t>
      </w:r>
      <w:r w:rsidR="00A54915" w:rsidRPr="00A54915">
        <w:rPr>
          <w:rFonts w:eastAsia="Century Gothic"/>
          <w:lang w:val="es-AR"/>
        </w:rPr>
        <w:t xml:space="preserve"> domiciliarios y </w:t>
      </w:r>
      <w:r w:rsidR="00D57535" w:rsidRPr="00A54915">
        <w:rPr>
          <w:rFonts w:eastAsia="Century Gothic"/>
          <w:lang w:val="es-AR"/>
        </w:rPr>
        <w:t>trabajos prácticos</w:t>
      </w:r>
      <w:r w:rsidR="00A54915" w:rsidRPr="00A54915">
        <w:rPr>
          <w:rFonts w:eastAsia="Century Gothic"/>
          <w:lang w:val="es-AR"/>
        </w:rPr>
        <w:t xml:space="preserve"> en clase. </w:t>
      </w:r>
    </w:p>
    <w:p w:rsidR="00A54915" w:rsidRDefault="00A54915" w:rsidP="00D57535">
      <w:pPr>
        <w:spacing w:line="360" w:lineRule="auto"/>
        <w:jc w:val="both"/>
        <w:rPr>
          <w:rFonts w:eastAsia="Century Gothic"/>
          <w:lang w:val="es-AR"/>
        </w:rPr>
      </w:pPr>
    </w:p>
    <w:p w:rsidR="00B3375B" w:rsidRDefault="00B3375B" w:rsidP="00D57535">
      <w:pPr>
        <w:spacing w:line="360" w:lineRule="auto"/>
        <w:jc w:val="both"/>
        <w:rPr>
          <w:rFonts w:eastAsia="Century Gothic"/>
          <w:lang w:val="es-AR"/>
        </w:rPr>
      </w:pPr>
    </w:p>
    <w:p w:rsidR="00B3375B" w:rsidRDefault="00B3375B" w:rsidP="00D57535">
      <w:pPr>
        <w:spacing w:line="360" w:lineRule="auto"/>
        <w:jc w:val="both"/>
        <w:rPr>
          <w:rFonts w:eastAsia="Century Gothic"/>
          <w:lang w:val="es-AR"/>
        </w:rPr>
      </w:pPr>
    </w:p>
    <w:p w:rsidR="00B3375B" w:rsidRDefault="00B3375B" w:rsidP="00D57535">
      <w:pPr>
        <w:spacing w:line="360" w:lineRule="auto"/>
        <w:jc w:val="both"/>
        <w:rPr>
          <w:rFonts w:eastAsia="Century Gothic"/>
          <w:lang w:val="es-AR"/>
        </w:rPr>
      </w:pPr>
    </w:p>
    <w:p w:rsidR="00B3375B" w:rsidRPr="00B3375B" w:rsidRDefault="00B3375B" w:rsidP="00C678C5">
      <w:pPr>
        <w:pStyle w:val="Prrafodelista"/>
        <w:numPr>
          <w:ilvl w:val="0"/>
          <w:numId w:val="8"/>
        </w:numPr>
        <w:spacing w:line="360" w:lineRule="auto"/>
        <w:ind w:left="567" w:hanging="283"/>
        <w:jc w:val="both"/>
        <w:rPr>
          <w:rFonts w:eastAsia="Century Gothic"/>
          <w:lang w:val="es-AR"/>
        </w:rPr>
      </w:pPr>
      <w:r>
        <w:rPr>
          <w:rFonts w:eastAsia="Century Gothic"/>
          <w:b/>
          <w:u w:val="single"/>
          <w:lang w:val="es-AR"/>
        </w:rPr>
        <w:t>Evaluación final</w:t>
      </w:r>
    </w:p>
    <w:p w:rsidR="00B3375B" w:rsidRDefault="00B3375B" w:rsidP="00B3375B">
      <w:pPr>
        <w:pStyle w:val="Prrafodelista"/>
        <w:spacing w:line="360" w:lineRule="auto"/>
        <w:ind w:left="567"/>
        <w:jc w:val="both"/>
        <w:rPr>
          <w:rFonts w:eastAsia="Century Gothic"/>
          <w:lang w:val="es-AR"/>
        </w:rPr>
      </w:pPr>
    </w:p>
    <w:p w:rsidR="00B82953" w:rsidRDefault="00B3375B" w:rsidP="00B3375B">
      <w:pPr>
        <w:pStyle w:val="Prrafodelista"/>
        <w:spacing w:line="360" w:lineRule="auto"/>
        <w:ind w:left="567"/>
        <w:jc w:val="both"/>
        <w:rPr>
          <w:rFonts w:eastAsia="Century Gothic"/>
          <w:lang w:val="es-AR"/>
        </w:rPr>
      </w:pPr>
      <w:r>
        <w:rPr>
          <w:rFonts w:eastAsia="Century Gothic"/>
          <w:lang w:val="es-AR"/>
        </w:rPr>
        <w:t>P</w:t>
      </w:r>
      <w:r w:rsidR="00D57535" w:rsidRPr="00B3375B">
        <w:rPr>
          <w:rFonts w:eastAsia="Century Gothic"/>
          <w:lang w:val="es-AR"/>
        </w:rPr>
        <w:t xml:space="preserve">resentación </w:t>
      </w:r>
      <w:r w:rsidR="00D57535" w:rsidRPr="00A54915">
        <w:rPr>
          <w:rFonts w:eastAsia="Century Gothic"/>
          <w:lang w:val="es-AR"/>
        </w:rPr>
        <w:t>de un</w:t>
      </w:r>
      <w:r w:rsidR="00A54915" w:rsidRPr="00A54915">
        <w:rPr>
          <w:rFonts w:eastAsia="Century Gothic"/>
          <w:lang w:val="es-AR"/>
        </w:rPr>
        <w:t>a monografía temática sobre algunos de los tópicos de las unidades</w:t>
      </w:r>
      <w:r w:rsidR="00A4602D">
        <w:rPr>
          <w:rFonts w:eastAsia="Century Gothic"/>
          <w:lang w:val="es-AR"/>
        </w:rPr>
        <w:t>,</w:t>
      </w:r>
      <w:r w:rsidR="00A54915" w:rsidRPr="00A54915">
        <w:rPr>
          <w:rFonts w:eastAsia="Century Gothic"/>
          <w:lang w:val="es-AR"/>
        </w:rPr>
        <w:t xml:space="preserve"> aplicados a un tema de la actualidad de la política exterior</w:t>
      </w:r>
      <w:r w:rsidR="00A4602D">
        <w:rPr>
          <w:rFonts w:eastAsia="Century Gothic"/>
          <w:lang w:val="es-AR"/>
        </w:rPr>
        <w:t>. D</w:t>
      </w:r>
      <w:r w:rsidR="00A54915" w:rsidRPr="00A54915">
        <w:rPr>
          <w:rFonts w:eastAsia="Century Gothic"/>
          <w:lang w:val="es-AR"/>
        </w:rPr>
        <w:t xml:space="preserve">efensa oral de </w:t>
      </w:r>
      <w:r w:rsidR="00A4602D">
        <w:rPr>
          <w:rFonts w:eastAsia="Century Gothic"/>
          <w:lang w:val="es-AR"/>
        </w:rPr>
        <w:t xml:space="preserve">la monografía. </w:t>
      </w:r>
      <w:r w:rsidR="00A54915" w:rsidRPr="00A54915">
        <w:rPr>
          <w:rFonts w:eastAsia="Century Gothic"/>
          <w:lang w:val="es-AR"/>
        </w:rPr>
        <w:t xml:space="preserve"> </w:t>
      </w:r>
    </w:p>
    <w:p w:rsidR="00DF22BD" w:rsidRPr="00DF22BD" w:rsidRDefault="00DF22BD" w:rsidP="00DF22BD">
      <w:pPr>
        <w:pStyle w:val="Prrafodelista"/>
        <w:rPr>
          <w:rFonts w:eastAsia="Century Gothic"/>
          <w:lang w:val="es-AR"/>
        </w:rPr>
      </w:pPr>
    </w:p>
    <w:p w:rsidR="00DF22BD" w:rsidRDefault="00DF22BD" w:rsidP="00DF22BD">
      <w:pPr>
        <w:spacing w:line="360" w:lineRule="auto"/>
        <w:jc w:val="both"/>
        <w:rPr>
          <w:rFonts w:eastAsia="Century Gothic"/>
          <w:lang w:val="es-AR"/>
        </w:rPr>
      </w:pPr>
    </w:p>
    <w:p w:rsidR="00DF22BD" w:rsidRDefault="00DF22BD" w:rsidP="00DF22BD">
      <w:pPr>
        <w:spacing w:line="360" w:lineRule="auto"/>
        <w:jc w:val="both"/>
        <w:rPr>
          <w:rFonts w:eastAsia="Century Gothic"/>
          <w:lang w:val="es-AR"/>
        </w:rPr>
      </w:pPr>
    </w:p>
    <w:p w:rsidR="00DF22BD" w:rsidRDefault="00DF22BD" w:rsidP="00DF22BD">
      <w:pPr>
        <w:spacing w:line="360" w:lineRule="auto"/>
        <w:jc w:val="both"/>
        <w:rPr>
          <w:rFonts w:eastAsia="Century Gothic"/>
          <w:lang w:val="es-AR"/>
        </w:rPr>
      </w:pPr>
    </w:p>
    <w:p w:rsidR="00DF22BD" w:rsidRPr="00DF22BD" w:rsidRDefault="00DF22BD" w:rsidP="00DF22BD">
      <w:pPr>
        <w:spacing w:line="360" w:lineRule="auto"/>
        <w:jc w:val="right"/>
        <w:rPr>
          <w:rFonts w:eastAsia="Century Gothic"/>
          <w:b/>
          <w:lang w:val="es-AR"/>
        </w:rPr>
      </w:pPr>
      <w:r w:rsidRPr="00DF22BD">
        <w:rPr>
          <w:rFonts w:eastAsia="Century Gothic"/>
          <w:b/>
          <w:lang w:val="es-AR"/>
        </w:rPr>
        <w:t xml:space="preserve">Dr. Juan Pablo Laporte </w:t>
      </w:r>
    </w:p>
    <w:p w:rsidR="00A54915" w:rsidRDefault="00A54915" w:rsidP="00AD485A">
      <w:pPr>
        <w:spacing w:line="360" w:lineRule="auto"/>
        <w:jc w:val="both"/>
        <w:rPr>
          <w:rFonts w:eastAsia="Century Gothic"/>
          <w:lang w:val="es-AR"/>
        </w:rPr>
      </w:pPr>
    </w:p>
    <w:p w:rsidR="00A54915" w:rsidRDefault="00A54915" w:rsidP="00AD485A">
      <w:pPr>
        <w:spacing w:line="360" w:lineRule="auto"/>
        <w:jc w:val="both"/>
        <w:rPr>
          <w:rFonts w:eastAsia="Century Gothic"/>
          <w:lang w:val="es-AR"/>
        </w:rPr>
      </w:pPr>
    </w:p>
    <w:p w:rsidR="00A54915" w:rsidRDefault="00A54915" w:rsidP="00AD485A">
      <w:pPr>
        <w:spacing w:line="360" w:lineRule="auto"/>
        <w:jc w:val="both"/>
        <w:rPr>
          <w:rFonts w:eastAsia="Century Gothic"/>
          <w:lang w:val="es-AR"/>
        </w:rPr>
      </w:pPr>
    </w:p>
    <w:p w:rsidR="00A54915" w:rsidRDefault="00A54915" w:rsidP="00AD485A">
      <w:pPr>
        <w:spacing w:line="360" w:lineRule="auto"/>
        <w:jc w:val="both"/>
        <w:rPr>
          <w:rFonts w:eastAsia="Century Gothic"/>
          <w:lang w:val="es-AR"/>
        </w:rPr>
      </w:pPr>
    </w:p>
    <w:sectPr w:rsidR="00A54915">
      <w:headerReference w:type="default" r:id="rId9"/>
      <w:footerReference w:type="default" r:id="rId10"/>
      <w:pgSz w:w="11906" w:h="16838"/>
      <w:pgMar w:top="1417" w:right="1701" w:bottom="1417" w:left="17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32" w:rsidRDefault="006B1832">
      <w:r>
        <w:separator/>
      </w:r>
    </w:p>
  </w:endnote>
  <w:endnote w:type="continuationSeparator" w:id="0">
    <w:p w:rsidR="006B1832" w:rsidRDefault="006B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881811"/>
      <w:docPartObj>
        <w:docPartGallery w:val="Page Numbers (Bottom of Page)"/>
        <w:docPartUnique/>
      </w:docPartObj>
    </w:sdtPr>
    <w:sdtEndPr/>
    <w:sdtContent>
      <w:p w:rsidR="00134F0D" w:rsidRDefault="00134F0D">
        <w:pPr>
          <w:pStyle w:val="Piedepgina"/>
          <w:jc w:val="right"/>
        </w:pPr>
        <w:r>
          <w:fldChar w:fldCharType="begin"/>
        </w:r>
        <w:r>
          <w:instrText>PAGE   \* MERGEFORMAT</w:instrText>
        </w:r>
        <w:r>
          <w:fldChar w:fldCharType="separate"/>
        </w:r>
        <w:r w:rsidR="006A4892" w:rsidRPr="006A4892">
          <w:rPr>
            <w:noProof/>
            <w:lang w:val="es-ES"/>
          </w:rPr>
          <w:t>5</w:t>
        </w:r>
        <w:r>
          <w:fldChar w:fldCharType="end"/>
        </w:r>
      </w:p>
    </w:sdtContent>
  </w:sdt>
  <w:p w:rsidR="00134F0D" w:rsidRDefault="00134F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32" w:rsidRDefault="006B1832">
      <w:r>
        <w:separator/>
      </w:r>
    </w:p>
  </w:footnote>
  <w:footnote w:type="continuationSeparator" w:id="0">
    <w:p w:rsidR="006B1832" w:rsidRDefault="006B1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0D" w:rsidRDefault="00134F0D">
    <w:pPr>
      <w:pBdr>
        <w:top w:val="nil"/>
        <w:left w:val="nil"/>
        <w:bottom w:val="nil"/>
        <w:right w:val="nil"/>
        <w:between w:val="nil"/>
      </w:pBdr>
      <w:tabs>
        <w:tab w:val="center" w:pos="4252"/>
        <w:tab w:val="right" w:pos="8504"/>
      </w:tabs>
      <w:rPr>
        <w:color w:val="000000"/>
      </w:rPr>
    </w:pPr>
    <w:r>
      <w:rPr>
        <w:noProof/>
        <w:color w:val="000000"/>
        <w:lang w:val="es-AR" w:eastAsia="es-AR"/>
      </w:rPr>
      <w:drawing>
        <wp:inline distT="0" distB="0" distL="0" distR="0" wp14:anchorId="19E9DFFB" wp14:editId="3C425682">
          <wp:extent cx="2183314" cy="1060065"/>
          <wp:effectExtent l="0" t="0" r="0" b="0"/>
          <wp:docPr id="1" name="image1.png" descr="Resultado de imagen para facultad de ciencias sociales uba logo"/>
          <wp:cNvGraphicFramePr/>
          <a:graphic xmlns:a="http://schemas.openxmlformats.org/drawingml/2006/main">
            <a:graphicData uri="http://schemas.openxmlformats.org/drawingml/2006/picture">
              <pic:pic xmlns:pic="http://schemas.openxmlformats.org/drawingml/2006/picture">
                <pic:nvPicPr>
                  <pic:cNvPr id="0" name="image1.png" descr="Resultado de imagen para facultad de ciencias sociales uba logo"/>
                  <pic:cNvPicPr preferRelativeResize="0"/>
                </pic:nvPicPr>
                <pic:blipFill>
                  <a:blip r:embed="rId1"/>
                  <a:srcRect/>
                  <a:stretch>
                    <a:fillRect/>
                  </a:stretch>
                </pic:blipFill>
                <pic:spPr>
                  <a:xfrm>
                    <a:off x="0" y="0"/>
                    <a:ext cx="2183314" cy="1060065"/>
                  </a:xfrm>
                  <a:prstGeom prst="rect">
                    <a:avLst/>
                  </a:prstGeom>
                  <a:ln/>
                </pic:spPr>
              </pic:pic>
            </a:graphicData>
          </a:graphic>
        </wp:inline>
      </w:drawing>
    </w:r>
  </w:p>
  <w:p w:rsidR="00134F0D" w:rsidRDefault="00134F0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CE4"/>
    <w:multiLevelType w:val="hybridMultilevel"/>
    <w:tmpl w:val="EACC4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F7EF1"/>
    <w:multiLevelType w:val="multilevel"/>
    <w:tmpl w:val="925EA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8B182B"/>
    <w:multiLevelType w:val="multilevel"/>
    <w:tmpl w:val="CF3CB0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69206D"/>
    <w:multiLevelType w:val="multilevel"/>
    <w:tmpl w:val="0A34DE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B47968"/>
    <w:multiLevelType w:val="multilevel"/>
    <w:tmpl w:val="DF509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824511F"/>
    <w:multiLevelType w:val="multilevel"/>
    <w:tmpl w:val="B448A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9A33CEE"/>
    <w:multiLevelType w:val="multilevel"/>
    <w:tmpl w:val="2D28B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D0F0F67"/>
    <w:multiLevelType w:val="hybridMultilevel"/>
    <w:tmpl w:val="7C006E9C"/>
    <w:lvl w:ilvl="0" w:tplc="40FC8AB4">
      <w:numFmt w:val="bullet"/>
      <w:lvlText w:val="-"/>
      <w:lvlJc w:val="left"/>
      <w:pPr>
        <w:ind w:left="720" w:hanging="360"/>
      </w:pPr>
      <w:rPr>
        <w:rFonts w:ascii="Times New Roman" w:eastAsia="Century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2049B8"/>
    <w:multiLevelType w:val="hybridMultilevel"/>
    <w:tmpl w:val="C760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1C7582"/>
    <w:multiLevelType w:val="hybridMultilevel"/>
    <w:tmpl w:val="896A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D6420F"/>
    <w:multiLevelType w:val="multilevel"/>
    <w:tmpl w:val="2D28B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AA659A0"/>
    <w:multiLevelType w:val="multilevel"/>
    <w:tmpl w:val="2ADA41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2B35389D"/>
    <w:multiLevelType w:val="hybridMultilevel"/>
    <w:tmpl w:val="369A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C303E8"/>
    <w:multiLevelType w:val="multilevel"/>
    <w:tmpl w:val="1DB63A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2E94D73"/>
    <w:multiLevelType w:val="multilevel"/>
    <w:tmpl w:val="7C006E9C"/>
    <w:lvl w:ilvl="0">
      <w:numFmt w:val="bullet"/>
      <w:lvlText w:val="-"/>
      <w:lvlJc w:val="left"/>
      <w:pPr>
        <w:ind w:left="720" w:hanging="360"/>
      </w:pPr>
      <w:rPr>
        <w:rFonts w:ascii="Times New Roman" w:eastAsia="Century Gothic"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9F116AE"/>
    <w:multiLevelType w:val="multilevel"/>
    <w:tmpl w:val="AC107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C0427BE"/>
    <w:multiLevelType w:val="multilevel"/>
    <w:tmpl w:val="CF245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78501A0"/>
    <w:multiLevelType w:val="multilevel"/>
    <w:tmpl w:val="FAD8C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AB07FE0"/>
    <w:multiLevelType w:val="multilevel"/>
    <w:tmpl w:val="2D28B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F552B98"/>
    <w:multiLevelType w:val="multilevel"/>
    <w:tmpl w:val="D5526726"/>
    <w:lvl w:ilvl="0">
      <w:start w:val="4"/>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F663448"/>
    <w:multiLevelType w:val="multilevel"/>
    <w:tmpl w:val="FB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29C74BB"/>
    <w:multiLevelType w:val="multilevel"/>
    <w:tmpl w:val="03369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6B73FF"/>
    <w:multiLevelType w:val="hybridMultilevel"/>
    <w:tmpl w:val="CAAE1D56"/>
    <w:lvl w:ilvl="0" w:tplc="08090001">
      <w:start w:val="1"/>
      <w:numFmt w:val="bullet"/>
      <w:lvlText w:val=""/>
      <w:lvlJc w:val="left"/>
      <w:pPr>
        <w:ind w:left="720" w:hanging="360"/>
      </w:pPr>
      <w:rPr>
        <w:rFonts w:ascii="Symbol" w:hAnsi="Symbol" w:hint="default"/>
      </w:rPr>
    </w:lvl>
    <w:lvl w:ilvl="1" w:tplc="25D47D82">
      <w:numFmt w:val="bullet"/>
      <w:lvlText w:val="•"/>
      <w:lvlJc w:val="left"/>
      <w:pPr>
        <w:ind w:left="1440" w:hanging="360"/>
      </w:pPr>
      <w:rPr>
        <w:rFonts w:ascii="Times New Roman" w:eastAsia="Century Gothic"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C73E42"/>
    <w:multiLevelType w:val="multilevel"/>
    <w:tmpl w:val="5C102B7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
      <w:lvlJc w:val="left"/>
      <w:pPr>
        <w:ind w:left="-218" w:firstLine="0"/>
      </w:pPr>
    </w:lvl>
    <w:lvl w:ilvl="2">
      <w:start w:val="1"/>
      <w:numFmt w:val="bullet"/>
      <w:lvlText w:val=""/>
      <w:lvlJc w:val="left"/>
      <w:pPr>
        <w:ind w:left="-218" w:firstLine="0"/>
      </w:pPr>
    </w:lvl>
    <w:lvl w:ilvl="3">
      <w:start w:val="1"/>
      <w:numFmt w:val="bullet"/>
      <w:lvlText w:val=""/>
      <w:lvlJc w:val="left"/>
      <w:pPr>
        <w:ind w:left="-218" w:firstLine="0"/>
      </w:pPr>
    </w:lvl>
    <w:lvl w:ilvl="4">
      <w:start w:val="1"/>
      <w:numFmt w:val="bullet"/>
      <w:lvlText w:val=""/>
      <w:lvlJc w:val="left"/>
      <w:pPr>
        <w:ind w:left="-218" w:firstLine="0"/>
      </w:pPr>
    </w:lvl>
    <w:lvl w:ilvl="5">
      <w:start w:val="1"/>
      <w:numFmt w:val="bullet"/>
      <w:lvlText w:val=""/>
      <w:lvlJc w:val="left"/>
      <w:pPr>
        <w:ind w:left="-218" w:firstLine="0"/>
      </w:pPr>
    </w:lvl>
    <w:lvl w:ilvl="6">
      <w:start w:val="1"/>
      <w:numFmt w:val="bullet"/>
      <w:lvlText w:val=""/>
      <w:lvlJc w:val="left"/>
      <w:pPr>
        <w:ind w:left="-218" w:firstLine="0"/>
      </w:pPr>
    </w:lvl>
    <w:lvl w:ilvl="7">
      <w:start w:val="1"/>
      <w:numFmt w:val="bullet"/>
      <w:lvlText w:val=""/>
      <w:lvlJc w:val="left"/>
      <w:pPr>
        <w:ind w:left="-218" w:firstLine="0"/>
      </w:pPr>
    </w:lvl>
    <w:lvl w:ilvl="8">
      <w:start w:val="1"/>
      <w:numFmt w:val="bullet"/>
      <w:lvlText w:val=""/>
      <w:lvlJc w:val="left"/>
      <w:pPr>
        <w:ind w:left="-218" w:firstLine="0"/>
      </w:pPr>
    </w:lvl>
  </w:abstractNum>
  <w:abstractNum w:abstractNumId="24">
    <w:nsid w:val="54EA69B2"/>
    <w:multiLevelType w:val="hybridMultilevel"/>
    <w:tmpl w:val="3B768B54"/>
    <w:lvl w:ilvl="0" w:tplc="2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F87986"/>
    <w:multiLevelType w:val="multilevel"/>
    <w:tmpl w:val="94F62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82437F1"/>
    <w:multiLevelType w:val="multilevel"/>
    <w:tmpl w:val="D15C2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AD26AA8"/>
    <w:multiLevelType w:val="multilevel"/>
    <w:tmpl w:val="F6E2F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BB754D6"/>
    <w:multiLevelType w:val="multilevel"/>
    <w:tmpl w:val="CB04E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D4437A1"/>
    <w:multiLevelType w:val="hybridMultilevel"/>
    <w:tmpl w:val="A3E2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4A786F"/>
    <w:multiLevelType w:val="multilevel"/>
    <w:tmpl w:val="B8D2E3E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C90F58"/>
    <w:multiLevelType w:val="hybridMultilevel"/>
    <w:tmpl w:val="0DEE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755118"/>
    <w:multiLevelType w:val="hybridMultilevel"/>
    <w:tmpl w:val="B35C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F57981"/>
    <w:multiLevelType w:val="multilevel"/>
    <w:tmpl w:val="1BAC1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61DD2F90"/>
    <w:multiLevelType w:val="multilevel"/>
    <w:tmpl w:val="B6CAD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21D2EAC"/>
    <w:multiLevelType w:val="hybridMultilevel"/>
    <w:tmpl w:val="4D0AD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68497E"/>
    <w:multiLevelType w:val="multilevel"/>
    <w:tmpl w:val="74F2F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84E4762"/>
    <w:multiLevelType w:val="multilevel"/>
    <w:tmpl w:val="98104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8943A16"/>
    <w:multiLevelType w:val="multilevel"/>
    <w:tmpl w:val="558061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nsid w:val="696A45EA"/>
    <w:multiLevelType w:val="multilevel"/>
    <w:tmpl w:val="BAB2B24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796D1A35"/>
    <w:multiLevelType w:val="multilevel"/>
    <w:tmpl w:val="3E3E5C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nsid w:val="7B9B47B5"/>
    <w:multiLevelType w:val="multilevel"/>
    <w:tmpl w:val="811A2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F4B381B"/>
    <w:multiLevelType w:val="multilevel"/>
    <w:tmpl w:val="48B25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33"/>
  </w:num>
  <w:num w:numId="3">
    <w:abstractNumId w:val="11"/>
  </w:num>
  <w:num w:numId="4">
    <w:abstractNumId w:val="40"/>
  </w:num>
  <w:num w:numId="5">
    <w:abstractNumId w:val="38"/>
  </w:num>
  <w:num w:numId="6">
    <w:abstractNumId w:val="39"/>
  </w:num>
  <w:num w:numId="7">
    <w:abstractNumId w:val="30"/>
  </w:num>
  <w:num w:numId="8">
    <w:abstractNumId w:val="19"/>
  </w:num>
  <w:num w:numId="9">
    <w:abstractNumId w:val="2"/>
  </w:num>
  <w:num w:numId="10">
    <w:abstractNumId w:val="41"/>
  </w:num>
  <w:num w:numId="11">
    <w:abstractNumId w:val="21"/>
  </w:num>
  <w:num w:numId="12">
    <w:abstractNumId w:val="20"/>
  </w:num>
  <w:num w:numId="13">
    <w:abstractNumId w:val="5"/>
  </w:num>
  <w:num w:numId="14">
    <w:abstractNumId w:val="23"/>
  </w:num>
  <w:num w:numId="15">
    <w:abstractNumId w:val="15"/>
  </w:num>
  <w:num w:numId="16">
    <w:abstractNumId w:val="25"/>
  </w:num>
  <w:num w:numId="17">
    <w:abstractNumId w:val="36"/>
  </w:num>
  <w:num w:numId="18">
    <w:abstractNumId w:val="26"/>
  </w:num>
  <w:num w:numId="19">
    <w:abstractNumId w:val="37"/>
  </w:num>
  <w:num w:numId="20">
    <w:abstractNumId w:val="28"/>
  </w:num>
  <w:num w:numId="21">
    <w:abstractNumId w:val="4"/>
  </w:num>
  <w:num w:numId="22">
    <w:abstractNumId w:val="17"/>
  </w:num>
  <w:num w:numId="23">
    <w:abstractNumId w:val="27"/>
  </w:num>
  <w:num w:numId="24">
    <w:abstractNumId w:val="18"/>
  </w:num>
  <w:num w:numId="25">
    <w:abstractNumId w:val="1"/>
  </w:num>
  <w:num w:numId="26">
    <w:abstractNumId w:val="42"/>
  </w:num>
  <w:num w:numId="27">
    <w:abstractNumId w:val="16"/>
  </w:num>
  <w:num w:numId="28">
    <w:abstractNumId w:val="32"/>
  </w:num>
  <w:num w:numId="29">
    <w:abstractNumId w:val="9"/>
  </w:num>
  <w:num w:numId="30">
    <w:abstractNumId w:val="0"/>
  </w:num>
  <w:num w:numId="31">
    <w:abstractNumId w:val="8"/>
  </w:num>
  <w:num w:numId="32">
    <w:abstractNumId w:val="12"/>
  </w:num>
  <w:num w:numId="33">
    <w:abstractNumId w:val="35"/>
  </w:num>
  <w:num w:numId="34">
    <w:abstractNumId w:val="29"/>
  </w:num>
  <w:num w:numId="35">
    <w:abstractNumId w:val="22"/>
  </w:num>
  <w:num w:numId="36">
    <w:abstractNumId w:val="31"/>
  </w:num>
  <w:num w:numId="37">
    <w:abstractNumId w:val="6"/>
  </w:num>
  <w:num w:numId="38">
    <w:abstractNumId w:val="10"/>
  </w:num>
  <w:num w:numId="39">
    <w:abstractNumId w:val="7"/>
  </w:num>
  <w:num w:numId="40">
    <w:abstractNumId w:val="24"/>
  </w:num>
  <w:num w:numId="41">
    <w:abstractNumId w:val="13"/>
  </w:num>
  <w:num w:numId="42">
    <w:abstractNumId w:val="1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C6FEA"/>
    <w:rsid w:val="00004AE6"/>
    <w:rsid w:val="00017CF8"/>
    <w:rsid w:val="00066444"/>
    <w:rsid w:val="000A0572"/>
    <w:rsid w:val="000B5C79"/>
    <w:rsid w:val="00102171"/>
    <w:rsid w:val="00130366"/>
    <w:rsid w:val="00134F0D"/>
    <w:rsid w:val="0017645C"/>
    <w:rsid w:val="001C7470"/>
    <w:rsid w:val="00201D80"/>
    <w:rsid w:val="00232EE7"/>
    <w:rsid w:val="00244788"/>
    <w:rsid w:val="00273F76"/>
    <w:rsid w:val="0029366A"/>
    <w:rsid w:val="00371587"/>
    <w:rsid w:val="003873B3"/>
    <w:rsid w:val="003A421F"/>
    <w:rsid w:val="003A7792"/>
    <w:rsid w:val="00405086"/>
    <w:rsid w:val="00416192"/>
    <w:rsid w:val="00485922"/>
    <w:rsid w:val="00494DB3"/>
    <w:rsid w:val="004D4967"/>
    <w:rsid w:val="00504063"/>
    <w:rsid w:val="0052420E"/>
    <w:rsid w:val="005315C7"/>
    <w:rsid w:val="005A6F86"/>
    <w:rsid w:val="005C653D"/>
    <w:rsid w:val="00620EBF"/>
    <w:rsid w:val="00621CAD"/>
    <w:rsid w:val="006A4892"/>
    <w:rsid w:val="006B1832"/>
    <w:rsid w:val="006D2F6B"/>
    <w:rsid w:val="006F4870"/>
    <w:rsid w:val="00726B50"/>
    <w:rsid w:val="00757ABF"/>
    <w:rsid w:val="00757C60"/>
    <w:rsid w:val="00762C36"/>
    <w:rsid w:val="00773521"/>
    <w:rsid w:val="007B07DA"/>
    <w:rsid w:val="007D3ED5"/>
    <w:rsid w:val="007E5733"/>
    <w:rsid w:val="007F6258"/>
    <w:rsid w:val="0080525C"/>
    <w:rsid w:val="0088108D"/>
    <w:rsid w:val="00886C3E"/>
    <w:rsid w:val="008A31F8"/>
    <w:rsid w:val="008C6FEA"/>
    <w:rsid w:val="00937D4D"/>
    <w:rsid w:val="009C5084"/>
    <w:rsid w:val="009D1295"/>
    <w:rsid w:val="00A0577C"/>
    <w:rsid w:val="00A3613E"/>
    <w:rsid w:val="00A4602D"/>
    <w:rsid w:val="00A51F6D"/>
    <w:rsid w:val="00A54915"/>
    <w:rsid w:val="00AA1089"/>
    <w:rsid w:val="00AB1D65"/>
    <w:rsid w:val="00AD485A"/>
    <w:rsid w:val="00AD7119"/>
    <w:rsid w:val="00B32049"/>
    <w:rsid w:val="00B3375B"/>
    <w:rsid w:val="00B82953"/>
    <w:rsid w:val="00B97829"/>
    <w:rsid w:val="00C506E8"/>
    <w:rsid w:val="00C678C5"/>
    <w:rsid w:val="00C67E13"/>
    <w:rsid w:val="00CB3419"/>
    <w:rsid w:val="00D15561"/>
    <w:rsid w:val="00D31B7E"/>
    <w:rsid w:val="00D5620B"/>
    <w:rsid w:val="00D57535"/>
    <w:rsid w:val="00D6214F"/>
    <w:rsid w:val="00D76A8F"/>
    <w:rsid w:val="00DB3E5C"/>
    <w:rsid w:val="00DF22BD"/>
    <w:rsid w:val="00E152DC"/>
    <w:rsid w:val="00E17518"/>
    <w:rsid w:val="00E84EC2"/>
    <w:rsid w:val="00EC343E"/>
    <w:rsid w:val="00EC6721"/>
    <w:rsid w:val="00F47815"/>
    <w:rsid w:val="00FF4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D76A8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A8F"/>
    <w:rPr>
      <w:rFonts w:ascii="Tahoma" w:hAnsi="Tahoma" w:cs="Tahoma"/>
      <w:sz w:val="16"/>
      <w:szCs w:val="16"/>
    </w:rPr>
  </w:style>
  <w:style w:type="paragraph" w:styleId="Prrafodelista">
    <w:name w:val="List Paragraph"/>
    <w:basedOn w:val="Normal"/>
    <w:uiPriority w:val="34"/>
    <w:qFormat/>
    <w:rsid w:val="0080525C"/>
    <w:pPr>
      <w:ind w:left="720"/>
      <w:contextualSpacing/>
    </w:pPr>
  </w:style>
  <w:style w:type="character" w:styleId="Hipervnculo">
    <w:name w:val="Hyperlink"/>
    <w:basedOn w:val="Fuentedeprrafopredeter"/>
    <w:uiPriority w:val="99"/>
    <w:unhideWhenUsed/>
    <w:rsid w:val="008A31F8"/>
    <w:rPr>
      <w:color w:val="0000FF" w:themeColor="hyperlink"/>
      <w:u w:val="single"/>
    </w:rPr>
  </w:style>
  <w:style w:type="character" w:styleId="Hipervnculovisitado">
    <w:name w:val="FollowedHyperlink"/>
    <w:basedOn w:val="Fuentedeprrafopredeter"/>
    <w:uiPriority w:val="99"/>
    <w:semiHidden/>
    <w:unhideWhenUsed/>
    <w:rsid w:val="0052420E"/>
    <w:rPr>
      <w:color w:val="800080" w:themeColor="followedHyperlink"/>
      <w:u w:val="single"/>
    </w:rPr>
  </w:style>
  <w:style w:type="paragraph" w:styleId="Encabezado">
    <w:name w:val="header"/>
    <w:basedOn w:val="Normal"/>
    <w:link w:val="EncabezadoCar"/>
    <w:uiPriority w:val="99"/>
    <w:unhideWhenUsed/>
    <w:rsid w:val="00762C36"/>
    <w:pPr>
      <w:tabs>
        <w:tab w:val="center" w:pos="4252"/>
        <w:tab w:val="right" w:pos="8504"/>
      </w:tabs>
    </w:pPr>
  </w:style>
  <w:style w:type="character" w:customStyle="1" w:styleId="EncabezadoCar">
    <w:name w:val="Encabezado Car"/>
    <w:basedOn w:val="Fuentedeprrafopredeter"/>
    <w:link w:val="Encabezado"/>
    <w:uiPriority w:val="99"/>
    <w:rsid w:val="00762C36"/>
  </w:style>
  <w:style w:type="paragraph" w:styleId="Piedepgina">
    <w:name w:val="footer"/>
    <w:basedOn w:val="Normal"/>
    <w:link w:val="PiedepginaCar"/>
    <w:uiPriority w:val="99"/>
    <w:unhideWhenUsed/>
    <w:rsid w:val="00762C36"/>
    <w:pPr>
      <w:tabs>
        <w:tab w:val="center" w:pos="4252"/>
        <w:tab w:val="right" w:pos="8504"/>
      </w:tabs>
    </w:pPr>
  </w:style>
  <w:style w:type="character" w:customStyle="1" w:styleId="PiedepginaCar">
    <w:name w:val="Pie de página Car"/>
    <w:basedOn w:val="Fuentedeprrafopredeter"/>
    <w:link w:val="Piedepgina"/>
    <w:uiPriority w:val="99"/>
    <w:rsid w:val="00762C36"/>
  </w:style>
  <w:style w:type="character" w:styleId="Refdecomentario">
    <w:name w:val="annotation reference"/>
    <w:basedOn w:val="Fuentedeprrafopredeter"/>
    <w:uiPriority w:val="99"/>
    <w:semiHidden/>
    <w:unhideWhenUsed/>
    <w:rsid w:val="00620EBF"/>
    <w:rPr>
      <w:sz w:val="16"/>
      <w:szCs w:val="16"/>
    </w:rPr>
  </w:style>
  <w:style w:type="paragraph" w:styleId="Textocomentario">
    <w:name w:val="annotation text"/>
    <w:basedOn w:val="Normal"/>
    <w:link w:val="TextocomentarioCar"/>
    <w:uiPriority w:val="99"/>
    <w:semiHidden/>
    <w:unhideWhenUsed/>
    <w:rsid w:val="00620EBF"/>
    <w:rPr>
      <w:sz w:val="20"/>
      <w:szCs w:val="20"/>
    </w:rPr>
  </w:style>
  <w:style w:type="character" w:customStyle="1" w:styleId="TextocomentarioCar">
    <w:name w:val="Texto comentario Car"/>
    <w:basedOn w:val="Fuentedeprrafopredeter"/>
    <w:link w:val="Textocomentario"/>
    <w:uiPriority w:val="99"/>
    <w:semiHidden/>
    <w:rsid w:val="00620EBF"/>
    <w:rPr>
      <w:sz w:val="20"/>
      <w:szCs w:val="20"/>
    </w:rPr>
  </w:style>
  <w:style w:type="paragraph" w:styleId="Asuntodelcomentario">
    <w:name w:val="annotation subject"/>
    <w:basedOn w:val="Textocomentario"/>
    <w:next w:val="Textocomentario"/>
    <w:link w:val="AsuntodelcomentarioCar"/>
    <w:uiPriority w:val="99"/>
    <w:semiHidden/>
    <w:unhideWhenUsed/>
    <w:rsid w:val="00620EBF"/>
    <w:rPr>
      <w:b/>
      <w:bCs/>
    </w:rPr>
  </w:style>
  <w:style w:type="character" w:customStyle="1" w:styleId="AsuntodelcomentarioCar">
    <w:name w:val="Asunto del comentario Car"/>
    <w:basedOn w:val="TextocomentarioCar"/>
    <w:link w:val="Asuntodelcomentario"/>
    <w:uiPriority w:val="99"/>
    <w:semiHidden/>
    <w:rsid w:val="00620E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D76A8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A8F"/>
    <w:rPr>
      <w:rFonts w:ascii="Tahoma" w:hAnsi="Tahoma" w:cs="Tahoma"/>
      <w:sz w:val="16"/>
      <w:szCs w:val="16"/>
    </w:rPr>
  </w:style>
  <w:style w:type="paragraph" w:styleId="Prrafodelista">
    <w:name w:val="List Paragraph"/>
    <w:basedOn w:val="Normal"/>
    <w:uiPriority w:val="34"/>
    <w:qFormat/>
    <w:rsid w:val="0080525C"/>
    <w:pPr>
      <w:ind w:left="720"/>
      <w:contextualSpacing/>
    </w:pPr>
  </w:style>
  <w:style w:type="character" w:styleId="Hipervnculo">
    <w:name w:val="Hyperlink"/>
    <w:basedOn w:val="Fuentedeprrafopredeter"/>
    <w:uiPriority w:val="99"/>
    <w:unhideWhenUsed/>
    <w:rsid w:val="008A31F8"/>
    <w:rPr>
      <w:color w:val="0000FF" w:themeColor="hyperlink"/>
      <w:u w:val="single"/>
    </w:rPr>
  </w:style>
  <w:style w:type="character" w:styleId="Hipervnculovisitado">
    <w:name w:val="FollowedHyperlink"/>
    <w:basedOn w:val="Fuentedeprrafopredeter"/>
    <w:uiPriority w:val="99"/>
    <w:semiHidden/>
    <w:unhideWhenUsed/>
    <w:rsid w:val="0052420E"/>
    <w:rPr>
      <w:color w:val="800080" w:themeColor="followedHyperlink"/>
      <w:u w:val="single"/>
    </w:rPr>
  </w:style>
  <w:style w:type="paragraph" w:styleId="Encabezado">
    <w:name w:val="header"/>
    <w:basedOn w:val="Normal"/>
    <w:link w:val="EncabezadoCar"/>
    <w:uiPriority w:val="99"/>
    <w:unhideWhenUsed/>
    <w:rsid w:val="00762C36"/>
    <w:pPr>
      <w:tabs>
        <w:tab w:val="center" w:pos="4252"/>
        <w:tab w:val="right" w:pos="8504"/>
      </w:tabs>
    </w:pPr>
  </w:style>
  <w:style w:type="character" w:customStyle="1" w:styleId="EncabezadoCar">
    <w:name w:val="Encabezado Car"/>
    <w:basedOn w:val="Fuentedeprrafopredeter"/>
    <w:link w:val="Encabezado"/>
    <w:uiPriority w:val="99"/>
    <w:rsid w:val="00762C36"/>
  </w:style>
  <w:style w:type="paragraph" w:styleId="Piedepgina">
    <w:name w:val="footer"/>
    <w:basedOn w:val="Normal"/>
    <w:link w:val="PiedepginaCar"/>
    <w:uiPriority w:val="99"/>
    <w:unhideWhenUsed/>
    <w:rsid w:val="00762C36"/>
    <w:pPr>
      <w:tabs>
        <w:tab w:val="center" w:pos="4252"/>
        <w:tab w:val="right" w:pos="8504"/>
      </w:tabs>
    </w:pPr>
  </w:style>
  <w:style w:type="character" w:customStyle="1" w:styleId="PiedepginaCar">
    <w:name w:val="Pie de página Car"/>
    <w:basedOn w:val="Fuentedeprrafopredeter"/>
    <w:link w:val="Piedepgina"/>
    <w:uiPriority w:val="99"/>
    <w:rsid w:val="00762C36"/>
  </w:style>
  <w:style w:type="character" w:styleId="Refdecomentario">
    <w:name w:val="annotation reference"/>
    <w:basedOn w:val="Fuentedeprrafopredeter"/>
    <w:uiPriority w:val="99"/>
    <w:semiHidden/>
    <w:unhideWhenUsed/>
    <w:rsid w:val="00620EBF"/>
    <w:rPr>
      <w:sz w:val="16"/>
      <w:szCs w:val="16"/>
    </w:rPr>
  </w:style>
  <w:style w:type="paragraph" w:styleId="Textocomentario">
    <w:name w:val="annotation text"/>
    <w:basedOn w:val="Normal"/>
    <w:link w:val="TextocomentarioCar"/>
    <w:uiPriority w:val="99"/>
    <w:semiHidden/>
    <w:unhideWhenUsed/>
    <w:rsid w:val="00620EBF"/>
    <w:rPr>
      <w:sz w:val="20"/>
      <w:szCs w:val="20"/>
    </w:rPr>
  </w:style>
  <w:style w:type="character" w:customStyle="1" w:styleId="TextocomentarioCar">
    <w:name w:val="Texto comentario Car"/>
    <w:basedOn w:val="Fuentedeprrafopredeter"/>
    <w:link w:val="Textocomentario"/>
    <w:uiPriority w:val="99"/>
    <w:semiHidden/>
    <w:rsid w:val="00620EBF"/>
    <w:rPr>
      <w:sz w:val="20"/>
      <w:szCs w:val="20"/>
    </w:rPr>
  </w:style>
  <w:style w:type="paragraph" w:styleId="Asuntodelcomentario">
    <w:name w:val="annotation subject"/>
    <w:basedOn w:val="Textocomentario"/>
    <w:next w:val="Textocomentario"/>
    <w:link w:val="AsuntodelcomentarioCar"/>
    <w:uiPriority w:val="99"/>
    <w:semiHidden/>
    <w:unhideWhenUsed/>
    <w:rsid w:val="00620EBF"/>
    <w:rPr>
      <w:b/>
      <w:bCs/>
    </w:rPr>
  </w:style>
  <w:style w:type="character" w:customStyle="1" w:styleId="AsuntodelcomentarioCar">
    <w:name w:val="Asunto del comentario Car"/>
    <w:basedOn w:val="TextocomentarioCar"/>
    <w:link w:val="Asuntodelcomentario"/>
    <w:uiPriority w:val="99"/>
    <w:semiHidden/>
    <w:rsid w:val="00620E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E04E-4C92-411D-9F80-76AAF6EA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21</Pages>
  <Words>4913</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Laporte</dc:creator>
  <cp:lastModifiedBy>Usuario de Windows</cp:lastModifiedBy>
  <cp:revision>21</cp:revision>
  <dcterms:created xsi:type="dcterms:W3CDTF">2019-07-29T00:33:00Z</dcterms:created>
  <dcterms:modified xsi:type="dcterms:W3CDTF">2019-10-16T16:53:00Z</dcterms:modified>
</cp:coreProperties>
</file>