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47" w:rsidRPr="00CB1092" w:rsidRDefault="00782147" w:rsidP="00782147">
      <w:pPr>
        <w:pStyle w:val="NormalWeb"/>
        <w:shd w:val="clear" w:color="auto" w:fill="FFFFFF"/>
        <w:spacing w:before="0" w:beforeAutospacing="0" w:after="0" w:afterAutospacing="0" w:line="331" w:lineRule="atLeast"/>
        <w:jc w:val="both"/>
        <w:rPr>
          <w:rFonts w:asciiTheme="minorHAnsi" w:hAnsiTheme="minorHAnsi" w:cstheme="minorHAnsi"/>
          <w:b/>
          <w:bCs/>
          <w:color w:val="000000"/>
          <w:sz w:val="32"/>
        </w:rPr>
      </w:pPr>
      <w:r w:rsidRPr="00CB1092">
        <w:rPr>
          <w:rFonts w:asciiTheme="minorHAnsi" w:hAnsiTheme="minorHAnsi" w:cstheme="minorHAnsi"/>
          <w:b/>
          <w:bCs/>
          <w:color w:val="000000"/>
          <w:sz w:val="32"/>
        </w:rPr>
        <w:t>Carrera de Ciencia Política - Facultad de Ciencias Sociales</w:t>
      </w:r>
    </w:p>
    <w:p w:rsidR="00782147" w:rsidRPr="00CB1092" w:rsidRDefault="00782147" w:rsidP="00782147">
      <w:pPr>
        <w:pStyle w:val="NormalWeb"/>
        <w:shd w:val="clear" w:color="auto" w:fill="FFFFFF"/>
        <w:spacing w:before="0" w:beforeAutospacing="0" w:after="0" w:afterAutospacing="0" w:line="331" w:lineRule="atLeast"/>
        <w:jc w:val="both"/>
        <w:rPr>
          <w:rFonts w:asciiTheme="minorHAnsi" w:hAnsiTheme="minorHAnsi" w:cstheme="minorHAnsi"/>
          <w:b/>
          <w:bCs/>
          <w:color w:val="000000"/>
          <w:sz w:val="32"/>
        </w:rPr>
      </w:pPr>
      <w:r w:rsidRPr="00CB1092">
        <w:rPr>
          <w:rFonts w:asciiTheme="minorHAnsi" w:hAnsiTheme="minorHAnsi" w:cstheme="minorHAnsi"/>
          <w:b/>
          <w:bCs/>
          <w:color w:val="000000"/>
          <w:sz w:val="32"/>
        </w:rPr>
        <w:t>Universidad de Buenos Aires</w:t>
      </w:r>
    </w:p>
    <w:p w:rsidR="00782147" w:rsidRPr="00782147" w:rsidRDefault="00782147" w:rsidP="00782147">
      <w:pPr>
        <w:pStyle w:val="NormalWeb"/>
        <w:shd w:val="clear" w:color="auto" w:fill="FFFFFF"/>
        <w:spacing w:before="0" w:beforeAutospacing="0" w:after="0" w:afterAutospacing="0" w:line="331" w:lineRule="atLeast"/>
        <w:jc w:val="both"/>
        <w:rPr>
          <w:rFonts w:asciiTheme="minorHAnsi" w:hAnsiTheme="minorHAnsi" w:cstheme="minorHAnsi"/>
          <w:b/>
          <w:bCs/>
          <w:color w:val="000000"/>
        </w:rPr>
      </w:pPr>
    </w:p>
    <w:p w:rsidR="00782147" w:rsidRPr="00CB1092" w:rsidRDefault="00782147" w:rsidP="00782147">
      <w:pPr>
        <w:pStyle w:val="NormalWeb"/>
        <w:shd w:val="clear" w:color="auto" w:fill="FFFFFF"/>
        <w:spacing w:before="0" w:beforeAutospacing="0" w:after="0" w:afterAutospacing="0" w:line="331" w:lineRule="atLeast"/>
        <w:jc w:val="center"/>
        <w:rPr>
          <w:rFonts w:asciiTheme="minorHAnsi" w:hAnsiTheme="minorHAnsi" w:cstheme="minorHAnsi"/>
          <w:b/>
          <w:bCs/>
          <w:color w:val="000000"/>
          <w:sz w:val="28"/>
        </w:rPr>
      </w:pPr>
      <w:r w:rsidRPr="00CB1092">
        <w:rPr>
          <w:rFonts w:asciiTheme="minorHAnsi" w:hAnsiTheme="minorHAnsi" w:cstheme="minorHAnsi"/>
          <w:b/>
          <w:bCs/>
          <w:color w:val="000000"/>
          <w:sz w:val="28"/>
        </w:rPr>
        <w:t>PROGRAMA</w:t>
      </w:r>
    </w:p>
    <w:p w:rsidR="00782147" w:rsidRPr="00CB1092" w:rsidRDefault="00782147" w:rsidP="00782147">
      <w:pPr>
        <w:pStyle w:val="NormalWeb"/>
        <w:shd w:val="clear" w:color="auto" w:fill="FFFFFF"/>
        <w:spacing w:before="0" w:beforeAutospacing="0" w:after="0" w:afterAutospacing="0" w:line="331" w:lineRule="atLeast"/>
        <w:jc w:val="center"/>
        <w:rPr>
          <w:rFonts w:asciiTheme="minorHAnsi" w:hAnsiTheme="minorHAnsi" w:cstheme="minorHAnsi"/>
          <w:b/>
          <w:bCs/>
          <w:color w:val="000000"/>
          <w:sz w:val="28"/>
        </w:rPr>
      </w:pPr>
    </w:p>
    <w:p w:rsidR="00782147" w:rsidRPr="00CB1092" w:rsidRDefault="00782147" w:rsidP="00782147">
      <w:pPr>
        <w:pStyle w:val="NormalWeb"/>
        <w:shd w:val="clear" w:color="auto" w:fill="FFFFFF"/>
        <w:spacing w:before="0" w:beforeAutospacing="0" w:after="0" w:afterAutospacing="0" w:line="331" w:lineRule="atLeast"/>
        <w:jc w:val="center"/>
        <w:rPr>
          <w:rFonts w:asciiTheme="minorHAnsi" w:hAnsiTheme="minorHAnsi" w:cstheme="minorHAnsi"/>
          <w:b/>
          <w:bCs/>
          <w:color w:val="000000"/>
          <w:sz w:val="28"/>
        </w:rPr>
      </w:pPr>
      <w:r w:rsidRPr="00CB1092">
        <w:rPr>
          <w:rFonts w:asciiTheme="minorHAnsi" w:hAnsiTheme="minorHAnsi" w:cstheme="minorHAnsi"/>
          <w:b/>
          <w:bCs/>
          <w:color w:val="000000"/>
          <w:sz w:val="28"/>
        </w:rPr>
        <w:t xml:space="preserve">SEMINARIO </w:t>
      </w:r>
      <w:r w:rsidR="00C61455">
        <w:rPr>
          <w:rFonts w:asciiTheme="minorHAnsi" w:hAnsiTheme="minorHAnsi" w:cstheme="minorHAnsi"/>
          <w:b/>
          <w:bCs/>
          <w:color w:val="000000"/>
          <w:sz w:val="28"/>
        </w:rPr>
        <w:t xml:space="preserve">PROCESOS DE DESCENTRALIZACIÓN Y </w:t>
      </w:r>
      <w:r w:rsidRPr="00CB1092">
        <w:rPr>
          <w:rFonts w:asciiTheme="minorHAnsi" w:hAnsiTheme="minorHAnsi" w:cstheme="minorHAnsi"/>
          <w:b/>
          <w:bCs/>
          <w:color w:val="000000"/>
          <w:sz w:val="28"/>
        </w:rPr>
        <w:t>FEDERALISMO</w:t>
      </w:r>
    </w:p>
    <w:p w:rsidR="00F40084" w:rsidRDefault="00F40084" w:rsidP="00F40084">
      <w:pPr>
        <w:pStyle w:val="NormalWeb"/>
        <w:shd w:val="clear" w:color="auto" w:fill="FFFFFF"/>
        <w:spacing w:before="0" w:beforeAutospacing="0" w:after="0" w:afterAutospacing="0" w:line="331" w:lineRule="atLeast"/>
        <w:jc w:val="center"/>
        <w:rPr>
          <w:rFonts w:asciiTheme="minorHAnsi" w:hAnsiTheme="minorHAnsi" w:cstheme="minorHAnsi"/>
          <w:b/>
          <w:bCs/>
          <w:color w:val="000000"/>
        </w:rPr>
      </w:pPr>
    </w:p>
    <w:p w:rsidR="00782147" w:rsidRDefault="00BB386F" w:rsidP="00F40084">
      <w:pPr>
        <w:pStyle w:val="NormalWeb"/>
        <w:shd w:val="clear" w:color="auto" w:fill="FFFFFF"/>
        <w:spacing w:before="0" w:beforeAutospacing="0" w:after="0" w:afterAutospacing="0" w:line="331" w:lineRule="atLeast"/>
        <w:jc w:val="center"/>
        <w:rPr>
          <w:rFonts w:asciiTheme="minorHAnsi" w:hAnsiTheme="minorHAnsi" w:cstheme="minorHAnsi"/>
          <w:b/>
          <w:bCs/>
          <w:color w:val="000000"/>
        </w:rPr>
      </w:pPr>
      <w:r>
        <w:rPr>
          <w:rFonts w:asciiTheme="minorHAnsi" w:hAnsiTheme="minorHAnsi" w:cstheme="minorHAnsi"/>
          <w:b/>
          <w:bCs/>
          <w:color w:val="000000"/>
        </w:rPr>
        <w:t>1° cuatrimestre de 2020</w:t>
      </w:r>
      <w:bookmarkStart w:id="0" w:name="_GoBack"/>
      <w:bookmarkEnd w:id="0"/>
    </w:p>
    <w:p w:rsidR="00F40084" w:rsidRDefault="00F40084" w:rsidP="00F40084">
      <w:pPr>
        <w:pStyle w:val="NormalWeb"/>
        <w:shd w:val="clear" w:color="auto" w:fill="FFFFFF"/>
        <w:spacing w:before="0" w:beforeAutospacing="0" w:after="0" w:afterAutospacing="0" w:line="331" w:lineRule="atLeast"/>
        <w:jc w:val="both"/>
        <w:rPr>
          <w:rFonts w:asciiTheme="minorHAnsi" w:hAnsiTheme="minorHAnsi" w:cstheme="minorHAnsi"/>
          <w:b/>
          <w:bCs/>
          <w:color w:val="000000"/>
          <w:u w:val="single"/>
        </w:rPr>
      </w:pPr>
    </w:p>
    <w:p w:rsidR="00F77274" w:rsidRPr="008F5CB3" w:rsidRDefault="00F77274" w:rsidP="00F7727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
        <w:jc w:val="both"/>
        <w:rPr>
          <w:rStyle w:val="MquinadeescribirHTML"/>
          <w:rFonts w:asciiTheme="minorHAnsi" w:hAnsiTheme="minorHAnsi" w:cstheme="minorHAnsi"/>
          <w:color w:val="000000"/>
          <w:sz w:val="24"/>
          <w:szCs w:val="24"/>
        </w:rPr>
      </w:pPr>
      <w:r w:rsidRPr="008F5CB3">
        <w:rPr>
          <w:rStyle w:val="MquinadeescribirHTML"/>
          <w:rFonts w:asciiTheme="minorHAnsi" w:hAnsiTheme="minorHAnsi" w:cstheme="minorHAnsi"/>
          <w:color w:val="000000"/>
          <w:sz w:val="24"/>
          <w:szCs w:val="24"/>
        </w:rPr>
        <w:t>Equipo docente:</w:t>
      </w:r>
    </w:p>
    <w:p w:rsidR="00F40084" w:rsidRPr="008F5CB3" w:rsidRDefault="00F40084" w:rsidP="00F7727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
        <w:jc w:val="both"/>
        <w:rPr>
          <w:rStyle w:val="MquinadeescribirHTML"/>
          <w:rFonts w:asciiTheme="minorHAnsi" w:hAnsiTheme="minorHAnsi" w:cstheme="minorHAnsi"/>
          <w:sz w:val="24"/>
          <w:szCs w:val="24"/>
        </w:rPr>
      </w:pPr>
      <w:r w:rsidRPr="008F5CB3">
        <w:rPr>
          <w:rStyle w:val="MquinadeescribirHTML"/>
          <w:rFonts w:asciiTheme="minorHAnsi" w:hAnsiTheme="minorHAnsi" w:cstheme="minorHAnsi"/>
          <w:color w:val="000000"/>
          <w:sz w:val="24"/>
          <w:szCs w:val="24"/>
        </w:rPr>
        <w:t>Gabriel Enr</w:t>
      </w:r>
      <w:r w:rsidR="0070023C" w:rsidRPr="008F5CB3">
        <w:rPr>
          <w:rStyle w:val="MquinadeescribirHTML"/>
          <w:rFonts w:asciiTheme="minorHAnsi" w:hAnsiTheme="minorHAnsi" w:cstheme="minorHAnsi"/>
          <w:color w:val="000000"/>
          <w:sz w:val="24"/>
          <w:szCs w:val="24"/>
        </w:rPr>
        <w:t>í</w:t>
      </w:r>
      <w:r w:rsidRPr="008F5CB3">
        <w:rPr>
          <w:rStyle w:val="MquinadeescribirHTML"/>
          <w:rFonts w:asciiTheme="minorHAnsi" w:hAnsiTheme="minorHAnsi" w:cstheme="minorHAnsi"/>
          <w:color w:val="000000"/>
          <w:sz w:val="24"/>
          <w:szCs w:val="24"/>
        </w:rPr>
        <w:t>quez</w:t>
      </w:r>
      <w:r w:rsidR="00F77274" w:rsidRPr="008F5CB3">
        <w:rPr>
          <w:rStyle w:val="MquinadeescribirHTML"/>
          <w:rFonts w:asciiTheme="minorHAnsi" w:hAnsiTheme="minorHAnsi" w:cstheme="minorHAnsi"/>
          <w:color w:val="000000"/>
          <w:sz w:val="24"/>
          <w:szCs w:val="24"/>
        </w:rPr>
        <w:t xml:space="preserve"> (Profesor titular a cargo)</w:t>
      </w:r>
      <w:r w:rsidR="0070023C" w:rsidRPr="008F5CB3">
        <w:rPr>
          <w:rStyle w:val="MquinadeescribirHTML"/>
          <w:rFonts w:asciiTheme="minorHAnsi" w:hAnsiTheme="minorHAnsi" w:cstheme="minorHAnsi"/>
          <w:color w:val="000000"/>
          <w:sz w:val="24"/>
          <w:szCs w:val="24"/>
        </w:rPr>
        <w:t xml:space="preserve"> </w:t>
      </w:r>
    </w:p>
    <w:p w:rsidR="00F40084" w:rsidRPr="008F5CB3" w:rsidRDefault="00F40084" w:rsidP="00673C95">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
        <w:jc w:val="both"/>
        <w:rPr>
          <w:rStyle w:val="MquinadeescribirHTML"/>
          <w:rFonts w:asciiTheme="minorHAnsi" w:hAnsiTheme="minorHAnsi" w:cstheme="minorHAnsi"/>
          <w:color w:val="000000"/>
          <w:sz w:val="24"/>
          <w:szCs w:val="24"/>
        </w:rPr>
      </w:pPr>
      <w:r w:rsidRPr="008F5CB3">
        <w:rPr>
          <w:rStyle w:val="MquinadeescribirHTML"/>
          <w:rFonts w:asciiTheme="minorHAnsi" w:hAnsiTheme="minorHAnsi" w:cstheme="minorHAnsi"/>
          <w:color w:val="000000"/>
          <w:sz w:val="24"/>
          <w:szCs w:val="24"/>
        </w:rPr>
        <w:t>Mariana Ingelmo</w:t>
      </w:r>
      <w:r w:rsidR="0070023C" w:rsidRPr="008F5CB3">
        <w:rPr>
          <w:rStyle w:val="MquinadeescribirHTML"/>
          <w:rFonts w:asciiTheme="minorHAnsi" w:hAnsiTheme="minorHAnsi" w:cstheme="minorHAnsi"/>
          <w:color w:val="000000"/>
          <w:sz w:val="24"/>
          <w:szCs w:val="24"/>
        </w:rPr>
        <w:t xml:space="preserve"> </w:t>
      </w:r>
      <w:r w:rsidR="00F77274" w:rsidRPr="008F5CB3">
        <w:rPr>
          <w:rStyle w:val="MquinadeescribirHTML"/>
          <w:rFonts w:asciiTheme="minorHAnsi" w:hAnsiTheme="minorHAnsi" w:cstheme="minorHAnsi"/>
          <w:color w:val="000000"/>
          <w:sz w:val="24"/>
          <w:szCs w:val="24"/>
        </w:rPr>
        <w:t>(ayudante)</w:t>
      </w:r>
    </w:p>
    <w:p w:rsidR="00F77274" w:rsidRPr="008F5CB3" w:rsidRDefault="00F77274" w:rsidP="00F7727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
        <w:jc w:val="both"/>
        <w:rPr>
          <w:rStyle w:val="MquinadeescribirHTML"/>
          <w:rFonts w:asciiTheme="minorHAnsi" w:hAnsiTheme="minorHAnsi" w:cstheme="minorHAnsi"/>
          <w:color w:val="000000"/>
          <w:sz w:val="24"/>
          <w:szCs w:val="24"/>
        </w:rPr>
      </w:pPr>
      <w:proofErr w:type="spellStart"/>
      <w:r w:rsidRPr="008F5CB3">
        <w:rPr>
          <w:rStyle w:val="MquinadeescribirHTML"/>
          <w:rFonts w:asciiTheme="minorHAnsi" w:hAnsiTheme="minorHAnsi" w:cstheme="minorHAnsi"/>
          <w:color w:val="000000"/>
          <w:sz w:val="24"/>
          <w:szCs w:val="24"/>
        </w:rPr>
        <w:t>Demian</w:t>
      </w:r>
      <w:proofErr w:type="spellEnd"/>
      <w:r w:rsidRPr="008F5CB3">
        <w:rPr>
          <w:rStyle w:val="MquinadeescribirHTML"/>
          <w:rFonts w:asciiTheme="minorHAnsi" w:hAnsiTheme="minorHAnsi" w:cstheme="minorHAnsi"/>
          <w:color w:val="000000"/>
          <w:sz w:val="24"/>
          <w:szCs w:val="24"/>
        </w:rPr>
        <w:t xml:space="preserve"> González </w:t>
      </w:r>
      <w:proofErr w:type="spellStart"/>
      <w:r w:rsidRPr="008F5CB3">
        <w:rPr>
          <w:rStyle w:val="MquinadeescribirHTML"/>
          <w:rFonts w:asciiTheme="minorHAnsi" w:hAnsiTheme="minorHAnsi" w:cstheme="minorHAnsi"/>
          <w:color w:val="000000"/>
          <w:sz w:val="24"/>
          <w:szCs w:val="24"/>
        </w:rPr>
        <w:t>Chmielewski</w:t>
      </w:r>
      <w:proofErr w:type="spellEnd"/>
      <w:r w:rsidRPr="008F5CB3">
        <w:rPr>
          <w:rStyle w:val="MquinadeescribirHTML"/>
          <w:rFonts w:asciiTheme="minorHAnsi" w:hAnsiTheme="minorHAnsi" w:cstheme="minorHAnsi"/>
          <w:color w:val="000000"/>
          <w:sz w:val="24"/>
          <w:szCs w:val="24"/>
        </w:rPr>
        <w:t xml:space="preserve"> (ayudante)</w:t>
      </w:r>
    </w:p>
    <w:p w:rsidR="00F77274" w:rsidRPr="00F77274" w:rsidRDefault="00F77274" w:rsidP="00F77274">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
        <w:jc w:val="both"/>
        <w:rPr>
          <w:rStyle w:val="MquinadeescribirHTML"/>
          <w:rFonts w:asciiTheme="minorHAnsi" w:eastAsiaTheme="minorHAnsi" w:hAnsiTheme="minorHAnsi" w:cstheme="minorHAnsi"/>
          <w:color w:val="000000"/>
          <w:sz w:val="24"/>
          <w:szCs w:val="24"/>
        </w:rPr>
      </w:pPr>
      <w:proofErr w:type="spellStart"/>
      <w:r w:rsidRPr="008F5CB3">
        <w:rPr>
          <w:rStyle w:val="MquinadeescribirHTML"/>
          <w:rFonts w:asciiTheme="minorHAnsi" w:hAnsiTheme="minorHAnsi" w:cstheme="minorHAnsi"/>
          <w:color w:val="000000"/>
          <w:sz w:val="24"/>
          <w:szCs w:val="24"/>
        </w:rPr>
        <w:t>Anabella</w:t>
      </w:r>
      <w:proofErr w:type="spellEnd"/>
      <w:r w:rsidRPr="008F5CB3">
        <w:rPr>
          <w:rStyle w:val="MquinadeescribirHTML"/>
          <w:rFonts w:asciiTheme="minorHAnsi" w:hAnsiTheme="minorHAnsi" w:cstheme="minorHAnsi"/>
          <w:color w:val="000000"/>
          <w:sz w:val="24"/>
          <w:szCs w:val="24"/>
        </w:rPr>
        <w:t xml:space="preserve"> Molina (ayudante)</w:t>
      </w:r>
    </w:p>
    <w:p w:rsidR="00F77274" w:rsidRPr="0070023C" w:rsidRDefault="00F77274" w:rsidP="00673C95">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
        <w:jc w:val="both"/>
        <w:rPr>
          <w:rStyle w:val="Hipervnculo"/>
          <w:rFonts w:asciiTheme="minorHAnsi" w:hAnsiTheme="minorHAnsi" w:cstheme="minorHAnsi"/>
          <w:color w:val="auto"/>
          <w:sz w:val="24"/>
          <w:szCs w:val="24"/>
          <w:u w:val="none"/>
        </w:rPr>
      </w:pPr>
    </w:p>
    <w:p w:rsidR="00F40084" w:rsidRPr="007B0D4A" w:rsidRDefault="002F20AC" w:rsidP="00782147">
      <w:pPr>
        <w:pStyle w:val="NormalWeb"/>
        <w:shd w:val="clear" w:color="auto" w:fill="FFFFFF"/>
        <w:spacing w:before="0" w:beforeAutospacing="0" w:after="0" w:afterAutospacing="0" w:line="331" w:lineRule="atLeast"/>
        <w:jc w:val="both"/>
        <w:rPr>
          <w:rFonts w:asciiTheme="minorHAnsi" w:hAnsiTheme="minorHAnsi" w:cstheme="minorHAnsi"/>
          <w:bCs/>
          <w:color w:val="000000"/>
          <w:lang w:val="es-ES"/>
        </w:rPr>
      </w:pPr>
      <w:r>
        <w:rPr>
          <w:rFonts w:asciiTheme="minorHAnsi" w:hAnsiTheme="minorHAnsi" w:cstheme="minorHAnsi"/>
          <w:bCs/>
          <w:color w:val="000000"/>
          <w:lang w:val="es-ES"/>
        </w:rPr>
        <w:t>Carga horaria: 4 horas semanales (64</w:t>
      </w:r>
      <w:r w:rsidR="0070023C">
        <w:rPr>
          <w:rFonts w:asciiTheme="minorHAnsi" w:hAnsiTheme="minorHAnsi" w:cstheme="minorHAnsi"/>
          <w:bCs/>
          <w:color w:val="000000"/>
          <w:lang w:val="es-ES"/>
        </w:rPr>
        <w:t xml:space="preserve"> horas totales) </w:t>
      </w:r>
    </w:p>
    <w:p w:rsidR="00F40084" w:rsidRDefault="00F40084" w:rsidP="00F40084">
      <w:pPr>
        <w:pStyle w:val="NormalWeb"/>
        <w:shd w:val="clear" w:color="auto" w:fill="FFFFFF"/>
        <w:spacing w:before="0" w:beforeAutospacing="0" w:after="0" w:afterAutospacing="0" w:line="331" w:lineRule="atLeast"/>
        <w:jc w:val="both"/>
        <w:rPr>
          <w:rFonts w:asciiTheme="minorHAnsi" w:hAnsiTheme="minorHAnsi" w:cstheme="minorHAnsi"/>
          <w:b/>
          <w:bCs/>
          <w:color w:val="000000"/>
          <w:u w:val="single"/>
        </w:rPr>
      </w:pPr>
    </w:p>
    <w:p w:rsidR="00782147" w:rsidRPr="00782147" w:rsidRDefault="00782147" w:rsidP="00782147">
      <w:pPr>
        <w:pStyle w:val="NormalWeb"/>
        <w:shd w:val="clear" w:color="auto" w:fill="FFFFFF"/>
        <w:spacing w:before="0" w:beforeAutospacing="0" w:after="0" w:afterAutospacing="0" w:line="331" w:lineRule="atLeast"/>
        <w:jc w:val="both"/>
        <w:rPr>
          <w:rFonts w:asciiTheme="minorHAnsi" w:hAnsiTheme="minorHAnsi" w:cstheme="minorHAnsi"/>
          <w:color w:val="000000"/>
          <w:u w:val="single"/>
        </w:rPr>
      </w:pPr>
      <w:r w:rsidRPr="00782147">
        <w:rPr>
          <w:rFonts w:asciiTheme="minorHAnsi" w:hAnsiTheme="minorHAnsi" w:cstheme="minorHAnsi"/>
          <w:b/>
          <w:bCs/>
          <w:color w:val="000000"/>
          <w:u w:val="single"/>
        </w:rPr>
        <w:t>Objetivos Generales de la asignatura</w:t>
      </w:r>
    </w:p>
    <w:p w:rsidR="00782147" w:rsidRPr="00782147" w:rsidRDefault="00782147" w:rsidP="00782147">
      <w:pPr>
        <w:pStyle w:val="NormalWeb"/>
        <w:shd w:val="clear" w:color="auto" w:fill="FFFFFF"/>
        <w:spacing w:before="0" w:beforeAutospacing="0" w:after="0" w:afterAutospacing="0" w:line="331" w:lineRule="atLeast"/>
        <w:jc w:val="both"/>
        <w:rPr>
          <w:rFonts w:asciiTheme="minorHAnsi" w:hAnsiTheme="minorHAnsi" w:cstheme="minorHAnsi"/>
          <w:color w:val="000000"/>
        </w:rPr>
      </w:pPr>
    </w:p>
    <w:p w:rsidR="00782147" w:rsidRPr="00782147" w:rsidRDefault="00782147" w:rsidP="00782147">
      <w:pPr>
        <w:pStyle w:val="Textoindependiente2"/>
        <w:spacing w:line="240" w:lineRule="auto"/>
        <w:jc w:val="both"/>
        <w:rPr>
          <w:rFonts w:asciiTheme="minorHAnsi" w:hAnsiTheme="minorHAnsi" w:cstheme="minorHAnsi"/>
          <w:sz w:val="24"/>
          <w:szCs w:val="24"/>
        </w:rPr>
      </w:pPr>
      <w:r w:rsidRPr="00782147">
        <w:rPr>
          <w:rFonts w:asciiTheme="minorHAnsi" w:hAnsiTheme="minorHAnsi" w:cstheme="minorHAnsi"/>
          <w:sz w:val="24"/>
          <w:szCs w:val="24"/>
        </w:rPr>
        <w:t xml:space="preserve">El objetivo de este seminario es brindar herramientas teórico-empíricas que permitan entender y analizar críticamente las causas, procesos y consecuencias políticas que tuvo el proceso de reformas estructurales neoliberales llevadas a cabo principalmente durante la década del noventa en América Latina en general, y en Argentina en particular. </w:t>
      </w:r>
    </w:p>
    <w:p w:rsidR="00782147" w:rsidRPr="00782147" w:rsidRDefault="00782147" w:rsidP="00782147">
      <w:pPr>
        <w:pStyle w:val="Textoindependiente2"/>
        <w:spacing w:line="240" w:lineRule="auto"/>
        <w:jc w:val="both"/>
        <w:rPr>
          <w:rFonts w:asciiTheme="minorHAnsi" w:hAnsiTheme="minorHAnsi" w:cstheme="minorHAnsi"/>
          <w:sz w:val="24"/>
          <w:szCs w:val="24"/>
        </w:rPr>
      </w:pPr>
      <w:r w:rsidRPr="00782147">
        <w:rPr>
          <w:rFonts w:asciiTheme="minorHAnsi" w:hAnsiTheme="minorHAnsi" w:cstheme="minorHAnsi"/>
          <w:sz w:val="24"/>
          <w:szCs w:val="24"/>
        </w:rPr>
        <w:t>Si bien dichas reformas fueron implementadas por medio de diferentes estrategias y secuencias, en líneas generales, supusieron un conjunto de medidas tendientes a la estabilización económica que, por tanto, implicaron el disciplinamiento fiscal, la desregulación del comercio y las inversiones, la reforma del sistema tributario, la privatización de las empresas públicas y – principal foco de esta materia-, la descentralización hacia las provincias o estados subnacionales de bienes y servicios producidos por los gobiernos centrales.</w:t>
      </w:r>
    </w:p>
    <w:p w:rsidR="00782147" w:rsidRPr="00782147" w:rsidRDefault="00782147" w:rsidP="00782147">
      <w:pPr>
        <w:pStyle w:val="Textoindependiente2"/>
        <w:spacing w:line="240" w:lineRule="auto"/>
        <w:jc w:val="both"/>
        <w:rPr>
          <w:rFonts w:asciiTheme="minorHAnsi" w:hAnsiTheme="minorHAnsi" w:cstheme="minorHAnsi"/>
          <w:sz w:val="24"/>
          <w:szCs w:val="24"/>
        </w:rPr>
      </w:pPr>
      <w:r w:rsidRPr="00782147">
        <w:rPr>
          <w:rFonts w:asciiTheme="minorHAnsi" w:hAnsiTheme="minorHAnsi" w:cstheme="minorHAnsi"/>
          <w:sz w:val="24"/>
          <w:szCs w:val="24"/>
        </w:rPr>
        <w:t>Estos procesos de descentralización, a su vez, generaron nuevos esquemas de relaciones intergubernamentales entre el nivel federal y los niveles estaduales y/o municipales y dieron lugar al surgimiento de un enfoque acerca de la “gobernanza multinivel”. De esta manera, como corolario de estas reformas, se ha revitalizado el debate acerca del (nuevo) rol de los gobiernos subnacionales en materia de diseño, administración e implementación de políticas públicas, como aspecto clave a la hora de entender su dinámica política con el nivel central.</w:t>
      </w:r>
    </w:p>
    <w:p w:rsidR="00782147" w:rsidRPr="00782147" w:rsidRDefault="00782147" w:rsidP="00782147">
      <w:pPr>
        <w:pStyle w:val="Textoindependiente2"/>
        <w:spacing w:line="240" w:lineRule="auto"/>
        <w:jc w:val="both"/>
        <w:rPr>
          <w:rFonts w:asciiTheme="minorHAnsi" w:hAnsiTheme="minorHAnsi" w:cstheme="minorHAnsi"/>
          <w:sz w:val="24"/>
          <w:szCs w:val="24"/>
        </w:rPr>
      </w:pPr>
      <w:r w:rsidRPr="00782147">
        <w:rPr>
          <w:rFonts w:asciiTheme="minorHAnsi" w:hAnsiTheme="minorHAnsi" w:cstheme="minorHAnsi"/>
          <w:sz w:val="24"/>
          <w:szCs w:val="24"/>
        </w:rPr>
        <w:t xml:space="preserve">En otras palabras, los procesos de descentralización supusieron un desafío a la gobernabilidad en tanto que pusieron a prueba las capacidades estatales (tanto nacionales como subnacionales) para hacer política pública.  En este sentido, dado que la lógica federal complejiza las relaciones entre los actores que gobiernan el sistema, el </w:t>
      </w:r>
      <w:r w:rsidRPr="00782147">
        <w:rPr>
          <w:rFonts w:asciiTheme="minorHAnsi" w:hAnsiTheme="minorHAnsi" w:cstheme="minorHAnsi"/>
          <w:sz w:val="24"/>
          <w:szCs w:val="24"/>
        </w:rPr>
        <w:lastRenderedPageBreak/>
        <w:t xml:space="preserve">objetivo del seminario es poner atención en el conjunto de países federales de América Latina –en especial en Argentina- que atravesaron por estos procesos de descentralización política, fiscal y administrativa. </w:t>
      </w:r>
    </w:p>
    <w:p w:rsidR="00782147" w:rsidRDefault="00782147" w:rsidP="00782147">
      <w:pPr>
        <w:pStyle w:val="NormalWeb"/>
        <w:shd w:val="clear" w:color="auto" w:fill="FFFFFF"/>
        <w:spacing w:before="0" w:beforeAutospacing="0" w:after="0" w:afterAutospacing="0" w:line="331" w:lineRule="atLeast"/>
        <w:jc w:val="both"/>
        <w:rPr>
          <w:rFonts w:asciiTheme="minorHAnsi" w:hAnsiTheme="minorHAnsi" w:cstheme="minorHAnsi"/>
          <w:color w:val="000000"/>
        </w:rPr>
      </w:pPr>
    </w:p>
    <w:p w:rsidR="007B0D4A" w:rsidRPr="00782147" w:rsidRDefault="007B0D4A" w:rsidP="00782147">
      <w:pPr>
        <w:pStyle w:val="NormalWeb"/>
        <w:shd w:val="clear" w:color="auto" w:fill="FFFFFF"/>
        <w:spacing w:before="0" w:beforeAutospacing="0" w:after="0" w:afterAutospacing="0" w:line="331" w:lineRule="atLeast"/>
        <w:jc w:val="both"/>
        <w:rPr>
          <w:rFonts w:asciiTheme="minorHAnsi" w:hAnsiTheme="minorHAnsi" w:cstheme="minorHAnsi"/>
          <w:color w:val="000000"/>
        </w:rPr>
      </w:pPr>
    </w:p>
    <w:p w:rsidR="00782147" w:rsidRPr="00F40084" w:rsidRDefault="00782147" w:rsidP="00782147">
      <w:pPr>
        <w:pStyle w:val="NormalWeb"/>
        <w:shd w:val="clear" w:color="auto" w:fill="FFFFFF"/>
        <w:spacing w:before="0" w:beforeAutospacing="0" w:after="0" w:afterAutospacing="0" w:line="331" w:lineRule="atLeast"/>
        <w:jc w:val="both"/>
        <w:rPr>
          <w:rFonts w:asciiTheme="minorHAnsi" w:hAnsiTheme="minorHAnsi" w:cstheme="minorHAnsi"/>
          <w:b/>
          <w:color w:val="000000"/>
          <w:u w:val="single"/>
        </w:rPr>
      </w:pPr>
      <w:r w:rsidRPr="00F40084">
        <w:rPr>
          <w:rFonts w:asciiTheme="minorHAnsi" w:hAnsiTheme="minorHAnsi" w:cstheme="minorHAnsi"/>
          <w:b/>
          <w:color w:val="000000"/>
          <w:u w:val="single"/>
        </w:rPr>
        <w:t>Objetivos específicos</w:t>
      </w:r>
    </w:p>
    <w:p w:rsidR="00782147" w:rsidRPr="00782147" w:rsidRDefault="00782147" w:rsidP="00782147">
      <w:pPr>
        <w:pStyle w:val="NormalWeb"/>
        <w:shd w:val="clear" w:color="auto" w:fill="FFFFFF"/>
        <w:spacing w:before="0" w:beforeAutospacing="0" w:after="0" w:afterAutospacing="0" w:line="331" w:lineRule="atLeast"/>
        <w:jc w:val="both"/>
        <w:rPr>
          <w:rFonts w:asciiTheme="minorHAnsi" w:hAnsiTheme="minorHAnsi" w:cstheme="minorHAnsi"/>
          <w:color w:val="000000"/>
        </w:rPr>
      </w:pPr>
    </w:p>
    <w:p w:rsidR="00782147" w:rsidRPr="00782147" w:rsidRDefault="00782147" w:rsidP="00782147">
      <w:pPr>
        <w:ind w:firstLine="10"/>
        <w:jc w:val="both"/>
        <w:rPr>
          <w:rFonts w:asciiTheme="minorHAnsi" w:hAnsiTheme="minorHAnsi" w:cstheme="minorHAnsi"/>
          <w:sz w:val="24"/>
          <w:szCs w:val="24"/>
        </w:rPr>
      </w:pPr>
      <w:r w:rsidRPr="00782147">
        <w:rPr>
          <w:rFonts w:asciiTheme="minorHAnsi" w:hAnsiTheme="minorHAnsi" w:cstheme="minorHAnsi"/>
          <w:sz w:val="24"/>
          <w:szCs w:val="24"/>
        </w:rPr>
        <w:t>El Seminario se propone familiarizar los estudiantes con los conceptos y herramientas analíticas así como con contenidos de carácter empírico, que les permitan realizar un análisis crítico y riguroso de los procesos de descentralización, en el marco de países federales como la Argentina, con especial énfasis en sus consecuencias para las políticas públicas y las relaciones intergubernamentales generadas a partir de los mismos.</w:t>
      </w:r>
    </w:p>
    <w:p w:rsidR="00782147" w:rsidRPr="00782147" w:rsidRDefault="00782147" w:rsidP="00782147">
      <w:pPr>
        <w:pStyle w:val="NormalWeb"/>
        <w:shd w:val="clear" w:color="auto" w:fill="FFFFFF"/>
        <w:spacing w:before="0" w:beforeAutospacing="0" w:after="0" w:afterAutospacing="0" w:line="331" w:lineRule="atLeast"/>
        <w:jc w:val="both"/>
        <w:rPr>
          <w:rFonts w:asciiTheme="minorHAnsi" w:hAnsiTheme="minorHAnsi" w:cstheme="minorHAnsi"/>
          <w:b/>
          <w:bCs/>
          <w:color w:val="000000"/>
        </w:rPr>
      </w:pPr>
      <w:r w:rsidRPr="00782147">
        <w:rPr>
          <w:rFonts w:asciiTheme="minorHAnsi" w:hAnsiTheme="minorHAnsi" w:cstheme="minorHAnsi"/>
        </w:rPr>
        <w:t>El Seminario está dividido en dos partes diferentes: la primera con contenido teórico, destinado a presentar los conceptos y enfoques existentes en torno a la relación entre jurisdicciones y descentralización. La segunda parte, constituida por bibliografía que analice distintas políticas públicas en las cuales la configuración federal o los procesos de descentralización tengan vital importancia. En esta segunda parte se incluirá bibliografía acorde con los intereses de los alumnos participantes.</w:t>
      </w:r>
    </w:p>
    <w:p w:rsidR="00F40084" w:rsidRDefault="00F40084" w:rsidP="00F40084">
      <w:pPr>
        <w:pStyle w:val="NormalWeb"/>
        <w:shd w:val="clear" w:color="auto" w:fill="FFFFFF"/>
        <w:spacing w:before="0" w:beforeAutospacing="0" w:after="0" w:afterAutospacing="0" w:line="331" w:lineRule="atLeast"/>
        <w:jc w:val="both"/>
        <w:rPr>
          <w:rFonts w:asciiTheme="minorHAnsi" w:hAnsiTheme="minorHAnsi" w:cstheme="minorHAnsi"/>
          <w:b/>
          <w:bCs/>
          <w:color w:val="000000"/>
          <w:u w:val="single"/>
        </w:rPr>
      </w:pPr>
    </w:p>
    <w:p w:rsidR="00673C95" w:rsidRDefault="00673C95" w:rsidP="00F40084">
      <w:pPr>
        <w:pStyle w:val="NormalWeb"/>
        <w:shd w:val="clear" w:color="auto" w:fill="FFFFFF"/>
        <w:spacing w:before="0" w:beforeAutospacing="0" w:after="0" w:afterAutospacing="0" w:line="331" w:lineRule="atLeast"/>
        <w:jc w:val="both"/>
        <w:rPr>
          <w:rFonts w:asciiTheme="minorHAnsi" w:hAnsiTheme="minorHAnsi" w:cstheme="minorHAnsi"/>
          <w:b/>
          <w:bCs/>
          <w:color w:val="000000"/>
          <w:u w:val="single"/>
        </w:rPr>
      </w:pPr>
    </w:p>
    <w:p w:rsidR="00F40084" w:rsidRPr="00782147" w:rsidRDefault="0070023C" w:rsidP="00F40084">
      <w:pPr>
        <w:pStyle w:val="NormalWeb"/>
        <w:shd w:val="clear" w:color="auto" w:fill="FFFFFF"/>
        <w:spacing w:before="0" w:beforeAutospacing="0" w:after="0" w:afterAutospacing="0" w:line="331" w:lineRule="atLeast"/>
        <w:jc w:val="both"/>
        <w:rPr>
          <w:rFonts w:asciiTheme="minorHAnsi" w:hAnsiTheme="minorHAnsi" w:cstheme="minorHAnsi"/>
          <w:color w:val="000000"/>
          <w:u w:val="single"/>
        </w:rPr>
      </w:pPr>
      <w:r>
        <w:rPr>
          <w:rFonts w:asciiTheme="minorHAnsi" w:hAnsiTheme="minorHAnsi" w:cstheme="minorHAnsi"/>
          <w:b/>
          <w:bCs/>
          <w:color w:val="000000"/>
          <w:u w:val="single"/>
        </w:rPr>
        <w:t xml:space="preserve">Metodología </w:t>
      </w:r>
      <w:r w:rsidR="00F40084">
        <w:rPr>
          <w:rFonts w:asciiTheme="minorHAnsi" w:hAnsiTheme="minorHAnsi" w:cstheme="minorHAnsi"/>
          <w:b/>
          <w:bCs/>
          <w:color w:val="000000"/>
          <w:u w:val="single"/>
        </w:rPr>
        <w:t xml:space="preserve">de </w:t>
      </w:r>
      <w:r>
        <w:rPr>
          <w:rFonts w:asciiTheme="minorHAnsi" w:hAnsiTheme="minorHAnsi" w:cstheme="minorHAnsi"/>
          <w:b/>
          <w:bCs/>
          <w:color w:val="000000"/>
          <w:u w:val="single"/>
        </w:rPr>
        <w:t>Enseñanza</w:t>
      </w:r>
    </w:p>
    <w:p w:rsidR="00F40084" w:rsidRPr="00782147" w:rsidRDefault="00F40084" w:rsidP="00F40084">
      <w:pPr>
        <w:spacing w:after="0" w:line="240" w:lineRule="auto"/>
        <w:jc w:val="both"/>
        <w:rPr>
          <w:rStyle w:val="MquinadeescribirHTML"/>
          <w:rFonts w:asciiTheme="minorHAnsi" w:eastAsia="Calibri" w:hAnsiTheme="minorHAnsi" w:cstheme="minorHAnsi"/>
          <w:sz w:val="24"/>
          <w:szCs w:val="24"/>
        </w:rPr>
      </w:pPr>
    </w:p>
    <w:p w:rsidR="00F40084" w:rsidRDefault="00F40084" w:rsidP="00F40084">
      <w:pPr>
        <w:jc w:val="both"/>
        <w:rPr>
          <w:rStyle w:val="MquinadeescribirHTML"/>
          <w:rFonts w:asciiTheme="minorHAnsi" w:eastAsia="Calibri" w:hAnsiTheme="minorHAnsi" w:cstheme="minorHAnsi"/>
          <w:sz w:val="24"/>
          <w:szCs w:val="24"/>
        </w:rPr>
      </w:pPr>
      <w:r w:rsidRPr="00782147">
        <w:rPr>
          <w:rStyle w:val="MquinadeescribirHTML"/>
          <w:rFonts w:asciiTheme="minorHAnsi" w:eastAsia="Calibri" w:hAnsiTheme="minorHAnsi" w:cstheme="minorHAnsi"/>
          <w:sz w:val="24"/>
          <w:szCs w:val="24"/>
        </w:rPr>
        <w:t>Todas las clases son de tres horas</w:t>
      </w:r>
      <w:r w:rsidR="00F77274">
        <w:rPr>
          <w:rStyle w:val="MquinadeescribirHTML"/>
          <w:rFonts w:asciiTheme="minorHAnsi" w:eastAsia="Calibri" w:hAnsiTheme="minorHAnsi" w:cstheme="minorHAnsi"/>
          <w:sz w:val="24"/>
          <w:szCs w:val="24"/>
        </w:rPr>
        <w:t xml:space="preserve">. Gran parte del seminario estará destinado a </w:t>
      </w:r>
      <w:r w:rsidRPr="00782147">
        <w:rPr>
          <w:rStyle w:val="MquinadeescribirHTML"/>
          <w:rFonts w:asciiTheme="minorHAnsi" w:eastAsia="Calibri" w:hAnsiTheme="minorHAnsi" w:cstheme="minorHAnsi"/>
          <w:sz w:val="24"/>
          <w:szCs w:val="24"/>
        </w:rPr>
        <w:t>a exposiciones teóric</w:t>
      </w:r>
      <w:r w:rsidR="00F77274">
        <w:rPr>
          <w:rStyle w:val="MquinadeescribirHTML"/>
          <w:rFonts w:asciiTheme="minorHAnsi" w:eastAsia="Calibri" w:hAnsiTheme="minorHAnsi" w:cstheme="minorHAnsi"/>
          <w:sz w:val="24"/>
          <w:szCs w:val="24"/>
        </w:rPr>
        <w:t xml:space="preserve">o-analíticas </w:t>
      </w:r>
      <w:r w:rsidRPr="00782147">
        <w:rPr>
          <w:rStyle w:val="MquinadeescribirHTML"/>
          <w:rFonts w:asciiTheme="minorHAnsi" w:eastAsia="Calibri" w:hAnsiTheme="minorHAnsi" w:cstheme="minorHAnsi"/>
          <w:sz w:val="24"/>
          <w:szCs w:val="24"/>
        </w:rPr>
        <w:t>por parte de la cátedra</w:t>
      </w:r>
      <w:r w:rsidR="00F77274">
        <w:rPr>
          <w:rStyle w:val="MquinadeescribirHTML"/>
          <w:rFonts w:asciiTheme="minorHAnsi" w:eastAsia="Calibri" w:hAnsiTheme="minorHAnsi" w:cstheme="minorHAnsi"/>
          <w:sz w:val="24"/>
          <w:szCs w:val="24"/>
        </w:rPr>
        <w:t xml:space="preserve"> (80%), mientras que un porcentaje menor consistirá en la presentación de aglún stakeholder sobre algún caso concreto (10%)</w:t>
      </w:r>
      <w:r w:rsidRPr="00782147">
        <w:rPr>
          <w:rStyle w:val="MquinadeescribirHTML"/>
          <w:rFonts w:asciiTheme="minorHAnsi" w:eastAsia="Calibri" w:hAnsiTheme="minorHAnsi" w:cstheme="minorHAnsi"/>
          <w:sz w:val="24"/>
          <w:szCs w:val="24"/>
        </w:rPr>
        <w:t xml:space="preserve"> y </w:t>
      </w:r>
      <w:r w:rsidR="00F77274">
        <w:rPr>
          <w:rStyle w:val="MquinadeescribirHTML"/>
          <w:rFonts w:asciiTheme="minorHAnsi" w:eastAsia="Calibri" w:hAnsiTheme="minorHAnsi" w:cstheme="minorHAnsi"/>
          <w:sz w:val="24"/>
          <w:szCs w:val="24"/>
        </w:rPr>
        <w:t xml:space="preserve">en el trabajo a </w:t>
      </w:r>
      <w:r w:rsidRPr="00782147">
        <w:rPr>
          <w:rStyle w:val="MquinadeescribirHTML"/>
          <w:rFonts w:asciiTheme="minorHAnsi" w:eastAsia="Calibri" w:hAnsiTheme="minorHAnsi" w:cstheme="minorHAnsi"/>
          <w:sz w:val="24"/>
          <w:szCs w:val="24"/>
        </w:rPr>
        <w:t xml:space="preserve">partir de la </w:t>
      </w:r>
      <w:r w:rsidR="00233484">
        <w:rPr>
          <w:rStyle w:val="MquinadeescribirHTML"/>
          <w:rFonts w:asciiTheme="minorHAnsi" w:eastAsia="Calibri" w:hAnsiTheme="minorHAnsi" w:cstheme="minorHAnsi"/>
          <w:sz w:val="24"/>
          <w:szCs w:val="24"/>
        </w:rPr>
        <w:t>exposición individual de los proyectos de investigación</w:t>
      </w:r>
      <w:r w:rsidRPr="00782147">
        <w:rPr>
          <w:rStyle w:val="MquinadeescribirHTML"/>
          <w:rFonts w:asciiTheme="minorHAnsi" w:eastAsia="Calibri" w:hAnsiTheme="minorHAnsi" w:cstheme="minorHAnsi"/>
          <w:sz w:val="24"/>
          <w:szCs w:val="24"/>
        </w:rPr>
        <w:t xml:space="preserve"> </w:t>
      </w:r>
      <w:r w:rsidR="00233484">
        <w:rPr>
          <w:rStyle w:val="MquinadeescribirHTML"/>
          <w:rFonts w:asciiTheme="minorHAnsi" w:eastAsia="Calibri" w:hAnsiTheme="minorHAnsi" w:cstheme="minorHAnsi"/>
          <w:sz w:val="24"/>
          <w:szCs w:val="24"/>
        </w:rPr>
        <w:t>que tendrán que presentar los alumnos al final de la cursada</w:t>
      </w:r>
      <w:r w:rsidR="00F77274">
        <w:rPr>
          <w:rStyle w:val="MquinadeescribirHTML"/>
          <w:rFonts w:asciiTheme="minorHAnsi" w:eastAsia="Calibri" w:hAnsiTheme="minorHAnsi" w:cstheme="minorHAnsi"/>
          <w:sz w:val="24"/>
          <w:szCs w:val="24"/>
        </w:rPr>
        <w:t xml:space="preserve"> (10%)</w:t>
      </w:r>
      <w:r w:rsidRPr="00782147">
        <w:rPr>
          <w:rStyle w:val="MquinadeescribirHTML"/>
          <w:rFonts w:asciiTheme="minorHAnsi" w:eastAsia="Calibri" w:hAnsiTheme="minorHAnsi" w:cstheme="minorHAnsi"/>
          <w:sz w:val="24"/>
          <w:szCs w:val="24"/>
        </w:rPr>
        <w:t xml:space="preserve">. </w:t>
      </w:r>
    </w:p>
    <w:p w:rsidR="008355F5" w:rsidRPr="00782147" w:rsidRDefault="008355F5" w:rsidP="00F40084">
      <w:pPr>
        <w:jc w:val="both"/>
        <w:rPr>
          <w:rStyle w:val="MquinadeescribirHTML"/>
          <w:rFonts w:asciiTheme="minorHAnsi" w:eastAsia="Calibri" w:hAnsiTheme="minorHAnsi" w:cstheme="minorHAnsi"/>
          <w:sz w:val="24"/>
          <w:szCs w:val="24"/>
        </w:rPr>
      </w:pPr>
    </w:p>
    <w:p w:rsidR="00F40084" w:rsidRPr="00782147" w:rsidRDefault="00F40084" w:rsidP="00F40084">
      <w:pPr>
        <w:pStyle w:val="NormalWeb"/>
        <w:shd w:val="clear" w:color="auto" w:fill="FFFFFF"/>
        <w:spacing w:before="0" w:beforeAutospacing="0" w:after="0" w:afterAutospacing="0" w:line="331" w:lineRule="atLeast"/>
        <w:jc w:val="both"/>
        <w:rPr>
          <w:rFonts w:asciiTheme="minorHAnsi" w:hAnsiTheme="minorHAnsi" w:cstheme="minorHAnsi"/>
          <w:b/>
          <w:bCs/>
          <w:color w:val="000000"/>
          <w:u w:val="single"/>
        </w:rPr>
      </w:pPr>
      <w:r w:rsidRPr="00782147">
        <w:rPr>
          <w:rFonts w:asciiTheme="minorHAnsi" w:hAnsiTheme="minorHAnsi" w:cstheme="minorHAnsi"/>
          <w:b/>
          <w:bCs/>
          <w:color w:val="000000"/>
          <w:u w:val="single"/>
        </w:rPr>
        <w:t>Régimen de evaluación y promoción.</w:t>
      </w:r>
    </w:p>
    <w:p w:rsidR="00F40084" w:rsidRPr="00782147" w:rsidRDefault="00F40084" w:rsidP="00F40084">
      <w:pPr>
        <w:pStyle w:val="NormalWeb"/>
        <w:shd w:val="clear" w:color="auto" w:fill="FFFFFF"/>
        <w:spacing w:before="0" w:beforeAutospacing="0" w:after="0" w:afterAutospacing="0" w:line="331" w:lineRule="atLeast"/>
        <w:jc w:val="both"/>
        <w:rPr>
          <w:rFonts w:asciiTheme="minorHAnsi" w:hAnsiTheme="minorHAnsi" w:cstheme="minorHAnsi"/>
          <w:color w:val="000000"/>
        </w:rPr>
      </w:pPr>
    </w:p>
    <w:p w:rsidR="00F40084" w:rsidRPr="00782147" w:rsidRDefault="00F40084" w:rsidP="00F40084">
      <w:pPr>
        <w:pStyle w:val="NormalWeb"/>
        <w:numPr>
          <w:ilvl w:val="0"/>
          <w:numId w:val="13"/>
        </w:numPr>
        <w:shd w:val="clear" w:color="auto" w:fill="FFFFFF"/>
        <w:spacing w:before="0" w:beforeAutospacing="0" w:after="0" w:afterAutospacing="0" w:line="331" w:lineRule="atLeast"/>
        <w:ind w:left="426"/>
        <w:jc w:val="both"/>
        <w:rPr>
          <w:rFonts w:asciiTheme="minorHAnsi" w:hAnsiTheme="minorHAnsi" w:cstheme="minorHAnsi"/>
          <w:color w:val="000000"/>
        </w:rPr>
      </w:pPr>
      <w:r w:rsidRPr="00782147">
        <w:rPr>
          <w:rFonts w:asciiTheme="minorHAnsi" w:hAnsiTheme="minorHAnsi" w:cstheme="minorHAnsi"/>
          <w:color w:val="000000"/>
        </w:rPr>
        <w:t xml:space="preserve">Asistencia obligatoria. Para mantener la regularidad los alumnos deben asistir al menos al </w:t>
      </w:r>
      <w:r w:rsidRPr="00782147">
        <w:rPr>
          <w:rFonts w:asciiTheme="minorHAnsi" w:hAnsiTheme="minorHAnsi" w:cstheme="minorHAnsi"/>
        </w:rPr>
        <w:t>75% de las clases que se dicten.</w:t>
      </w:r>
    </w:p>
    <w:p w:rsidR="00F40084" w:rsidRPr="00782147" w:rsidRDefault="00F40084" w:rsidP="00F40084">
      <w:pPr>
        <w:pStyle w:val="NormalWeb"/>
        <w:numPr>
          <w:ilvl w:val="0"/>
          <w:numId w:val="13"/>
        </w:numPr>
        <w:shd w:val="clear" w:color="auto" w:fill="FFFFFF"/>
        <w:spacing w:before="0" w:beforeAutospacing="0" w:after="0" w:afterAutospacing="0" w:line="331" w:lineRule="atLeast"/>
        <w:ind w:left="426"/>
        <w:jc w:val="both"/>
        <w:rPr>
          <w:rFonts w:asciiTheme="minorHAnsi" w:hAnsiTheme="minorHAnsi" w:cstheme="minorHAnsi"/>
          <w:color w:val="000000"/>
        </w:rPr>
      </w:pPr>
      <w:r w:rsidRPr="00782147">
        <w:rPr>
          <w:rFonts w:asciiTheme="minorHAnsi" w:hAnsiTheme="minorHAnsi" w:cstheme="minorHAnsi"/>
          <w:color w:val="000000"/>
        </w:rPr>
        <w:t xml:space="preserve">Requisitos de regularidad: </w:t>
      </w:r>
      <w:r w:rsidRPr="00782147">
        <w:rPr>
          <w:rFonts w:asciiTheme="minorHAnsi" w:hAnsiTheme="minorHAnsi" w:cstheme="minorHAnsi"/>
        </w:rPr>
        <w:t>cumplir con las dos instancias de evaluación, adquiriendo un promedio igual o superior a cuatro (4).</w:t>
      </w:r>
    </w:p>
    <w:p w:rsidR="00F40084" w:rsidRPr="00782147" w:rsidRDefault="00F40084" w:rsidP="0070023C">
      <w:pPr>
        <w:pStyle w:val="NormalWeb"/>
        <w:numPr>
          <w:ilvl w:val="0"/>
          <w:numId w:val="13"/>
        </w:numPr>
        <w:shd w:val="clear" w:color="auto" w:fill="FFFFFF"/>
        <w:spacing w:before="0" w:beforeAutospacing="0" w:after="0" w:afterAutospacing="0" w:line="331" w:lineRule="atLeast"/>
        <w:ind w:left="426"/>
        <w:jc w:val="both"/>
        <w:rPr>
          <w:rStyle w:val="MquinadeescribirHTML"/>
          <w:rFonts w:asciiTheme="minorHAnsi" w:hAnsiTheme="minorHAnsi" w:cstheme="minorHAnsi"/>
          <w:color w:val="000000"/>
          <w:sz w:val="24"/>
          <w:szCs w:val="24"/>
        </w:rPr>
      </w:pPr>
      <w:r w:rsidRPr="00782147">
        <w:rPr>
          <w:rFonts w:asciiTheme="minorHAnsi" w:hAnsiTheme="minorHAnsi" w:cstheme="minorHAnsi"/>
          <w:color w:val="000000"/>
        </w:rPr>
        <w:t xml:space="preserve">Modalidad de evaluación de los estudiantes: </w:t>
      </w:r>
      <w:r>
        <w:rPr>
          <w:rStyle w:val="MquinadeescribirHTML"/>
          <w:rFonts w:asciiTheme="minorHAnsi" w:hAnsiTheme="minorHAnsi" w:cstheme="minorHAnsi"/>
          <w:sz w:val="24"/>
          <w:szCs w:val="24"/>
        </w:rPr>
        <w:t>l</w:t>
      </w:r>
      <w:r w:rsidRPr="00782147">
        <w:rPr>
          <w:rStyle w:val="MquinadeescribirHTML"/>
          <w:rFonts w:asciiTheme="minorHAnsi" w:hAnsiTheme="minorHAnsi" w:cstheme="minorHAnsi"/>
          <w:sz w:val="24"/>
          <w:szCs w:val="24"/>
        </w:rPr>
        <w:t>os alumnos serán evaluados mediante</w:t>
      </w:r>
      <w:r w:rsidR="00EE46AC">
        <w:rPr>
          <w:rStyle w:val="MquinadeescribirHTML"/>
          <w:rFonts w:asciiTheme="minorHAnsi" w:hAnsiTheme="minorHAnsi" w:cstheme="minorHAnsi"/>
          <w:sz w:val="24"/>
          <w:szCs w:val="24"/>
        </w:rPr>
        <w:t xml:space="preserve"> una presentación de algún </w:t>
      </w:r>
      <w:r w:rsidR="00233484" w:rsidRPr="00782147">
        <w:rPr>
          <w:rStyle w:val="MquinadeescribirHTML"/>
          <w:rFonts w:asciiTheme="minorHAnsi" w:hAnsiTheme="minorHAnsi" w:cstheme="minorHAnsi"/>
          <w:sz w:val="24"/>
          <w:szCs w:val="24"/>
        </w:rPr>
        <w:t>proyecto de investigación</w:t>
      </w:r>
      <w:r w:rsidR="00233484">
        <w:rPr>
          <w:rStyle w:val="MquinadeescribirHTML"/>
          <w:rFonts w:asciiTheme="minorHAnsi" w:hAnsiTheme="minorHAnsi" w:cstheme="minorHAnsi"/>
          <w:sz w:val="24"/>
          <w:szCs w:val="24"/>
        </w:rPr>
        <w:t xml:space="preserve"> basado en un </w:t>
      </w:r>
      <w:r w:rsidR="00EE46AC">
        <w:rPr>
          <w:rStyle w:val="MquinadeescribirHTML"/>
          <w:rFonts w:asciiTheme="minorHAnsi" w:hAnsiTheme="minorHAnsi" w:cstheme="minorHAnsi"/>
          <w:sz w:val="24"/>
          <w:szCs w:val="24"/>
        </w:rPr>
        <w:t>tema que se discuta en la materia</w:t>
      </w:r>
      <w:r w:rsidRPr="00782147">
        <w:rPr>
          <w:rStyle w:val="MquinadeescribirHTML"/>
          <w:rFonts w:asciiTheme="minorHAnsi" w:hAnsiTheme="minorHAnsi" w:cstheme="minorHAnsi"/>
          <w:sz w:val="24"/>
          <w:szCs w:val="24"/>
        </w:rPr>
        <w:t xml:space="preserve"> y </w:t>
      </w:r>
      <w:r w:rsidR="00233484">
        <w:rPr>
          <w:rStyle w:val="MquinadeescribirHTML"/>
          <w:rFonts w:asciiTheme="minorHAnsi" w:hAnsiTheme="minorHAnsi" w:cstheme="minorHAnsi"/>
          <w:sz w:val="24"/>
          <w:szCs w:val="24"/>
        </w:rPr>
        <w:t>un</w:t>
      </w:r>
      <w:r w:rsidRPr="00782147">
        <w:rPr>
          <w:rStyle w:val="MquinadeescribirHTML"/>
          <w:rFonts w:asciiTheme="minorHAnsi" w:hAnsiTheme="minorHAnsi" w:cstheme="minorHAnsi"/>
          <w:sz w:val="24"/>
          <w:szCs w:val="24"/>
        </w:rPr>
        <w:t xml:space="preserve"> trabajo final </w:t>
      </w:r>
      <w:r w:rsidR="00233484">
        <w:rPr>
          <w:rStyle w:val="MquinadeescribirHTML"/>
          <w:rFonts w:asciiTheme="minorHAnsi" w:hAnsiTheme="minorHAnsi" w:cstheme="minorHAnsi"/>
          <w:sz w:val="24"/>
          <w:szCs w:val="24"/>
        </w:rPr>
        <w:t>que derive de ese proyecto</w:t>
      </w:r>
      <w:r w:rsidRPr="00782147">
        <w:rPr>
          <w:rStyle w:val="MquinadeescribirHTML"/>
          <w:rFonts w:asciiTheme="minorHAnsi" w:hAnsiTheme="minorHAnsi" w:cstheme="minorHAnsi"/>
          <w:sz w:val="24"/>
          <w:szCs w:val="24"/>
        </w:rPr>
        <w:t>. La nota final surge de</w:t>
      </w:r>
      <w:r w:rsidR="00233484">
        <w:rPr>
          <w:rStyle w:val="MquinadeescribirHTML"/>
          <w:rFonts w:asciiTheme="minorHAnsi" w:hAnsiTheme="minorHAnsi" w:cstheme="minorHAnsi"/>
          <w:sz w:val="24"/>
          <w:szCs w:val="24"/>
        </w:rPr>
        <w:t xml:space="preserve"> la evaluación </w:t>
      </w:r>
      <w:r w:rsidRPr="00782147">
        <w:rPr>
          <w:rStyle w:val="MquinadeescribirHTML"/>
          <w:rFonts w:asciiTheme="minorHAnsi" w:hAnsiTheme="minorHAnsi" w:cstheme="minorHAnsi"/>
          <w:sz w:val="24"/>
          <w:szCs w:val="24"/>
        </w:rPr>
        <w:t xml:space="preserve">de </w:t>
      </w:r>
      <w:r w:rsidR="00233484">
        <w:rPr>
          <w:rStyle w:val="MquinadeescribirHTML"/>
          <w:rFonts w:asciiTheme="minorHAnsi" w:hAnsiTheme="minorHAnsi" w:cstheme="minorHAnsi"/>
          <w:sz w:val="24"/>
          <w:szCs w:val="24"/>
        </w:rPr>
        <w:t>ambas</w:t>
      </w:r>
      <w:r w:rsidRPr="00782147">
        <w:rPr>
          <w:rStyle w:val="MquinadeescribirHTML"/>
          <w:rFonts w:asciiTheme="minorHAnsi" w:hAnsiTheme="minorHAnsi" w:cstheme="minorHAnsi"/>
          <w:sz w:val="24"/>
          <w:szCs w:val="24"/>
        </w:rPr>
        <w:t xml:space="preserve"> instancias. </w:t>
      </w:r>
    </w:p>
    <w:p w:rsidR="00F40084" w:rsidRPr="00F77274" w:rsidRDefault="00F40084" w:rsidP="0070023C">
      <w:pPr>
        <w:pStyle w:val="NormalWeb"/>
        <w:numPr>
          <w:ilvl w:val="0"/>
          <w:numId w:val="13"/>
        </w:numPr>
        <w:shd w:val="clear" w:color="auto" w:fill="FFFFFF"/>
        <w:spacing w:before="0" w:beforeAutospacing="0" w:after="0" w:afterAutospacing="0" w:line="331" w:lineRule="atLeast"/>
        <w:ind w:left="426"/>
        <w:jc w:val="both"/>
        <w:rPr>
          <w:rFonts w:asciiTheme="minorHAnsi" w:hAnsiTheme="minorHAnsi" w:cstheme="minorHAnsi"/>
          <w:b/>
          <w:bCs/>
          <w:color w:val="000000"/>
        </w:rPr>
      </w:pPr>
      <w:r w:rsidRPr="00F40084">
        <w:rPr>
          <w:rFonts w:asciiTheme="minorHAnsi" w:hAnsiTheme="minorHAnsi" w:cstheme="minorHAnsi"/>
          <w:color w:val="000000"/>
        </w:rPr>
        <w:lastRenderedPageBreak/>
        <w:t xml:space="preserve">Promoción directa. </w:t>
      </w:r>
      <w:r w:rsidRPr="00F40084">
        <w:rPr>
          <w:rFonts w:asciiTheme="minorHAnsi" w:hAnsiTheme="minorHAnsi"/>
          <w:color w:val="000000"/>
        </w:rPr>
        <w:t>Se promociona el Seminario con siete (7) o más de promedio.</w:t>
      </w:r>
    </w:p>
    <w:p w:rsidR="00F77274" w:rsidRDefault="00F77274" w:rsidP="00F77274">
      <w:pPr>
        <w:pStyle w:val="NormalWeb"/>
        <w:shd w:val="clear" w:color="auto" w:fill="FFFFFF"/>
        <w:spacing w:before="0" w:beforeAutospacing="0" w:after="0" w:afterAutospacing="0" w:line="331" w:lineRule="atLeast"/>
        <w:jc w:val="both"/>
        <w:rPr>
          <w:rFonts w:asciiTheme="minorHAnsi" w:hAnsiTheme="minorHAnsi"/>
          <w:color w:val="000000"/>
        </w:rPr>
      </w:pPr>
    </w:p>
    <w:p w:rsidR="00F77274" w:rsidRPr="00F40084" w:rsidRDefault="00F77274" w:rsidP="00F77274">
      <w:pPr>
        <w:pStyle w:val="NormalWeb"/>
        <w:shd w:val="clear" w:color="auto" w:fill="FFFFFF"/>
        <w:spacing w:before="0" w:beforeAutospacing="0" w:after="0" w:afterAutospacing="0" w:line="331" w:lineRule="atLeast"/>
        <w:jc w:val="both"/>
        <w:rPr>
          <w:rFonts w:asciiTheme="minorHAnsi" w:hAnsiTheme="minorHAnsi" w:cstheme="minorHAnsi"/>
          <w:b/>
          <w:bCs/>
          <w:color w:val="000000"/>
        </w:rPr>
      </w:pPr>
    </w:p>
    <w:p w:rsidR="00782147" w:rsidRPr="00782147" w:rsidRDefault="00F40084" w:rsidP="00782147">
      <w:pPr>
        <w:pStyle w:val="NormalWeb"/>
        <w:shd w:val="clear" w:color="auto" w:fill="FFFFFF"/>
        <w:spacing w:before="0" w:beforeAutospacing="0" w:after="0" w:afterAutospacing="0" w:line="331" w:lineRule="atLeast"/>
        <w:jc w:val="both"/>
        <w:rPr>
          <w:rFonts w:asciiTheme="minorHAnsi" w:hAnsiTheme="minorHAnsi" w:cstheme="minorHAnsi"/>
          <w:color w:val="000000"/>
          <w:u w:val="single"/>
        </w:rPr>
      </w:pPr>
      <w:r>
        <w:rPr>
          <w:rFonts w:asciiTheme="minorHAnsi" w:hAnsiTheme="minorHAnsi" w:cstheme="minorHAnsi"/>
          <w:b/>
          <w:bCs/>
          <w:color w:val="000000"/>
          <w:u w:val="single"/>
        </w:rPr>
        <w:t>Unidades y bibliografía</w:t>
      </w:r>
    </w:p>
    <w:p w:rsidR="00782147" w:rsidRPr="00782147" w:rsidRDefault="00782147" w:rsidP="00782147">
      <w:pPr>
        <w:pStyle w:val="NormalWeb"/>
        <w:shd w:val="clear" w:color="auto" w:fill="FFFFFF"/>
        <w:spacing w:before="0" w:beforeAutospacing="0" w:after="0" w:afterAutospacing="0" w:line="331" w:lineRule="atLeast"/>
        <w:jc w:val="both"/>
        <w:rPr>
          <w:rFonts w:asciiTheme="minorHAnsi" w:hAnsiTheme="minorHAnsi" w:cstheme="minorHAnsi"/>
          <w:b/>
          <w:bCs/>
          <w:color w:val="000000"/>
        </w:rPr>
      </w:pPr>
    </w:p>
    <w:p w:rsidR="00782147" w:rsidRPr="00782147" w:rsidRDefault="00782147" w:rsidP="00782147">
      <w:pPr>
        <w:spacing w:after="0" w:line="240" w:lineRule="auto"/>
        <w:jc w:val="both"/>
        <w:rPr>
          <w:rFonts w:asciiTheme="minorHAnsi" w:hAnsiTheme="minorHAnsi" w:cstheme="minorHAnsi"/>
          <w:b/>
          <w:sz w:val="24"/>
          <w:szCs w:val="24"/>
        </w:rPr>
      </w:pPr>
      <w:r w:rsidRPr="00782147">
        <w:rPr>
          <w:rFonts w:asciiTheme="minorHAnsi" w:hAnsiTheme="minorHAnsi" w:cstheme="minorHAnsi"/>
          <w:b/>
          <w:sz w:val="24"/>
          <w:szCs w:val="24"/>
        </w:rPr>
        <w:t>Unidad Nº 1- Nociones sobre el Federalismo</w:t>
      </w:r>
    </w:p>
    <w:p w:rsidR="00782147" w:rsidRPr="00782147" w:rsidRDefault="00782147" w:rsidP="00782147">
      <w:pPr>
        <w:spacing w:after="0" w:line="240" w:lineRule="auto"/>
        <w:ind w:left="709"/>
        <w:jc w:val="both"/>
        <w:rPr>
          <w:rFonts w:asciiTheme="minorHAnsi" w:hAnsiTheme="minorHAnsi" w:cstheme="minorHAnsi"/>
          <w:sz w:val="24"/>
          <w:szCs w:val="24"/>
        </w:rPr>
      </w:pPr>
    </w:p>
    <w:p w:rsidR="00782147" w:rsidRPr="00782147" w:rsidRDefault="00782147" w:rsidP="00782147">
      <w:pPr>
        <w:spacing w:after="0" w:line="240" w:lineRule="auto"/>
        <w:ind w:left="709"/>
        <w:jc w:val="both"/>
        <w:rPr>
          <w:rFonts w:asciiTheme="minorHAnsi" w:hAnsiTheme="minorHAnsi" w:cstheme="minorHAnsi"/>
          <w:sz w:val="24"/>
          <w:szCs w:val="24"/>
        </w:rPr>
      </w:pPr>
      <w:r w:rsidRPr="00782147">
        <w:rPr>
          <w:rFonts w:asciiTheme="minorHAnsi" w:hAnsiTheme="minorHAnsi" w:cstheme="minorHAnsi"/>
          <w:sz w:val="24"/>
          <w:szCs w:val="24"/>
        </w:rPr>
        <w:t xml:space="preserve">Ø Enfoques clásicos y actuales </w:t>
      </w:r>
    </w:p>
    <w:p w:rsidR="00782147" w:rsidRPr="00782147" w:rsidRDefault="00782147" w:rsidP="00782147">
      <w:pPr>
        <w:spacing w:after="0" w:line="240" w:lineRule="auto"/>
        <w:ind w:left="709"/>
        <w:jc w:val="both"/>
        <w:rPr>
          <w:rFonts w:asciiTheme="minorHAnsi" w:hAnsiTheme="minorHAnsi" w:cstheme="minorHAnsi"/>
          <w:sz w:val="24"/>
          <w:szCs w:val="24"/>
        </w:rPr>
      </w:pPr>
      <w:r w:rsidRPr="00782147">
        <w:rPr>
          <w:rFonts w:asciiTheme="minorHAnsi" w:hAnsiTheme="minorHAnsi" w:cstheme="minorHAnsi"/>
          <w:sz w:val="24"/>
          <w:szCs w:val="24"/>
        </w:rPr>
        <w:t xml:space="preserve">Ø Principales ejes conceptuales </w:t>
      </w:r>
    </w:p>
    <w:p w:rsidR="00782147" w:rsidRPr="00782147" w:rsidRDefault="00782147" w:rsidP="00782147">
      <w:pPr>
        <w:spacing w:after="0" w:line="240" w:lineRule="auto"/>
        <w:ind w:left="709"/>
        <w:jc w:val="both"/>
        <w:rPr>
          <w:rFonts w:asciiTheme="minorHAnsi" w:hAnsiTheme="minorHAnsi" w:cstheme="minorHAnsi"/>
          <w:sz w:val="24"/>
          <w:szCs w:val="24"/>
        </w:rPr>
      </w:pPr>
      <w:r w:rsidRPr="00782147">
        <w:rPr>
          <w:rFonts w:asciiTheme="minorHAnsi" w:hAnsiTheme="minorHAnsi" w:cstheme="minorHAnsi"/>
          <w:sz w:val="24"/>
          <w:szCs w:val="24"/>
        </w:rPr>
        <w:t>Ø Federalismo en Argentina</w:t>
      </w:r>
    </w:p>
    <w:p w:rsidR="00782147" w:rsidRPr="00782147" w:rsidRDefault="00782147" w:rsidP="00782147">
      <w:pPr>
        <w:spacing w:after="0" w:line="240" w:lineRule="auto"/>
        <w:ind w:left="708"/>
        <w:jc w:val="both"/>
        <w:rPr>
          <w:rFonts w:asciiTheme="minorHAnsi" w:hAnsiTheme="minorHAnsi" w:cstheme="minorHAnsi"/>
          <w:sz w:val="24"/>
          <w:szCs w:val="24"/>
        </w:rPr>
      </w:pPr>
    </w:p>
    <w:p w:rsidR="00782147" w:rsidRPr="00782147" w:rsidRDefault="00782147" w:rsidP="00782147">
      <w:pPr>
        <w:spacing w:after="0" w:line="240" w:lineRule="auto"/>
        <w:jc w:val="both"/>
        <w:rPr>
          <w:rFonts w:asciiTheme="minorHAnsi" w:hAnsiTheme="minorHAnsi" w:cstheme="minorHAnsi"/>
          <w:sz w:val="24"/>
          <w:szCs w:val="24"/>
          <w:u w:val="single"/>
        </w:rPr>
      </w:pPr>
      <w:r w:rsidRPr="00782147">
        <w:rPr>
          <w:rFonts w:asciiTheme="minorHAnsi" w:hAnsiTheme="minorHAnsi" w:cstheme="minorHAnsi"/>
          <w:sz w:val="24"/>
          <w:szCs w:val="24"/>
          <w:u w:val="single"/>
        </w:rPr>
        <w:t>Bibliografía Obligatoria</w:t>
      </w:r>
    </w:p>
    <w:p w:rsidR="00782147" w:rsidRPr="00782147" w:rsidRDefault="00782147" w:rsidP="00782147">
      <w:pPr>
        <w:pStyle w:val="Textoindependiente31"/>
        <w:numPr>
          <w:ilvl w:val="0"/>
          <w:numId w:val="1"/>
        </w:numPr>
        <w:spacing w:after="0"/>
        <w:jc w:val="both"/>
        <w:rPr>
          <w:rFonts w:asciiTheme="minorHAnsi" w:hAnsiTheme="minorHAnsi" w:cstheme="minorHAnsi"/>
          <w:sz w:val="24"/>
          <w:szCs w:val="24"/>
        </w:rPr>
      </w:pPr>
      <w:r w:rsidRPr="00782147">
        <w:rPr>
          <w:rFonts w:asciiTheme="minorHAnsi" w:hAnsiTheme="minorHAnsi" w:cstheme="minorHAnsi"/>
          <w:sz w:val="24"/>
          <w:szCs w:val="24"/>
        </w:rPr>
        <w:t xml:space="preserve">Botana, N. (1997) </w:t>
      </w:r>
      <w:r w:rsidRPr="00782147">
        <w:rPr>
          <w:rFonts w:asciiTheme="minorHAnsi" w:hAnsiTheme="minorHAnsi" w:cstheme="minorHAnsi"/>
          <w:i/>
          <w:sz w:val="24"/>
          <w:szCs w:val="24"/>
        </w:rPr>
        <w:t>La tradición republicana: Alberdi, Sarmiento y las ideas políticas de su tiempo</w:t>
      </w:r>
      <w:r w:rsidRPr="00782147">
        <w:rPr>
          <w:rFonts w:asciiTheme="minorHAnsi" w:hAnsiTheme="minorHAnsi" w:cstheme="minorHAnsi"/>
          <w:sz w:val="24"/>
          <w:szCs w:val="24"/>
        </w:rPr>
        <w:t>, Sudamericana, Buenos Aires. (</w:t>
      </w:r>
      <w:proofErr w:type="spellStart"/>
      <w:r w:rsidRPr="00782147">
        <w:rPr>
          <w:rFonts w:asciiTheme="minorHAnsi" w:hAnsiTheme="minorHAnsi" w:cstheme="minorHAnsi"/>
          <w:sz w:val="24"/>
          <w:szCs w:val="24"/>
        </w:rPr>
        <w:t>Pags</w:t>
      </w:r>
      <w:proofErr w:type="spellEnd"/>
      <w:r w:rsidRPr="00782147">
        <w:rPr>
          <w:rFonts w:asciiTheme="minorHAnsi" w:hAnsiTheme="minorHAnsi" w:cstheme="minorHAnsi"/>
          <w:sz w:val="24"/>
          <w:szCs w:val="24"/>
        </w:rPr>
        <w:t xml:space="preserve">. 88 a 103, “El problema del federalismo”) </w:t>
      </w:r>
    </w:p>
    <w:p w:rsidR="00782147" w:rsidRPr="00782147" w:rsidRDefault="00782147" w:rsidP="00782147">
      <w:pPr>
        <w:pStyle w:val="Prrafodelista"/>
        <w:numPr>
          <w:ilvl w:val="0"/>
          <w:numId w:val="1"/>
        </w:numPr>
        <w:autoSpaceDE w:val="0"/>
        <w:autoSpaceDN w:val="0"/>
        <w:adjustRightInd w:val="0"/>
        <w:spacing w:after="0" w:line="240" w:lineRule="auto"/>
        <w:jc w:val="both"/>
        <w:rPr>
          <w:rFonts w:asciiTheme="minorHAnsi" w:hAnsiTheme="minorHAnsi" w:cstheme="minorHAnsi"/>
          <w:color w:val="000000"/>
          <w:sz w:val="24"/>
          <w:szCs w:val="24"/>
        </w:rPr>
      </w:pPr>
      <w:r w:rsidRPr="00782147">
        <w:rPr>
          <w:rFonts w:asciiTheme="minorHAnsi" w:hAnsiTheme="minorHAnsi" w:cstheme="minorHAnsi"/>
          <w:color w:val="000000"/>
          <w:sz w:val="24"/>
          <w:szCs w:val="24"/>
          <w:lang w:val="es-ES"/>
        </w:rPr>
        <w:t xml:space="preserve">Gibson, Edward y Tulia </w:t>
      </w:r>
      <w:proofErr w:type="spellStart"/>
      <w:r w:rsidRPr="00782147">
        <w:rPr>
          <w:rFonts w:asciiTheme="minorHAnsi" w:hAnsiTheme="minorHAnsi" w:cstheme="minorHAnsi"/>
          <w:color w:val="000000"/>
          <w:sz w:val="24"/>
          <w:szCs w:val="24"/>
          <w:lang w:val="es-ES"/>
        </w:rPr>
        <w:t>Falleti</w:t>
      </w:r>
      <w:proofErr w:type="spellEnd"/>
      <w:r w:rsidRPr="00782147">
        <w:rPr>
          <w:rFonts w:asciiTheme="minorHAnsi" w:hAnsiTheme="minorHAnsi" w:cstheme="minorHAnsi"/>
          <w:color w:val="000000"/>
          <w:sz w:val="24"/>
          <w:szCs w:val="24"/>
          <w:lang w:val="es-ES"/>
        </w:rPr>
        <w:t xml:space="preserve"> (2007) “</w:t>
      </w:r>
      <w:r w:rsidR="00BB386F">
        <w:fldChar w:fldCharType="begin"/>
      </w:r>
      <w:r w:rsidR="00BB386F" w:rsidRPr="00BB386F">
        <w:rPr>
          <w:lang w:val="es-ES"/>
        </w:rPr>
        <w:instrText xml:space="preserve"> HYPERLINK "http://www.revistapostdata.com.ar/2012/01/la-unidad-a-palos-conflicto-regional-y-los-origenes-del-federalismo-argentino-edward-gibson-tulia-falleti/" \o "Permalink to La unidad a palos. Conflicto regional y los orígenes del federalismo argentin</w:instrText>
      </w:r>
      <w:r w:rsidR="00BB386F" w:rsidRPr="00BB386F">
        <w:rPr>
          <w:lang w:val="es-ES"/>
        </w:rPr>
        <w:instrText xml:space="preserve">o – Edward Gibson, Tulia Falleti" </w:instrText>
      </w:r>
      <w:r w:rsidR="00BB386F">
        <w:fldChar w:fldCharType="separate"/>
      </w:r>
      <w:r w:rsidRPr="00782147">
        <w:rPr>
          <w:rFonts w:asciiTheme="minorHAnsi" w:hAnsiTheme="minorHAnsi" w:cstheme="minorHAnsi"/>
          <w:color w:val="000000"/>
          <w:sz w:val="24"/>
          <w:szCs w:val="24"/>
          <w:lang w:val="es-ES"/>
        </w:rPr>
        <w:t xml:space="preserve">La unidad a palos. </w:t>
      </w:r>
      <w:r w:rsidRPr="00782147">
        <w:rPr>
          <w:rFonts w:asciiTheme="minorHAnsi" w:hAnsiTheme="minorHAnsi" w:cstheme="minorHAnsi"/>
          <w:color w:val="000000"/>
          <w:sz w:val="24"/>
          <w:szCs w:val="24"/>
          <w:lang w:val="es-AR"/>
        </w:rPr>
        <w:t>Conflicto regional y los orígenes del federalismo argentino</w:t>
      </w:r>
      <w:r w:rsidR="00BB386F">
        <w:rPr>
          <w:rFonts w:asciiTheme="minorHAnsi" w:hAnsiTheme="minorHAnsi" w:cstheme="minorHAnsi"/>
          <w:color w:val="000000"/>
          <w:sz w:val="24"/>
          <w:szCs w:val="24"/>
          <w:lang w:val="es-AR"/>
        </w:rPr>
        <w:fldChar w:fldCharType="end"/>
      </w:r>
      <w:r w:rsidRPr="00782147">
        <w:rPr>
          <w:rFonts w:asciiTheme="minorHAnsi" w:hAnsiTheme="minorHAnsi" w:cstheme="minorHAnsi"/>
          <w:color w:val="000000"/>
          <w:sz w:val="24"/>
          <w:szCs w:val="24"/>
          <w:lang w:val="es-AR"/>
        </w:rPr>
        <w:t xml:space="preserve">”, en </w:t>
      </w:r>
      <w:r w:rsidRPr="00782147">
        <w:rPr>
          <w:rFonts w:asciiTheme="minorHAnsi" w:hAnsiTheme="minorHAnsi" w:cstheme="minorHAnsi"/>
          <w:i/>
          <w:color w:val="000000"/>
          <w:sz w:val="24"/>
          <w:szCs w:val="24"/>
          <w:lang w:val="es-AR"/>
        </w:rPr>
        <w:t xml:space="preserve">POSTData. </w:t>
      </w:r>
      <w:proofErr w:type="spellStart"/>
      <w:r w:rsidRPr="00782147">
        <w:rPr>
          <w:rFonts w:asciiTheme="minorHAnsi" w:hAnsiTheme="minorHAnsi" w:cstheme="minorHAnsi"/>
          <w:i/>
          <w:color w:val="000000"/>
          <w:sz w:val="24"/>
          <w:szCs w:val="24"/>
        </w:rPr>
        <w:t>Revista</w:t>
      </w:r>
      <w:proofErr w:type="spellEnd"/>
      <w:r w:rsidRPr="00782147">
        <w:rPr>
          <w:rFonts w:asciiTheme="minorHAnsi" w:hAnsiTheme="minorHAnsi" w:cstheme="minorHAnsi"/>
          <w:i/>
          <w:color w:val="000000"/>
          <w:sz w:val="24"/>
          <w:szCs w:val="24"/>
        </w:rPr>
        <w:t xml:space="preserve"> de </w:t>
      </w:r>
      <w:proofErr w:type="spellStart"/>
      <w:r w:rsidRPr="00782147">
        <w:rPr>
          <w:rFonts w:asciiTheme="minorHAnsi" w:hAnsiTheme="minorHAnsi" w:cstheme="minorHAnsi"/>
          <w:i/>
          <w:color w:val="000000"/>
          <w:sz w:val="24"/>
          <w:szCs w:val="24"/>
        </w:rPr>
        <w:t>Reflexión</w:t>
      </w:r>
      <w:proofErr w:type="spellEnd"/>
      <w:r w:rsidRPr="00782147">
        <w:rPr>
          <w:rFonts w:asciiTheme="minorHAnsi" w:hAnsiTheme="minorHAnsi" w:cstheme="minorHAnsi"/>
          <w:i/>
          <w:color w:val="000000"/>
          <w:sz w:val="24"/>
          <w:szCs w:val="24"/>
        </w:rPr>
        <w:t xml:space="preserve"> y </w:t>
      </w:r>
      <w:proofErr w:type="spellStart"/>
      <w:r w:rsidRPr="00782147">
        <w:rPr>
          <w:rFonts w:asciiTheme="minorHAnsi" w:hAnsiTheme="minorHAnsi" w:cstheme="minorHAnsi"/>
          <w:i/>
          <w:color w:val="000000"/>
          <w:sz w:val="24"/>
          <w:szCs w:val="24"/>
        </w:rPr>
        <w:t>Análisis</w:t>
      </w:r>
      <w:proofErr w:type="spellEnd"/>
      <w:r w:rsidRPr="00782147">
        <w:rPr>
          <w:rFonts w:asciiTheme="minorHAnsi" w:hAnsiTheme="minorHAnsi" w:cstheme="minorHAnsi"/>
          <w:i/>
          <w:color w:val="000000"/>
          <w:sz w:val="24"/>
          <w:szCs w:val="24"/>
        </w:rPr>
        <w:t xml:space="preserve"> </w:t>
      </w:r>
      <w:proofErr w:type="spellStart"/>
      <w:r w:rsidRPr="00782147">
        <w:rPr>
          <w:rFonts w:asciiTheme="minorHAnsi" w:hAnsiTheme="minorHAnsi" w:cstheme="minorHAnsi"/>
          <w:i/>
          <w:color w:val="000000"/>
          <w:sz w:val="24"/>
          <w:szCs w:val="24"/>
        </w:rPr>
        <w:t>Político</w:t>
      </w:r>
      <w:proofErr w:type="spellEnd"/>
      <w:r w:rsidRPr="00782147">
        <w:rPr>
          <w:rFonts w:asciiTheme="minorHAnsi" w:hAnsiTheme="minorHAnsi" w:cstheme="minorHAnsi"/>
          <w:color w:val="000000"/>
          <w:sz w:val="24"/>
          <w:szCs w:val="24"/>
        </w:rPr>
        <w:t>, Nº 12</w:t>
      </w:r>
    </w:p>
    <w:p w:rsidR="00782147" w:rsidRPr="00782147" w:rsidRDefault="00545133" w:rsidP="00782147">
      <w:pPr>
        <w:pStyle w:val="Prrafodelista"/>
        <w:numPr>
          <w:ilvl w:val="0"/>
          <w:numId w:val="1"/>
        </w:numPr>
        <w:autoSpaceDE w:val="0"/>
        <w:autoSpaceDN w:val="0"/>
        <w:adjustRightInd w:val="0"/>
        <w:spacing w:after="0" w:line="240" w:lineRule="auto"/>
        <w:jc w:val="both"/>
        <w:rPr>
          <w:rFonts w:asciiTheme="minorHAnsi" w:hAnsiTheme="minorHAnsi" w:cstheme="minorHAnsi"/>
          <w:color w:val="000000"/>
          <w:sz w:val="24"/>
          <w:szCs w:val="24"/>
        </w:rPr>
      </w:pPr>
      <w:proofErr w:type="spellStart"/>
      <w:r>
        <w:rPr>
          <w:rFonts w:asciiTheme="minorHAnsi" w:hAnsiTheme="minorHAnsi" w:cstheme="minorHAnsi"/>
          <w:color w:val="000000"/>
          <w:sz w:val="24"/>
          <w:szCs w:val="24"/>
        </w:rPr>
        <w:t>Stepan</w:t>
      </w:r>
      <w:proofErr w:type="spellEnd"/>
      <w:r>
        <w:rPr>
          <w:rFonts w:asciiTheme="minorHAnsi" w:hAnsiTheme="minorHAnsi" w:cstheme="minorHAnsi"/>
          <w:color w:val="000000"/>
          <w:sz w:val="24"/>
          <w:szCs w:val="24"/>
        </w:rPr>
        <w:t xml:space="preserve">, </w:t>
      </w:r>
      <w:proofErr w:type="spellStart"/>
      <w:r>
        <w:rPr>
          <w:rFonts w:asciiTheme="minorHAnsi" w:hAnsiTheme="minorHAnsi" w:cstheme="minorHAnsi"/>
          <w:color w:val="000000"/>
          <w:sz w:val="24"/>
          <w:szCs w:val="24"/>
        </w:rPr>
        <w:t>Aldred</w:t>
      </w:r>
      <w:proofErr w:type="spellEnd"/>
      <w:r>
        <w:rPr>
          <w:rFonts w:asciiTheme="minorHAnsi" w:hAnsiTheme="minorHAnsi" w:cstheme="minorHAnsi"/>
          <w:color w:val="000000"/>
          <w:sz w:val="24"/>
          <w:szCs w:val="24"/>
        </w:rPr>
        <w:t xml:space="preserve"> (2004)</w:t>
      </w:r>
      <w:r w:rsidR="00782147" w:rsidRPr="00782147">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“Institutional and Partisan Veto Players in Unitary and Federal </w:t>
      </w:r>
      <w:proofErr w:type="spellStart"/>
      <w:r>
        <w:rPr>
          <w:rFonts w:asciiTheme="minorHAnsi" w:hAnsiTheme="minorHAnsi" w:cstheme="minorHAnsi"/>
          <w:color w:val="000000"/>
          <w:sz w:val="24"/>
          <w:szCs w:val="24"/>
        </w:rPr>
        <w:t>Systms</w:t>
      </w:r>
      <w:proofErr w:type="spellEnd"/>
      <w:r>
        <w:rPr>
          <w:rFonts w:asciiTheme="minorHAnsi" w:hAnsiTheme="minorHAnsi" w:cstheme="minorHAnsi"/>
          <w:color w:val="000000"/>
          <w:sz w:val="24"/>
          <w:szCs w:val="24"/>
        </w:rPr>
        <w:t xml:space="preserve">”, </w:t>
      </w:r>
      <w:proofErr w:type="spellStart"/>
      <w:r>
        <w:rPr>
          <w:rFonts w:asciiTheme="minorHAnsi" w:hAnsiTheme="minorHAnsi" w:cstheme="minorHAnsi"/>
          <w:color w:val="000000"/>
          <w:sz w:val="24"/>
          <w:szCs w:val="24"/>
        </w:rPr>
        <w:t>en</w:t>
      </w:r>
      <w:proofErr w:type="spellEnd"/>
      <w:r>
        <w:rPr>
          <w:rFonts w:asciiTheme="minorHAnsi" w:hAnsiTheme="minorHAnsi" w:cstheme="minorHAnsi"/>
          <w:color w:val="000000"/>
          <w:sz w:val="24"/>
          <w:szCs w:val="24"/>
        </w:rPr>
        <w:t xml:space="preserve"> </w:t>
      </w:r>
      <w:r w:rsidRPr="00782147">
        <w:rPr>
          <w:rFonts w:asciiTheme="minorHAnsi" w:hAnsiTheme="minorHAnsi" w:cstheme="minorHAnsi"/>
          <w:color w:val="000000"/>
          <w:sz w:val="24"/>
          <w:szCs w:val="24"/>
        </w:rPr>
        <w:t xml:space="preserve">Gibson, Edward (ed.) (2004) </w:t>
      </w:r>
      <w:r w:rsidR="00782147" w:rsidRPr="00545133">
        <w:rPr>
          <w:rFonts w:asciiTheme="minorHAnsi" w:hAnsiTheme="minorHAnsi" w:cstheme="minorHAnsi"/>
          <w:i/>
          <w:color w:val="000000"/>
          <w:sz w:val="24"/>
          <w:szCs w:val="24"/>
        </w:rPr>
        <w:t>Federalism and Democracy in Latin America</w:t>
      </w:r>
      <w:r w:rsidR="00782147" w:rsidRPr="00782147">
        <w:rPr>
          <w:rFonts w:asciiTheme="minorHAnsi" w:hAnsiTheme="minorHAnsi" w:cstheme="minorHAnsi"/>
          <w:color w:val="000000"/>
          <w:sz w:val="24"/>
          <w:szCs w:val="24"/>
        </w:rPr>
        <w:t>, Baltimore, The John Hopkins University Press (</w:t>
      </w:r>
      <w:proofErr w:type="spellStart"/>
      <w:r w:rsidR="00782147" w:rsidRPr="00782147">
        <w:rPr>
          <w:rFonts w:asciiTheme="minorHAnsi" w:hAnsiTheme="minorHAnsi" w:cstheme="minorHAnsi"/>
          <w:color w:val="000000"/>
          <w:sz w:val="24"/>
          <w:szCs w:val="24"/>
        </w:rPr>
        <w:t>páginas</w:t>
      </w:r>
      <w:proofErr w:type="spellEnd"/>
      <w:r w:rsidR="00782147" w:rsidRPr="00782147">
        <w:rPr>
          <w:rFonts w:asciiTheme="minorHAnsi" w:hAnsiTheme="minorHAnsi" w:cstheme="minorHAnsi"/>
          <w:color w:val="000000"/>
          <w:sz w:val="24"/>
          <w:szCs w:val="24"/>
        </w:rPr>
        <w:t xml:space="preserve"> 323-361).</w:t>
      </w:r>
    </w:p>
    <w:p w:rsidR="00782147" w:rsidRPr="00782147" w:rsidRDefault="00782147" w:rsidP="00782147">
      <w:pPr>
        <w:pStyle w:val="Prrafodelista"/>
        <w:numPr>
          <w:ilvl w:val="0"/>
          <w:numId w:val="1"/>
        </w:numPr>
        <w:autoSpaceDE w:val="0"/>
        <w:autoSpaceDN w:val="0"/>
        <w:adjustRightInd w:val="0"/>
        <w:spacing w:after="0" w:line="240" w:lineRule="auto"/>
        <w:jc w:val="both"/>
        <w:rPr>
          <w:rFonts w:asciiTheme="minorHAnsi" w:hAnsiTheme="minorHAnsi" w:cstheme="minorHAnsi"/>
          <w:color w:val="000000"/>
          <w:sz w:val="24"/>
          <w:szCs w:val="24"/>
        </w:rPr>
      </w:pPr>
      <w:proofErr w:type="spellStart"/>
      <w:r w:rsidRPr="00782147">
        <w:rPr>
          <w:rFonts w:asciiTheme="minorHAnsi" w:hAnsiTheme="minorHAnsi" w:cstheme="minorHAnsi"/>
          <w:color w:val="000000"/>
          <w:sz w:val="24"/>
          <w:szCs w:val="24"/>
        </w:rPr>
        <w:t>Stepan</w:t>
      </w:r>
      <w:proofErr w:type="spellEnd"/>
      <w:r w:rsidRPr="00782147">
        <w:rPr>
          <w:rFonts w:asciiTheme="minorHAnsi" w:hAnsiTheme="minorHAnsi" w:cstheme="minorHAnsi"/>
          <w:color w:val="000000"/>
          <w:sz w:val="24"/>
          <w:szCs w:val="24"/>
        </w:rPr>
        <w:t>, Alfred (2001) “Toward a New Comparative Politics of Federalism, (Multi)</w:t>
      </w:r>
      <w:r w:rsidR="00545133">
        <w:rPr>
          <w:rFonts w:asciiTheme="minorHAnsi" w:hAnsiTheme="minorHAnsi" w:cstheme="minorHAnsi"/>
          <w:color w:val="000000"/>
          <w:sz w:val="24"/>
          <w:szCs w:val="24"/>
        </w:rPr>
        <w:t xml:space="preserve"> </w:t>
      </w:r>
      <w:r w:rsidRPr="00782147">
        <w:rPr>
          <w:rFonts w:asciiTheme="minorHAnsi" w:hAnsiTheme="minorHAnsi" w:cstheme="minorHAnsi"/>
          <w:color w:val="000000"/>
          <w:sz w:val="24"/>
          <w:szCs w:val="24"/>
        </w:rPr>
        <w:t xml:space="preserve">Nationalism, and Democracy: Beyond </w:t>
      </w:r>
      <w:proofErr w:type="spellStart"/>
      <w:r w:rsidRPr="00782147">
        <w:rPr>
          <w:rFonts w:asciiTheme="minorHAnsi" w:hAnsiTheme="minorHAnsi" w:cstheme="minorHAnsi"/>
          <w:color w:val="000000"/>
          <w:sz w:val="24"/>
          <w:szCs w:val="24"/>
        </w:rPr>
        <w:t>Rikerian</w:t>
      </w:r>
      <w:proofErr w:type="spellEnd"/>
      <w:r w:rsidRPr="00782147">
        <w:rPr>
          <w:rFonts w:asciiTheme="minorHAnsi" w:hAnsiTheme="minorHAnsi" w:cstheme="minorHAnsi"/>
          <w:color w:val="000000"/>
          <w:sz w:val="24"/>
          <w:szCs w:val="24"/>
        </w:rPr>
        <w:t xml:space="preserve"> Federalism”, </w:t>
      </w:r>
      <w:proofErr w:type="spellStart"/>
      <w:r w:rsidRPr="00782147">
        <w:rPr>
          <w:rFonts w:asciiTheme="minorHAnsi" w:hAnsiTheme="minorHAnsi" w:cstheme="minorHAnsi"/>
          <w:color w:val="000000"/>
          <w:sz w:val="24"/>
          <w:szCs w:val="24"/>
        </w:rPr>
        <w:t>en</w:t>
      </w:r>
      <w:proofErr w:type="spellEnd"/>
      <w:r w:rsidRPr="00782147">
        <w:rPr>
          <w:rFonts w:asciiTheme="minorHAnsi" w:hAnsiTheme="minorHAnsi" w:cstheme="minorHAnsi"/>
          <w:color w:val="000000"/>
          <w:sz w:val="24"/>
          <w:szCs w:val="24"/>
        </w:rPr>
        <w:t xml:space="preserve"> </w:t>
      </w:r>
      <w:r w:rsidRPr="00782147">
        <w:rPr>
          <w:rFonts w:asciiTheme="minorHAnsi" w:hAnsiTheme="minorHAnsi" w:cstheme="minorHAnsi"/>
          <w:i/>
          <w:color w:val="000000"/>
          <w:sz w:val="24"/>
          <w:szCs w:val="24"/>
        </w:rPr>
        <w:t>Arguing Comparative Politics</w:t>
      </w:r>
      <w:r w:rsidRPr="00782147">
        <w:rPr>
          <w:rFonts w:asciiTheme="minorHAnsi" w:hAnsiTheme="minorHAnsi" w:cstheme="minorHAnsi"/>
          <w:color w:val="000000"/>
          <w:sz w:val="24"/>
          <w:szCs w:val="24"/>
        </w:rPr>
        <w:t xml:space="preserve">, Oxford, Oxford University Press. </w:t>
      </w:r>
    </w:p>
    <w:p w:rsidR="00782147" w:rsidRPr="00782147" w:rsidRDefault="00BB386F" w:rsidP="00782147">
      <w:pPr>
        <w:pStyle w:val="Prrafodelista"/>
        <w:numPr>
          <w:ilvl w:val="0"/>
          <w:numId w:val="1"/>
        </w:numPr>
        <w:autoSpaceDE w:val="0"/>
        <w:autoSpaceDN w:val="0"/>
        <w:adjustRightInd w:val="0"/>
        <w:spacing w:after="0" w:line="240" w:lineRule="auto"/>
        <w:jc w:val="both"/>
        <w:rPr>
          <w:rFonts w:asciiTheme="minorHAnsi" w:hAnsiTheme="minorHAnsi" w:cstheme="minorHAnsi"/>
          <w:color w:val="000000"/>
          <w:sz w:val="24"/>
          <w:szCs w:val="24"/>
          <w:lang w:val="es-ES"/>
        </w:rPr>
      </w:pPr>
      <w:r>
        <w:fldChar w:fldCharType="begin"/>
      </w:r>
      <w:r w:rsidRPr="00BB386F">
        <w:rPr>
          <w:lang w:val="es-ES"/>
        </w:rPr>
        <w:instrText xml:space="preserve"> HYPERLINK "http://www.scielo.org.ar/cgi-bin/wxis.exe/iah/?IsisScript=iah/iah.xis&amp;base=article%5Edlibrary&amp;format=iso.pft&amp;lang=e&amp;nextAction=lnk&amp;indexSearch=AU&amp;exprSearch=SUAREZ+CAO,+JULIETA" </w:instrText>
      </w:r>
      <w:r>
        <w:fldChar w:fldCharType="separate"/>
      </w:r>
      <w:r w:rsidR="00782147" w:rsidRPr="00782147">
        <w:rPr>
          <w:rFonts w:asciiTheme="minorHAnsi" w:hAnsiTheme="minorHAnsi" w:cstheme="minorHAnsi"/>
          <w:color w:val="000000"/>
          <w:sz w:val="24"/>
          <w:szCs w:val="24"/>
          <w:lang w:val="es-ES"/>
        </w:rPr>
        <w:t>Suárez Cao, Julieta</w:t>
      </w:r>
      <w:r>
        <w:rPr>
          <w:rFonts w:asciiTheme="minorHAnsi" w:hAnsiTheme="minorHAnsi" w:cstheme="minorHAnsi"/>
          <w:color w:val="000000"/>
          <w:sz w:val="24"/>
          <w:szCs w:val="24"/>
          <w:lang w:val="es-ES"/>
        </w:rPr>
        <w:fldChar w:fldCharType="end"/>
      </w:r>
      <w:r w:rsidR="00782147" w:rsidRPr="00782147">
        <w:rPr>
          <w:rFonts w:asciiTheme="minorHAnsi" w:hAnsiTheme="minorHAnsi" w:cstheme="minorHAnsi"/>
          <w:color w:val="000000"/>
          <w:sz w:val="24"/>
          <w:szCs w:val="24"/>
          <w:lang w:val="es-ES"/>
        </w:rPr>
        <w:t xml:space="preserve"> (2011) “¿Federal en teoría pero unitaria en la práctica?: Una discusión sobre el federalismo y la provincialización de la política en Argentina”, en </w:t>
      </w:r>
      <w:r w:rsidR="00782147" w:rsidRPr="00782147">
        <w:rPr>
          <w:rFonts w:asciiTheme="minorHAnsi" w:hAnsiTheme="minorHAnsi" w:cstheme="minorHAnsi"/>
          <w:i/>
          <w:color w:val="000000"/>
          <w:sz w:val="24"/>
          <w:szCs w:val="24"/>
          <w:lang w:val="es-ES"/>
        </w:rPr>
        <w:t>Revista SAAP</w:t>
      </w:r>
      <w:r w:rsidR="00782147" w:rsidRPr="00782147">
        <w:rPr>
          <w:rFonts w:asciiTheme="minorHAnsi" w:hAnsiTheme="minorHAnsi" w:cstheme="minorHAnsi"/>
          <w:color w:val="000000"/>
          <w:sz w:val="24"/>
          <w:szCs w:val="24"/>
          <w:lang w:val="es-ES"/>
        </w:rPr>
        <w:t>, Vol. 5, Nº 2.</w:t>
      </w:r>
    </w:p>
    <w:p w:rsidR="00782147" w:rsidRPr="00782147" w:rsidRDefault="00782147" w:rsidP="00782147">
      <w:pPr>
        <w:pStyle w:val="Prrafodelista"/>
        <w:autoSpaceDE w:val="0"/>
        <w:autoSpaceDN w:val="0"/>
        <w:adjustRightInd w:val="0"/>
        <w:spacing w:after="0" w:line="240" w:lineRule="auto"/>
        <w:jc w:val="both"/>
        <w:rPr>
          <w:rFonts w:asciiTheme="minorHAnsi" w:hAnsiTheme="minorHAnsi" w:cstheme="minorHAnsi"/>
          <w:color w:val="000000"/>
          <w:sz w:val="24"/>
          <w:szCs w:val="24"/>
          <w:lang w:val="es-AR"/>
        </w:rPr>
      </w:pPr>
    </w:p>
    <w:p w:rsidR="00782147" w:rsidRPr="00782147" w:rsidRDefault="00782147" w:rsidP="00782147">
      <w:pPr>
        <w:spacing w:after="0" w:line="240" w:lineRule="auto"/>
        <w:ind w:left="13"/>
        <w:jc w:val="both"/>
        <w:rPr>
          <w:rFonts w:asciiTheme="minorHAnsi" w:hAnsiTheme="minorHAnsi" w:cstheme="minorHAnsi"/>
          <w:sz w:val="24"/>
          <w:szCs w:val="24"/>
          <w:u w:val="single"/>
          <w:lang w:val="en-US"/>
        </w:rPr>
      </w:pPr>
      <w:proofErr w:type="spellStart"/>
      <w:r w:rsidRPr="00782147">
        <w:rPr>
          <w:rFonts w:asciiTheme="minorHAnsi" w:hAnsiTheme="minorHAnsi" w:cstheme="minorHAnsi"/>
          <w:sz w:val="24"/>
          <w:szCs w:val="24"/>
          <w:u w:val="single"/>
          <w:lang w:val="en-US"/>
        </w:rPr>
        <w:t>Bibliografía</w:t>
      </w:r>
      <w:proofErr w:type="spellEnd"/>
      <w:r w:rsidRPr="00782147">
        <w:rPr>
          <w:rFonts w:asciiTheme="minorHAnsi" w:hAnsiTheme="minorHAnsi" w:cstheme="minorHAnsi"/>
          <w:sz w:val="24"/>
          <w:szCs w:val="24"/>
          <w:u w:val="single"/>
          <w:lang w:val="en-US"/>
        </w:rPr>
        <w:t xml:space="preserve"> </w:t>
      </w:r>
      <w:proofErr w:type="spellStart"/>
      <w:r w:rsidR="008355F5">
        <w:rPr>
          <w:rFonts w:asciiTheme="minorHAnsi" w:hAnsiTheme="minorHAnsi" w:cstheme="minorHAnsi"/>
          <w:sz w:val="24"/>
          <w:szCs w:val="24"/>
          <w:u w:val="single"/>
          <w:lang w:val="en-US"/>
        </w:rPr>
        <w:t>Complementaria</w:t>
      </w:r>
      <w:proofErr w:type="spellEnd"/>
    </w:p>
    <w:p w:rsidR="00782147" w:rsidRPr="00782147" w:rsidRDefault="00782147" w:rsidP="00782147">
      <w:pPr>
        <w:pStyle w:val="Prrafodelista"/>
        <w:numPr>
          <w:ilvl w:val="0"/>
          <w:numId w:val="2"/>
        </w:numPr>
        <w:autoSpaceDE w:val="0"/>
        <w:autoSpaceDN w:val="0"/>
        <w:adjustRightInd w:val="0"/>
        <w:spacing w:after="0" w:line="240" w:lineRule="auto"/>
        <w:jc w:val="both"/>
        <w:rPr>
          <w:rFonts w:asciiTheme="minorHAnsi" w:hAnsiTheme="minorHAnsi" w:cstheme="minorHAnsi"/>
          <w:color w:val="000000"/>
          <w:sz w:val="24"/>
          <w:szCs w:val="24"/>
        </w:rPr>
      </w:pPr>
      <w:proofErr w:type="spellStart"/>
      <w:r w:rsidRPr="00782147">
        <w:rPr>
          <w:rFonts w:asciiTheme="minorHAnsi" w:hAnsiTheme="minorHAnsi" w:cstheme="minorHAnsi"/>
          <w:color w:val="000000"/>
          <w:sz w:val="24"/>
          <w:szCs w:val="24"/>
        </w:rPr>
        <w:t>Ardanaz</w:t>
      </w:r>
      <w:proofErr w:type="spellEnd"/>
      <w:r w:rsidRPr="00782147">
        <w:rPr>
          <w:rFonts w:asciiTheme="minorHAnsi" w:hAnsiTheme="minorHAnsi" w:cstheme="minorHAnsi"/>
          <w:color w:val="000000"/>
          <w:sz w:val="24"/>
          <w:szCs w:val="24"/>
        </w:rPr>
        <w:t xml:space="preserve">, Martín, Marcelo </w:t>
      </w:r>
      <w:proofErr w:type="spellStart"/>
      <w:r w:rsidRPr="00782147">
        <w:rPr>
          <w:rFonts w:asciiTheme="minorHAnsi" w:hAnsiTheme="minorHAnsi" w:cstheme="minorHAnsi"/>
          <w:color w:val="000000"/>
          <w:sz w:val="24"/>
          <w:szCs w:val="24"/>
        </w:rPr>
        <w:t>Leiras</w:t>
      </w:r>
      <w:proofErr w:type="spellEnd"/>
      <w:r w:rsidRPr="00782147">
        <w:rPr>
          <w:rFonts w:asciiTheme="minorHAnsi" w:hAnsiTheme="minorHAnsi" w:cstheme="minorHAnsi"/>
          <w:color w:val="000000"/>
          <w:sz w:val="24"/>
          <w:szCs w:val="24"/>
        </w:rPr>
        <w:t xml:space="preserve"> y Mariano </w:t>
      </w:r>
      <w:proofErr w:type="spellStart"/>
      <w:r w:rsidRPr="00782147">
        <w:rPr>
          <w:rFonts w:asciiTheme="minorHAnsi" w:hAnsiTheme="minorHAnsi" w:cstheme="minorHAnsi"/>
          <w:color w:val="000000"/>
          <w:sz w:val="24"/>
          <w:szCs w:val="24"/>
        </w:rPr>
        <w:t>Tommasi</w:t>
      </w:r>
      <w:proofErr w:type="spellEnd"/>
      <w:r w:rsidRPr="00782147">
        <w:rPr>
          <w:rFonts w:asciiTheme="minorHAnsi" w:hAnsiTheme="minorHAnsi" w:cstheme="minorHAnsi"/>
          <w:color w:val="000000"/>
          <w:sz w:val="24"/>
          <w:szCs w:val="24"/>
        </w:rPr>
        <w:t xml:space="preserve"> (2010) "The Politics of Federalism in Argentina and its Effects on Governance and Accountability", mimeo</w:t>
      </w:r>
    </w:p>
    <w:p w:rsidR="00782147" w:rsidRPr="00782147" w:rsidRDefault="00782147" w:rsidP="00782147">
      <w:pPr>
        <w:pStyle w:val="Prrafodelista"/>
        <w:numPr>
          <w:ilvl w:val="0"/>
          <w:numId w:val="2"/>
        </w:numPr>
        <w:spacing w:after="0" w:line="240" w:lineRule="auto"/>
        <w:jc w:val="both"/>
        <w:rPr>
          <w:rFonts w:asciiTheme="minorHAnsi" w:hAnsiTheme="minorHAnsi" w:cstheme="minorHAnsi"/>
          <w:sz w:val="24"/>
          <w:szCs w:val="24"/>
          <w:lang w:val="en-GB"/>
        </w:rPr>
      </w:pPr>
      <w:proofErr w:type="spellStart"/>
      <w:r w:rsidRPr="00782147">
        <w:rPr>
          <w:rFonts w:asciiTheme="minorHAnsi" w:hAnsiTheme="minorHAnsi" w:cstheme="minorHAnsi"/>
          <w:sz w:val="24"/>
          <w:szCs w:val="24"/>
        </w:rPr>
        <w:t>Burguess</w:t>
      </w:r>
      <w:proofErr w:type="spellEnd"/>
      <w:r w:rsidRPr="00782147">
        <w:rPr>
          <w:rFonts w:asciiTheme="minorHAnsi" w:hAnsiTheme="minorHAnsi" w:cstheme="minorHAnsi"/>
          <w:sz w:val="24"/>
          <w:szCs w:val="24"/>
        </w:rPr>
        <w:t>, M. (2006)</w:t>
      </w:r>
      <w:r w:rsidRPr="00782147">
        <w:rPr>
          <w:rFonts w:asciiTheme="minorHAnsi" w:hAnsiTheme="minorHAnsi" w:cstheme="minorHAnsi"/>
          <w:i/>
          <w:sz w:val="24"/>
          <w:szCs w:val="24"/>
        </w:rPr>
        <w:t xml:space="preserve"> Comparative Federalism, Theory and Practice, Lo</w:t>
      </w:r>
      <w:proofErr w:type="spellStart"/>
      <w:r w:rsidRPr="00782147">
        <w:rPr>
          <w:rFonts w:asciiTheme="minorHAnsi" w:hAnsiTheme="minorHAnsi" w:cstheme="minorHAnsi"/>
          <w:i/>
          <w:sz w:val="24"/>
          <w:szCs w:val="24"/>
          <w:lang w:val="en-GB"/>
        </w:rPr>
        <w:t>ndres</w:t>
      </w:r>
      <w:proofErr w:type="spellEnd"/>
      <w:r w:rsidRPr="00782147">
        <w:rPr>
          <w:rFonts w:asciiTheme="minorHAnsi" w:hAnsiTheme="minorHAnsi" w:cstheme="minorHAnsi"/>
          <w:i/>
          <w:sz w:val="24"/>
          <w:szCs w:val="24"/>
          <w:lang w:val="en-GB"/>
        </w:rPr>
        <w:t xml:space="preserve">: Routledge. </w:t>
      </w:r>
      <w:r w:rsidRPr="00782147">
        <w:rPr>
          <w:rFonts w:asciiTheme="minorHAnsi" w:hAnsiTheme="minorHAnsi" w:cstheme="minorHAnsi"/>
          <w:sz w:val="24"/>
          <w:szCs w:val="24"/>
          <w:lang w:val="en-GB"/>
        </w:rPr>
        <w:t>(Cap I)</w:t>
      </w:r>
    </w:p>
    <w:p w:rsidR="00782147" w:rsidRPr="00782147" w:rsidRDefault="00782147" w:rsidP="00782147">
      <w:pPr>
        <w:pStyle w:val="Textoindependiente31"/>
        <w:numPr>
          <w:ilvl w:val="0"/>
          <w:numId w:val="2"/>
        </w:numPr>
        <w:spacing w:after="0"/>
        <w:jc w:val="both"/>
        <w:rPr>
          <w:rFonts w:asciiTheme="minorHAnsi" w:hAnsiTheme="minorHAnsi" w:cstheme="minorHAnsi"/>
          <w:sz w:val="24"/>
          <w:szCs w:val="24"/>
        </w:rPr>
      </w:pPr>
      <w:proofErr w:type="spellStart"/>
      <w:r w:rsidRPr="00782147">
        <w:rPr>
          <w:rFonts w:asciiTheme="minorHAnsi" w:hAnsiTheme="minorHAnsi" w:cstheme="minorHAnsi"/>
          <w:sz w:val="24"/>
          <w:szCs w:val="24"/>
        </w:rPr>
        <w:t>Carmagnani</w:t>
      </w:r>
      <w:proofErr w:type="spellEnd"/>
      <w:r w:rsidRPr="00782147">
        <w:rPr>
          <w:rFonts w:asciiTheme="minorHAnsi" w:hAnsiTheme="minorHAnsi" w:cstheme="minorHAnsi"/>
          <w:sz w:val="24"/>
          <w:szCs w:val="24"/>
        </w:rPr>
        <w:t xml:space="preserve">, </w:t>
      </w:r>
      <w:proofErr w:type="spellStart"/>
      <w:r w:rsidRPr="00782147">
        <w:rPr>
          <w:rFonts w:asciiTheme="minorHAnsi" w:hAnsiTheme="minorHAnsi" w:cstheme="minorHAnsi"/>
          <w:sz w:val="24"/>
          <w:szCs w:val="24"/>
        </w:rPr>
        <w:t>Marcello</w:t>
      </w:r>
      <w:proofErr w:type="spellEnd"/>
      <w:r w:rsidRPr="00782147">
        <w:rPr>
          <w:rFonts w:asciiTheme="minorHAnsi" w:hAnsiTheme="minorHAnsi" w:cstheme="minorHAnsi"/>
          <w:sz w:val="24"/>
          <w:szCs w:val="24"/>
        </w:rPr>
        <w:t xml:space="preserve"> (Coord.) (1993) </w:t>
      </w:r>
      <w:r w:rsidRPr="00782147">
        <w:rPr>
          <w:rFonts w:asciiTheme="minorHAnsi" w:hAnsiTheme="minorHAnsi" w:cstheme="minorHAnsi"/>
          <w:i/>
          <w:sz w:val="24"/>
          <w:szCs w:val="24"/>
        </w:rPr>
        <w:t xml:space="preserve">Federalismos latinoamericanos: México / Brasil / </w:t>
      </w:r>
      <w:proofErr w:type="spellStart"/>
      <w:r w:rsidRPr="00782147">
        <w:rPr>
          <w:rFonts w:asciiTheme="minorHAnsi" w:hAnsiTheme="minorHAnsi" w:cstheme="minorHAnsi"/>
          <w:i/>
          <w:sz w:val="24"/>
          <w:szCs w:val="24"/>
        </w:rPr>
        <w:t>Argentina</w:t>
      </w:r>
      <w:r w:rsidRPr="00782147">
        <w:rPr>
          <w:rFonts w:asciiTheme="minorHAnsi" w:hAnsiTheme="minorHAnsi" w:cstheme="minorHAnsi"/>
          <w:sz w:val="24"/>
          <w:szCs w:val="24"/>
        </w:rPr>
        <w:t>,FCE</w:t>
      </w:r>
      <w:proofErr w:type="spellEnd"/>
      <w:r w:rsidRPr="00782147">
        <w:rPr>
          <w:rFonts w:asciiTheme="minorHAnsi" w:hAnsiTheme="minorHAnsi" w:cstheme="minorHAnsi"/>
          <w:sz w:val="24"/>
          <w:szCs w:val="24"/>
        </w:rPr>
        <w:t>, México DF:</w:t>
      </w:r>
    </w:p>
    <w:p w:rsidR="00782147" w:rsidRPr="00782147" w:rsidRDefault="00782147" w:rsidP="00782147">
      <w:pPr>
        <w:pStyle w:val="Textoindependiente31"/>
        <w:numPr>
          <w:ilvl w:val="0"/>
          <w:numId w:val="2"/>
        </w:numPr>
        <w:spacing w:after="0"/>
        <w:jc w:val="both"/>
        <w:rPr>
          <w:rFonts w:asciiTheme="minorHAnsi" w:hAnsiTheme="minorHAnsi" w:cstheme="minorHAnsi"/>
          <w:sz w:val="24"/>
          <w:szCs w:val="24"/>
          <w:lang w:val="en-US"/>
        </w:rPr>
      </w:pPr>
      <w:proofErr w:type="spellStart"/>
      <w:r w:rsidRPr="00782147">
        <w:rPr>
          <w:rFonts w:asciiTheme="minorHAnsi" w:hAnsiTheme="minorHAnsi" w:cstheme="minorHAnsi"/>
          <w:sz w:val="24"/>
          <w:szCs w:val="24"/>
          <w:lang w:val="en-US"/>
        </w:rPr>
        <w:t>Filippov</w:t>
      </w:r>
      <w:proofErr w:type="spellEnd"/>
      <w:r w:rsidRPr="00782147">
        <w:rPr>
          <w:rFonts w:asciiTheme="minorHAnsi" w:hAnsiTheme="minorHAnsi" w:cstheme="minorHAnsi"/>
          <w:sz w:val="24"/>
          <w:szCs w:val="24"/>
          <w:lang w:val="en-US"/>
        </w:rPr>
        <w:t xml:space="preserve"> M.; </w:t>
      </w:r>
      <w:proofErr w:type="spellStart"/>
      <w:r w:rsidRPr="00782147">
        <w:rPr>
          <w:rFonts w:asciiTheme="minorHAnsi" w:hAnsiTheme="minorHAnsi" w:cstheme="minorHAnsi"/>
          <w:sz w:val="24"/>
          <w:szCs w:val="24"/>
          <w:lang w:val="en-US"/>
        </w:rPr>
        <w:t>Ordeshook</w:t>
      </w:r>
      <w:proofErr w:type="spellEnd"/>
      <w:r w:rsidRPr="00782147">
        <w:rPr>
          <w:rFonts w:asciiTheme="minorHAnsi" w:hAnsiTheme="minorHAnsi" w:cstheme="minorHAnsi"/>
          <w:sz w:val="24"/>
          <w:szCs w:val="24"/>
          <w:lang w:val="en-US"/>
        </w:rPr>
        <w:t xml:space="preserve">, P.; </w:t>
      </w:r>
      <w:proofErr w:type="spellStart"/>
      <w:r w:rsidRPr="00782147">
        <w:rPr>
          <w:rFonts w:asciiTheme="minorHAnsi" w:hAnsiTheme="minorHAnsi" w:cstheme="minorHAnsi"/>
          <w:sz w:val="24"/>
          <w:szCs w:val="24"/>
          <w:lang w:val="en-US"/>
        </w:rPr>
        <w:t>Shvetsova</w:t>
      </w:r>
      <w:proofErr w:type="spellEnd"/>
      <w:r w:rsidRPr="00782147">
        <w:rPr>
          <w:rFonts w:asciiTheme="minorHAnsi" w:hAnsiTheme="minorHAnsi" w:cstheme="minorHAnsi"/>
          <w:sz w:val="24"/>
          <w:szCs w:val="24"/>
          <w:lang w:val="en-US"/>
        </w:rPr>
        <w:t xml:space="preserve">, O. (2004) </w:t>
      </w:r>
      <w:r w:rsidRPr="00782147">
        <w:rPr>
          <w:rFonts w:asciiTheme="minorHAnsi" w:hAnsiTheme="minorHAnsi" w:cstheme="minorHAnsi"/>
          <w:i/>
          <w:sz w:val="24"/>
          <w:szCs w:val="24"/>
          <w:lang w:val="en-US"/>
        </w:rPr>
        <w:t>Designing Federalism: A theory of Self-Sustaining Federal Institutions</w:t>
      </w:r>
      <w:r w:rsidRPr="00782147">
        <w:rPr>
          <w:rFonts w:asciiTheme="minorHAnsi" w:hAnsiTheme="minorHAnsi" w:cstheme="minorHAnsi"/>
          <w:sz w:val="24"/>
          <w:szCs w:val="24"/>
          <w:lang w:val="en-US"/>
        </w:rPr>
        <w:t>, Cambridge University Press, Cambridge.</w:t>
      </w:r>
    </w:p>
    <w:p w:rsidR="00782147" w:rsidRPr="00782147" w:rsidRDefault="00782147" w:rsidP="00782147">
      <w:pPr>
        <w:pStyle w:val="Prrafodelista"/>
        <w:numPr>
          <w:ilvl w:val="0"/>
          <w:numId w:val="2"/>
        </w:numPr>
        <w:spacing w:after="0" w:line="240" w:lineRule="auto"/>
        <w:jc w:val="both"/>
        <w:rPr>
          <w:rFonts w:asciiTheme="minorHAnsi" w:hAnsiTheme="minorHAnsi" w:cstheme="minorHAnsi"/>
          <w:sz w:val="24"/>
          <w:szCs w:val="24"/>
        </w:rPr>
      </w:pPr>
      <w:r w:rsidRPr="00782147">
        <w:rPr>
          <w:rFonts w:asciiTheme="minorHAnsi" w:hAnsiTheme="minorHAnsi" w:cstheme="minorHAnsi"/>
          <w:sz w:val="24"/>
          <w:szCs w:val="24"/>
          <w:lang w:val="es-AR"/>
        </w:rPr>
        <w:t xml:space="preserve">Hamilton, A, Madison, J &amp; Jay J. [1788] (1994) </w:t>
      </w:r>
      <w:r w:rsidRPr="00782147">
        <w:rPr>
          <w:rFonts w:asciiTheme="minorHAnsi" w:hAnsiTheme="minorHAnsi" w:cstheme="minorHAnsi"/>
          <w:i/>
          <w:sz w:val="24"/>
          <w:szCs w:val="24"/>
          <w:lang w:val="es-AR"/>
        </w:rPr>
        <w:t>El federalista</w:t>
      </w:r>
      <w:r w:rsidRPr="00782147">
        <w:rPr>
          <w:rFonts w:asciiTheme="minorHAnsi" w:hAnsiTheme="minorHAnsi" w:cstheme="minorHAnsi"/>
          <w:sz w:val="24"/>
          <w:szCs w:val="24"/>
          <w:lang w:val="es-AR"/>
        </w:rPr>
        <w:t xml:space="preserve">. México: Fondo de Cultura Económica. </w:t>
      </w:r>
      <w:proofErr w:type="spellStart"/>
      <w:r w:rsidRPr="00782147">
        <w:rPr>
          <w:rFonts w:asciiTheme="minorHAnsi" w:hAnsiTheme="minorHAnsi" w:cstheme="minorHAnsi"/>
          <w:sz w:val="24"/>
          <w:szCs w:val="24"/>
        </w:rPr>
        <w:t>Capítulos</w:t>
      </w:r>
      <w:proofErr w:type="spellEnd"/>
      <w:r w:rsidRPr="00782147">
        <w:rPr>
          <w:rFonts w:asciiTheme="minorHAnsi" w:hAnsiTheme="minorHAnsi" w:cstheme="minorHAnsi"/>
          <w:sz w:val="24"/>
          <w:szCs w:val="24"/>
        </w:rPr>
        <w:t xml:space="preserve"> IX y X, 32-40.</w:t>
      </w:r>
    </w:p>
    <w:p w:rsidR="00782147" w:rsidRPr="00782147" w:rsidRDefault="00782147" w:rsidP="00782147">
      <w:pPr>
        <w:pStyle w:val="Textoindependiente31"/>
        <w:numPr>
          <w:ilvl w:val="0"/>
          <w:numId w:val="2"/>
        </w:numPr>
        <w:spacing w:after="0"/>
        <w:jc w:val="both"/>
        <w:rPr>
          <w:rFonts w:asciiTheme="minorHAnsi" w:hAnsiTheme="minorHAnsi" w:cstheme="minorHAnsi"/>
          <w:sz w:val="24"/>
          <w:szCs w:val="24"/>
          <w:lang w:val="en-US"/>
        </w:rPr>
      </w:pPr>
      <w:r w:rsidRPr="00782147">
        <w:rPr>
          <w:rFonts w:asciiTheme="minorHAnsi" w:hAnsiTheme="minorHAnsi" w:cstheme="minorHAnsi"/>
          <w:sz w:val="24"/>
          <w:szCs w:val="24"/>
          <w:lang w:val="en-GB"/>
        </w:rPr>
        <w:t xml:space="preserve">Riker, W. H. (1964) </w:t>
      </w:r>
      <w:r w:rsidRPr="00782147">
        <w:rPr>
          <w:rFonts w:asciiTheme="minorHAnsi" w:hAnsiTheme="minorHAnsi" w:cstheme="minorHAnsi"/>
          <w:i/>
          <w:sz w:val="24"/>
          <w:szCs w:val="24"/>
          <w:lang w:val="en-GB"/>
        </w:rPr>
        <w:t>Federalism: Origin, O</w:t>
      </w:r>
      <w:proofErr w:type="spellStart"/>
      <w:r w:rsidRPr="00782147">
        <w:rPr>
          <w:rFonts w:asciiTheme="minorHAnsi" w:hAnsiTheme="minorHAnsi" w:cstheme="minorHAnsi"/>
          <w:i/>
          <w:sz w:val="24"/>
          <w:szCs w:val="24"/>
          <w:lang w:val="en-US"/>
        </w:rPr>
        <w:t>peration</w:t>
      </w:r>
      <w:proofErr w:type="spellEnd"/>
      <w:r w:rsidRPr="00782147">
        <w:rPr>
          <w:rFonts w:asciiTheme="minorHAnsi" w:hAnsiTheme="minorHAnsi" w:cstheme="minorHAnsi"/>
          <w:i/>
          <w:sz w:val="24"/>
          <w:szCs w:val="24"/>
          <w:lang w:val="en-US"/>
        </w:rPr>
        <w:t>, Significance</w:t>
      </w:r>
      <w:r w:rsidRPr="00782147">
        <w:rPr>
          <w:rFonts w:asciiTheme="minorHAnsi" w:hAnsiTheme="minorHAnsi" w:cstheme="minorHAnsi"/>
          <w:sz w:val="24"/>
          <w:szCs w:val="24"/>
          <w:lang w:val="en-US"/>
        </w:rPr>
        <w:t>, Boston: Little Brown. (Cap. I y II)</w:t>
      </w:r>
    </w:p>
    <w:p w:rsidR="00782147" w:rsidRPr="00782147" w:rsidRDefault="00782147" w:rsidP="00782147">
      <w:pPr>
        <w:pStyle w:val="Prrafodelista"/>
        <w:widowControl w:val="0"/>
        <w:numPr>
          <w:ilvl w:val="0"/>
          <w:numId w:val="2"/>
        </w:numPr>
        <w:autoSpaceDE w:val="0"/>
        <w:autoSpaceDN w:val="0"/>
        <w:adjustRightInd w:val="0"/>
        <w:spacing w:line="240" w:lineRule="auto"/>
        <w:jc w:val="both"/>
        <w:rPr>
          <w:rFonts w:asciiTheme="minorHAnsi" w:hAnsiTheme="minorHAnsi" w:cstheme="minorHAnsi"/>
          <w:sz w:val="24"/>
          <w:szCs w:val="24"/>
        </w:rPr>
      </w:pPr>
      <w:proofErr w:type="spellStart"/>
      <w:r w:rsidRPr="00782147">
        <w:rPr>
          <w:rFonts w:asciiTheme="minorHAnsi" w:hAnsiTheme="minorHAnsi" w:cstheme="minorHAnsi"/>
          <w:sz w:val="24"/>
          <w:szCs w:val="24"/>
        </w:rPr>
        <w:t>Stepan</w:t>
      </w:r>
      <w:proofErr w:type="spellEnd"/>
      <w:r w:rsidRPr="00782147">
        <w:rPr>
          <w:rFonts w:asciiTheme="minorHAnsi" w:hAnsiTheme="minorHAnsi" w:cstheme="minorHAnsi"/>
          <w:sz w:val="24"/>
          <w:szCs w:val="24"/>
        </w:rPr>
        <w:t>, Alfred (2004): “Electorally Generated Veto Players in Unitary and Federal Systems”. En Gibson, E. (</w:t>
      </w:r>
      <w:proofErr w:type="spellStart"/>
      <w:r w:rsidRPr="00782147">
        <w:rPr>
          <w:rFonts w:asciiTheme="minorHAnsi" w:hAnsiTheme="minorHAnsi" w:cstheme="minorHAnsi"/>
          <w:sz w:val="24"/>
          <w:szCs w:val="24"/>
        </w:rPr>
        <w:t>ed</w:t>
      </w:r>
      <w:proofErr w:type="spellEnd"/>
      <w:r w:rsidRPr="00782147">
        <w:rPr>
          <w:rFonts w:asciiTheme="minorHAnsi" w:hAnsiTheme="minorHAnsi" w:cstheme="minorHAnsi"/>
          <w:sz w:val="24"/>
          <w:szCs w:val="24"/>
        </w:rPr>
        <w:t xml:space="preserve">): </w:t>
      </w:r>
      <w:r w:rsidRPr="00782147">
        <w:rPr>
          <w:rFonts w:asciiTheme="minorHAnsi" w:hAnsiTheme="minorHAnsi" w:cstheme="minorHAnsi"/>
          <w:i/>
          <w:sz w:val="24"/>
          <w:szCs w:val="24"/>
        </w:rPr>
        <w:t xml:space="preserve">Federalism and Democracy in Latin America, </w:t>
      </w:r>
      <w:r w:rsidRPr="00782147">
        <w:rPr>
          <w:rFonts w:asciiTheme="minorHAnsi" w:hAnsiTheme="minorHAnsi" w:cstheme="minorHAnsi"/>
          <w:sz w:val="24"/>
          <w:szCs w:val="24"/>
        </w:rPr>
        <w:t>Baltimore, MD, The Johns Hopkins University Press, p. 323-362.</w:t>
      </w:r>
    </w:p>
    <w:p w:rsidR="00782147" w:rsidRPr="00782147" w:rsidRDefault="00782147" w:rsidP="00782147">
      <w:pPr>
        <w:pStyle w:val="Prrafodelista"/>
        <w:numPr>
          <w:ilvl w:val="0"/>
          <w:numId w:val="2"/>
        </w:numPr>
        <w:autoSpaceDE w:val="0"/>
        <w:autoSpaceDN w:val="0"/>
        <w:adjustRightInd w:val="0"/>
        <w:spacing w:after="0" w:line="240" w:lineRule="auto"/>
        <w:jc w:val="both"/>
        <w:rPr>
          <w:rFonts w:asciiTheme="minorHAnsi" w:hAnsiTheme="minorHAnsi" w:cstheme="minorHAnsi"/>
          <w:color w:val="000000"/>
          <w:sz w:val="24"/>
          <w:szCs w:val="24"/>
        </w:rPr>
      </w:pPr>
      <w:r w:rsidRPr="00782147">
        <w:rPr>
          <w:rFonts w:asciiTheme="minorHAnsi" w:hAnsiTheme="minorHAnsi" w:cstheme="minorHAnsi"/>
          <w:color w:val="000000"/>
          <w:sz w:val="24"/>
          <w:szCs w:val="24"/>
        </w:rPr>
        <w:lastRenderedPageBreak/>
        <w:t xml:space="preserve">Willis, Eliza; Christopher da C. B. Garman y Stephan Haggard (1999) “The Politics of Decentralization in Latin America”, en </w:t>
      </w:r>
      <w:r w:rsidRPr="00782147">
        <w:rPr>
          <w:rFonts w:asciiTheme="minorHAnsi" w:hAnsiTheme="minorHAnsi" w:cstheme="minorHAnsi"/>
          <w:i/>
          <w:color w:val="000000"/>
          <w:sz w:val="24"/>
          <w:szCs w:val="24"/>
        </w:rPr>
        <w:t>Latin American Research Review</w:t>
      </w:r>
      <w:r w:rsidRPr="00782147">
        <w:rPr>
          <w:rFonts w:asciiTheme="minorHAnsi" w:hAnsiTheme="minorHAnsi" w:cstheme="minorHAnsi"/>
          <w:color w:val="000000"/>
          <w:sz w:val="24"/>
          <w:szCs w:val="24"/>
        </w:rPr>
        <w:t xml:space="preserve">, Vol. 34, Nº 1.  </w:t>
      </w:r>
    </w:p>
    <w:p w:rsidR="00F77274" w:rsidRPr="008F5CB3" w:rsidRDefault="00F77274" w:rsidP="00782147">
      <w:pPr>
        <w:spacing w:after="0" w:line="240" w:lineRule="auto"/>
        <w:jc w:val="both"/>
        <w:rPr>
          <w:rFonts w:asciiTheme="minorHAnsi" w:hAnsiTheme="minorHAnsi" w:cstheme="minorHAnsi"/>
          <w:b/>
          <w:sz w:val="24"/>
          <w:szCs w:val="24"/>
          <w:lang w:val="en-US"/>
        </w:rPr>
      </w:pPr>
    </w:p>
    <w:p w:rsidR="00F77274" w:rsidRPr="008F5CB3" w:rsidRDefault="00F77274" w:rsidP="00782147">
      <w:pPr>
        <w:spacing w:after="0" w:line="240" w:lineRule="auto"/>
        <w:jc w:val="both"/>
        <w:rPr>
          <w:rFonts w:asciiTheme="minorHAnsi" w:hAnsiTheme="minorHAnsi" w:cstheme="minorHAnsi"/>
          <w:b/>
          <w:sz w:val="24"/>
          <w:szCs w:val="24"/>
          <w:lang w:val="en-US"/>
        </w:rPr>
      </w:pPr>
    </w:p>
    <w:p w:rsidR="00782147" w:rsidRPr="00782147" w:rsidRDefault="00782147" w:rsidP="00782147">
      <w:pPr>
        <w:spacing w:after="0" w:line="240" w:lineRule="auto"/>
        <w:jc w:val="both"/>
        <w:rPr>
          <w:rFonts w:asciiTheme="minorHAnsi" w:hAnsiTheme="minorHAnsi" w:cstheme="minorHAnsi"/>
          <w:b/>
          <w:sz w:val="24"/>
          <w:szCs w:val="24"/>
        </w:rPr>
      </w:pPr>
      <w:r w:rsidRPr="00782147">
        <w:rPr>
          <w:rFonts w:asciiTheme="minorHAnsi" w:hAnsiTheme="minorHAnsi" w:cstheme="minorHAnsi"/>
          <w:b/>
          <w:sz w:val="24"/>
          <w:szCs w:val="24"/>
        </w:rPr>
        <w:t>Unidad Nº2</w:t>
      </w:r>
      <w:r w:rsidRPr="00782147">
        <w:rPr>
          <w:rFonts w:asciiTheme="minorHAnsi" w:hAnsiTheme="minorHAnsi" w:cstheme="minorHAnsi"/>
          <w:sz w:val="24"/>
          <w:szCs w:val="24"/>
        </w:rPr>
        <w:t xml:space="preserve"> – </w:t>
      </w:r>
      <w:r w:rsidRPr="00782147">
        <w:rPr>
          <w:rFonts w:asciiTheme="minorHAnsi" w:hAnsiTheme="minorHAnsi" w:cstheme="minorHAnsi"/>
          <w:b/>
          <w:sz w:val="24"/>
          <w:szCs w:val="24"/>
        </w:rPr>
        <w:t>Distintas dimensiones de abordaje del federalismo en Argentina</w:t>
      </w:r>
    </w:p>
    <w:p w:rsidR="00782147" w:rsidRPr="00782147" w:rsidRDefault="00782147" w:rsidP="00782147">
      <w:pPr>
        <w:spacing w:after="0" w:line="240" w:lineRule="auto"/>
        <w:jc w:val="both"/>
        <w:rPr>
          <w:rFonts w:asciiTheme="minorHAnsi" w:hAnsiTheme="minorHAnsi" w:cstheme="minorHAnsi"/>
          <w:b/>
          <w:sz w:val="24"/>
          <w:szCs w:val="24"/>
        </w:rPr>
      </w:pPr>
    </w:p>
    <w:p w:rsidR="00782147" w:rsidRPr="00782147" w:rsidRDefault="00782147" w:rsidP="00782147">
      <w:pPr>
        <w:spacing w:after="0" w:line="240" w:lineRule="auto"/>
        <w:ind w:left="708"/>
        <w:jc w:val="both"/>
        <w:rPr>
          <w:rFonts w:asciiTheme="minorHAnsi" w:hAnsiTheme="minorHAnsi" w:cstheme="minorHAnsi"/>
          <w:sz w:val="24"/>
          <w:szCs w:val="24"/>
        </w:rPr>
      </w:pPr>
      <w:r w:rsidRPr="00782147">
        <w:rPr>
          <w:rFonts w:asciiTheme="minorHAnsi" w:hAnsiTheme="minorHAnsi" w:cstheme="minorHAnsi"/>
          <w:sz w:val="24"/>
          <w:szCs w:val="24"/>
        </w:rPr>
        <w:t>Ø Dimensión económico-fiscal</w:t>
      </w:r>
    </w:p>
    <w:p w:rsidR="00782147" w:rsidRPr="00782147" w:rsidRDefault="00782147" w:rsidP="00782147">
      <w:pPr>
        <w:spacing w:after="0" w:line="240" w:lineRule="auto"/>
        <w:ind w:left="708"/>
        <w:jc w:val="both"/>
        <w:rPr>
          <w:rFonts w:asciiTheme="minorHAnsi" w:hAnsiTheme="minorHAnsi" w:cstheme="minorHAnsi"/>
          <w:sz w:val="24"/>
          <w:szCs w:val="24"/>
        </w:rPr>
      </w:pPr>
      <w:r w:rsidRPr="00782147">
        <w:rPr>
          <w:rFonts w:asciiTheme="minorHAnsi" w:hAnsiTheme="minorHAnsi" w:cstheme="minorHAnsi"/>
          <w:sz w:val="24"/>
          <w:szCs w:val="24"/>
        </w:rPr>
        <w:t>Ø Dimensión político-electoral</w:t>
      </w:r>
    </w:p>
    <w:p w:rsidR="00782147" w:rsidRPr="00782147" w:rsidRDefault="00782147" w:rsidP="00782147">
      <w:pPr>
        <w:spacing w:after="0" w:line="240" w:lineRule="auto"/>
        <w:ind w:left="708"/>
        <w:jc w:val="both"/>
        <w:rPr>
          <w:rFonts w:asciiTheme="minorHAnsi" w:hAnsiTheme="minorHAnsi" w:cstheme="minorHAnsi"/>
          <w:sz w:val="24"/>
          <w:szCs w:val="24"/>
        </w:rPr>
      </w:pPr>
    </w:p>
    <w:p w:rsidR="00782147" w:rsidRPr="00782147" w:rsidRDefault="00782147" w:rsidP="00782147">
      <w:pPr>
        <w:spacing w:after="0" w:line="240" w:lineRule="auto"/>
        <w:ind w:left="13"/>
        <w:jc w:val="both"/>
        <w:rPr>
          <w:rFonts w:asciiTheme="minorHAnsi" w:hAnsiTheme="minorHAnsi" w:cstheme="minorHAnsi"/>
          <w:sz w:val="24"/>
          <w:szCs w:val="24"/>
          <w:u w:val="single"/>
        </w:rPr>
      </w:pPr>
      <w:r w:rsidRPr="00782147">
        <w:rPr>
          <w:rFonts w:asciiTheme="minorHAnsi" w:hAnsiTheme="minorHAnsi" w:cstheme="minorHAnsi"/>
          <w:sz w:val="24"/>
          <w:szCs w:val="24"/>
          <w:u w:val="single"/>
        </w:rPr>
        <w:t>Bibliografía Obligatoria</w:t>
      </w:r>
    </w:p>
    <w:p w:rsidR="00782147" w:rsidRPr="00782147" w:rsidRDefault="00782147" w:rsidP="00782147">
      <w:pPr>
        <w:pStyle w:val="Textoindependiente31"/>
        <w:numPr>
          <w:ilvl w:val="0"/>
          <w:numId w:val="5"/>
        </w:numPr>
        <w:spacing w:after="0"/>
        <w:jc w:val="both"/>
        <w:rPr>
          <w:rFonts w:asciiTheme="minorHAnsi" w:hAnsiTheme="minorHAnsi" w:cstheme="minorHAnsi"/>
          <w:sz w:val="24"/>
          <w:szCs w:val="24"/>
        </w:rPr>
      </w:pPr>
      <w:proofErr w:type="spellStart"/>
      <w:r w:rsidRPr="00782147">
        <w:rPr>
          <w:rFonts w:asciiTheme="minorHAnsi" w:hAnsiTheme="minorHAnsi" w:cstheme="minorHAnsi"/>
          <w:sz w:val="24"/>
          <w:szCs w:val="24"/>
        </w:rPr>
        <w:t>Arlía</w:t>
      </w:r>
      <w:proofErr w:type="spellEnd"/>
      <w:r w:rsidRPr="00782147">
        <w:rPr>
          <w:rFonts w:asciiTheme="minorHAnsi" w:hAnsiTheme="minorHAnsi" w:cstheme="minorHAnsi"/>
          <w:sz w:val="24"/>
          <w:szCs w:val="24"/>
        </w:rPr>
        <w:t xml:space="preserve">, Alejandro Gaspar (2005) "Reforma de la Coparticipación en el escenario de la responsabilidad fiscal" en </w:t>
      </w:r>
      <w:r w:rsidRPr="00782147">
        <w:rPr>
          <w:rFonts w:asciiTheme="minorHAnsi" w:hAnsiTheme="minorHAnsi" w:cstheme="minorHAnsi"/>
          <w:i/>
          <w:iCs/>
          <w:sz w:val="24"/>
          <w:szCs w:val="24"/>
        </w:rPr>
        <w:t>La Coparticipación en su Laberinto.</w:t>
      </w:r>
      <w:r w:rsidRPr="00782147">
        <w:rPr>
          <w:rFonts w:asciiTheme="minorHAnsi" w:hAnsiTheme="minorHAnsi" w:cstheme="minorHAnsi"/>
          <w:sz w:val="24"/>
          <w:szCs w:val="24"/>
        </w:rPr>
        <w:t xml:space="preserve"> Ponencias del VIII Seminario sobre Federalismo Fiscal, CIPPEC.</w:t>
      </w:r>
    </w:p>
    <w:p w:rsidR="00782147" w:rsidRPr="00782147" w:rsidRDefault="00782147" w:rsidP="00782147">
      <w:pPr>
        <w:pStyle w:val="Textoindependiente31"/>
        <w:numPr>
          <w:ilvl w:val="0"/>
          <w:numId w:val="5"/>
        </w:numPr>
        <w:autoSpaceDE w:val="0"/>
        <w:autoSpaceDN w:val="0"/>
        <w:adjustRightInd w:val="0"/>
        <w:spacing w:after="0"/>
        <w:ind w:left="731" w:hanging="357"/>
        <w:jc w:val="both"/>
        <w:rPr>
          <w:rFonts w:asciiTheme="minorHAnsi" w:hAnsiTheme="minorHAnsi" w:cstheme="minorHAnsi"/>
          <w:sz w:val="24"/>
          <w:szCs w:val="24"/>
        </w:rPr>
      </w:pPr>
      <w:proofErr w:type="spellStart"/>
      <w:r w:rsidRPr="00782147">
        <w:rPr>
          <w:rFonts w:asciiTheme="minorHAnsi" w:hAnsiTheme="minorHAnsi" w:cstheme="minorHAnsi"/>
          <w:sz w:val="24"/>
          <w:szCs w:val="24"/>
        </w:rPr>
        <w:t>Bonvecchi</w:t>
      </w:r>
      <w:proofErr w:type="spellEnd"/>
      <w:r w:rsidRPr="00782147">
        <w:rPr>
          <w:rFonts w:asciiTheme="minorHAnsi" w:hAnsiTheme="minorHAnsi" w:cstheme="minorHAnsi"/>
          <w:sz w:val="24"/>
          <w:szCs w:val="24"/>
        </w:rPr>
        <w:t xml:space="preserve">, Alejandro (2013) “Federalismo Fiscal y Supervivencia Presidencial”. </w:t>
      </w:r>
      <w:r w:rsidRPr="00782147">
        <w:rPr>
          <w:rFonts w:asciiTheme="minorHAnsi" w:eastAsia="Calibri" w:hAnsiTheme="minorHAnsi" w:cstheme="minorHAnsi"/>
          <w:color w:val="000000"/>
          <w:sz w:val="24"/>
          <w:szCs w:val="24"/>
          <w:lang w:val="es-AR" w:eastAsia="es-AR"/>
        </w:rPr>
        <w:t>Ponencia para el XI Congreso Nacional de Ciencia Política, organizado por la Sociedad Argentina de Análisis Político y la Universidad Nacional de Entre Ríos, Paraná, 17 al 20 de julio de 2013.</w:t>
      </w:r>
    </w:p>
    <w:p w:rsidR="00782147" w:rsidRPr="00782147" w:rsidRDefault="00782147" w:rsidP="00782147">
      <w:pPr>
        <w:pStyle w:val="Textoindependiente31"/>
        <w:numPr>
          <w:ilvl w:val="0"/>
          <w:numId w:val="5"/>
        </w:numPr>
        <w:spacing w:after="0"/>
        <w:ind w:left="731" w:hanging="357"/>
        <w:jc w:val="both"/>
        <w:rPr>
          <w:rFonts w:asciiTheme="minorHAnsi" w:hAnsiTheme="minorHAnsi" w:cstheme="minorHAnsi"/>
          <w:sz w:val="24"/>
          <w:szCs w:val="24"/>
        </w:rPr>
      </w:pPr>
      <w:proofErr w:type="spellStart"/>
      <w:r w:rsidRPr="00782147">
        <w:rPr>
          <w:rFonts w:asciiTheme="minorHAnsi" w:hAnsiTheme="minorHAnsi" w:cstheme="minorHAnsi"/>
          <w:sz w:val="24"/>
          <w:szCs w:val="24"/>
        </w:rPr>
        <w:t>Bonvecchi</w:t>
      </w:r>
      <w:proofErr w:type="spellEnd"/>
      <w:r w:rsidRPr="00782147">
        <w:rPr>
          <w:rFonts w:asciiTheme="minorHAnsi" w:hAnsiTheme="minorHAnsi" w:cstheme="minorHAnsi"/>
          <w:sz w:val="24"/>
          <w:szCs w:val="24"/>
        </w:rPr>
        <w:t xml:space="preserve">, Alejandro y German </w:t>
      </w:r>
      <w:proofErr w:type="spellStart"/>
      <w:r w:rsidRPr="00782147">
        <w:rPr>
          <w:rFonts w:asciiTheme="minorHAnsi" w:hAnsiTheme="minorHAnsi" w:cstheme="minorHAnsi"/>
          <w:sz w:val="24"/>
          <w:szCs w:val="24"/>
        </w:rPr>
        <w:t>Lodola</w:t>
      </w:r>
      <w:proofErr w:type="spellEnd"/>
      <w:r w:rsidRPr="00782147">
        <w:rPr>
          <w:rFonts w:asciiTheme="minorHAnsi" w:hAnsiTheme="minorHAnsi" w:cstheme="minorHAnsi"/>
          <w:sz w:val="24"/>
          <w:szCs w:val="24"/>
        </w:rPr>
        <w:t xml:space="preserve"> (2009): </w:t>
      </w:r>
      <w:proofErr w:type="spellStart"/>
      <w:r w:rsidRPr="00782147">
        <w:rPr>
          <w:rFonts w:asciiTheme="minorHAnsi" w:hAnsiTheme="minorHAnsi" w:cstheme="minorHAnsi"/>
          <w:i/>
          <w:sz w:val="24"/>
          <w:szCs w:val="24"/>
        </w:rPr>
        <w:t>The</w:t>
      </w:r>
      <w:proofErr w:type="spellEnd"/>
      <w:r w:rsidRPr="00782147">
        <w:rPr>
          <w:rFonts w:asciiTheme="minorHAnsi" w:hAnsiTheme="minorHAnsi" w:cstheme="minorHAnsi"/>
          <w:i/>
          <w:sz w:val="24"/>
          <w:szCs w:val="24"/>
        </w:rPr>
        <w:t xml:space="preserve"> Dual </w:t>
      </w:r>
      <w:proofErr w:type="spellStart"/>
      <w:r w:rsidRPr="00782147">
        <w:rPr>
          <w:rFonts w:asciiTheme="minorHAnsi" w:hAnsiTheme="minorHAnsi" w:cstheme="minorHAnsi"/>
          <w:i/>
          <w:sz w:val="24"/>
          <w:szCs w:val="24"/>
        </w:rPr>
        <w:t>Logic</w:t>
      </w:r>
      <w:proofErr w:type="spellEnd"/>
      <w:r w:rsidRPr="00782147">
        <w:rPr>
          <w:rFonts w:asciiTheme="minorHAnsi" w:hAnsiTheme="minorHAnsi" w:cstheme="minorHAnsi"/>
          <w:i/>
          <w:sz w:val="24"/>
          <w:szCs w:val="24"/>
        </w:rPr>
        <w:t xml:space="preserve"> of </w:t>
      </w:r>
      <w:proofErr w:type="spellStart"/>
      <w:r w:rsidRPr="00782147">
        <w:rPr>
          <w:rFonts w:asciiTheme="minorHAnsi" w:hAnsiTheme="minorHAnsi" w:cstheme="minorHAnsi"/>
          <w:i/>
          <w:sz w:val="24"/>
          <w:szCs w:val="24"/>
        </w:rPr>
        <w:t>Intergovernmental</w:t>
      </w:r>
      <w:proofErr w:type="spellEnd"/>
      <w:r w:rsidRPr="00782147">
        <w:rPr>
          <w:rFonts w:asciiTheme="minorHAnsi" w:hAnsiTheme="minorHAnsi" w:cstheme="minorHAnsi"/>
          <w:i/>
          <w:sz w:val="24"/>
          <w:szCs w:val="24"/>
        </w:rPr>
        <w:t xml:space="preserve"> </w:t>
      </w:r>
      <w:proofErr w:type="spellStart"/>
      <w:r w:rsidRPr="00782147">
        <w:rPr>
          <w:rFonts w:asciiTheme="minorHAnsi" w:hAnsiTheme="minorHAnsi" w:cstheme="minorHAnsi"/>
          <w:i/>
          <w:sz w:val="24"/>
          <w:szCs w:val="24"/>
        </w:rPr>
        <w:t>Transfers</w:t>
      </w:r>
      <w:proofErr w:type="spellEnd"/>
      <w:r w:rsidRPr="00782147">
        <w:rPr>
          <w:rFonts w:asciiTheme="minorHAnsi" w:hAnsiTheme="minorHAnsi" w:cstheme="minorHAnsi"/>
          <w:i/>
          <w:sz w:val="24"/>
          <w:szCs w:val="24"/>
        </w:rPr>
        <w:t xml:space="preserve"> – Territorial </w:t>
      </w:r>
      <w:proofErr w:type="spellStart"/>
      <w:r w:rsidRPr="00782147">
        <w:rPr>
          <w:rFonts w:asciiTheme="minorHAnsi" w:hAnsiTheme="minorHAnsi" w:cstheme="minorHAnsi"/>
          <w:i/>
          <w:sz w:val="24"/>
          <w:szCs w:val="24"/>
        </w:rPr>
        <w:t>Coalition</w:t>
      </w:r>
      <w:proofErr w:type="spellEnd"/>
      <w:r w:rsidRPr="00782147">
        <w:rPr>
          <w:rFonts w:asciiTheme="minorHAnsi" w:hAnsiTheme="minorHAnsi" w:cstheme="minorHAnsi"/>
          <w:i/>
          <w:sz w:val="24"/>
          <w:szCs w:val="24"/>
        </w:rPr>
        <w:t xml:space="preserve"> </w:t>
      </w:r>
      <w:proofErr w:type="spellStart"/>
      <w:r w:rsidRPr="00782147">
        <w:rPr>
          <w:rFonts w:asciiTheme="minorHAnsi" w:hAnsiTheme="minorHAnsi" w:cstheme="minorHAnsi"/>
          <w:i/>
          <w:sz w:val="24"/>
          <w:szCs w:val="24"/>
        </w:rPr>
        <w:t>Building</w:t>
      </w:r>
      <w:proofErr w:type="spellEnd"/>
      <w:r w:rsidRPr="00782147">
        <w:rPr>
          <w:rFonts w:asciiTheme="minorHAnsi" w:hAnsiTheme="minorHAnsi" w:cstheme="minorHAnsi"/>
          <w:i/>
          <w:sz w:val="24"/>
          <w:szCs w:val="24"/>
        </w:rPr>
        <w:t xml:space="preserve"> in Argentina</w:t>
      </w:r>
      <w:r w:rsidRPr="00782147">
        <w:rPr>
          <w:rFonts w:asciiTheme="minorHAnsi" w:hAnsiTheme="minorHAnsi" w:cstheme="minorHAnsi"/>
          <w:sz w:val="24"/>
          <w:szCs w:val="24"/>
        </w:rPr>
        <w:t xml:space="preserve">, preparado para el LASA 2009 </w:t>
      </w:r>
      <w:proofErr w:type="spellStart"/>
      <w:r w:rsidRPr="00782147">
        <w:rPr>
          <w:rFonts w:asciiTheme="minorHAnsi" w:hAnsiTheme="minorHAnsi" w:cstheme="minorHAnsi"/>
          <w:sz w:val="24"/>
          <w:szCs w:val="24"/>
        </w:rPr>
        <w:t>Congress</w:t>
      </w:r>
      <w:proofErr w:type="spellEnd"/>
      <w:r w:rsidRPr="00782147">
        <w:rPr>
          <w:rFonts w:asciiTheme="minorHAnsi" w:hAnsiTheme="minorHAnsi" w:cstheme="minorHAnsi"/>
          <w:sz w:val="24"/>
          <w:szCs w:val="24"/>
        </w:rPr>
        <w:t>, Rio de Janeiro.</w:t>
      </w:r>
    </w:p>
    <w:p w:rsidR="00782147" w:rsidRPr="00782147" w:rsidRDefault="00782147" w:rsidP="00782147">
      <w:pPr>
        <w:pStyle w:val="Textoindependiente31"/>
        <w:numPr>
          <w:ilvl w:val="0"/>
          <w:numId w:val="5"/>
        </w:numPr>
        <w:spacing w:after="0"/>
        <w:ind w:left="731" w:hanging="357"/>
        <w:jc w:val="both"/>
        <w:rPr>
          <w:rFonts w:asciiTheme="minorHAnsi" w:hAnsiTheme="minorHAnsi" w:cstheme="minorHAnsi"/>
          <w:sz w:val="24"/>
          <w:szCs w:val="24"/>
        </w:rPr>
      </w:pPr>
      <w:r w:rsidRPr="00782147">
        <w:rPr>
          <w:rFonts w:asciiTheme="minorHAnsi" w:hAnsiTheme="minorHAnsi" w:cstheme="minorHAnsi"/>
          <w:sz w:val="24"/>
          <w:szCs w:val="24"/>
          <w:lang w:val="es-ES_tradnl"/>
        </w:rPr>
        <w:t xml:space="preserve">Calvo, E; y Escolar, M; (2005), </w:t>
      </w:r>
      <w:r w:rsidRPr="00782147">
        <w:rPr>
          <w:rFonts w:asciiTheme="minorHAnsi" w:hAnsiTheme="minorHAnsi" w:cstheme="minorHAnsi"/>
          <w:i/>
          <w:iCs/>
          <w:sz w:val="24"/>
          <w:szCs w:val="24"/>
          <w:lang w:val="es-ES_tradnl"/>
        </w:rPr>
        <w:t>La Nueva Política de Partidos en la Argentina: Crisis Política, Realineamientos Partidarios y Reforma Electoral</w:t>
      </w:r>
      <w:r w:rsidRPr="00782147">
        <w:rPr>
          <w:rFonts w:asciiTheme="minorHAnsi" w:hAnsiTheme="minorHAnsi" w:cstheme="minorHAnsi"/>
          <w:sz w:val="24"/>
          <w:szCs w:val="24"/>
          <w:lang w:val="es-ES_tradnl"/>
        </w:rPr>
        <w:t>, Prometeo, Buenos Aires. (Capítulos I y II)</w:t>
      </w:r>
    </w:p>
    <w:p w:rsidR="00782147" w:rsidRPr="00782147" w:rsidRDefault="00782147" w:rsidP="00782147">
      <w:pPr>
        <w:numPr>
          <w:ilvl w:val="0"/>
          <w:numId w:val="5"/>
        </w:numPr>
        <w:spacing w:after="0" w:line="240" w:lineRule="auto"/>
        <w:ind w:left="731" w:hanging="357"/>
        <w:jc w:val="both"/>
        <w:rPr>
          <w:rFonts w:asciiTheme="minorHAnsi" w:hAnsiTheme="minorHAnsi" w:cstheme="minorHAnsi"/>
          <w:sz w:val="24"/>
          <w:szCs w:val="24"/>
          <w:lang w:val="en-US"/>
        </w:rPr>
      </w:pPr>
      <w:r w:rsidRPr="00782147">
        <w:rPr>
          <w:rFonts w:asciiTheme="minorHAnsi" w:hAnsiTheme="minorHAnsi" w:cstheme="minorHAnsi"/>
          <w:sz w:val="24"/>
          <w:szCs w:val="24"/>
          <w:lang w:val="en-US"/>
        </w:rPr>
        <w:t>Eaton, Kent (2001): “</w:t>
      </w:r>
      <w:proofErr w:type="spellStart"/>
      <w:r w:rsidRPr="00782147">
        <w:rPr>
          <w:rFonts w:asciiTheme="minorHAnsi" w:hAnsiTheme="minorHAnsi" w:cstheme="minorHAnsi"/>
          <w:sz w:val="24"/>
          <w:szCs w:val="24"/>
          <w:lang w:val="en-US"/>
        </w:rPr>
        <w:t>Decentralisation</w:t>
      </w:r>
      <w:proofErr w:type="spellEnd"/>
      <w:r w:rsidRPr="00782147">
        <w:rPr>
          <w:rFonts w:asciiTheme="minorHAnsi" w:hAnsiTheme="minorHAnsi" w:cstheme="minorHAnsi"/>
          <w:sz w:val="24"/>
          <w:szCs w:val="24"/>
          <w:lang w:val="en-US"/>
        </w:rPr>
        <w:t xml:space="preserve">, </w:t>
      </w:r>
      <w:proofErr w:type="spellStart"/>
      <w:r w:rsidRPr="00782147">
        <w:rPr>
          <w:rFonts w:asciiTheme="minorHAnsi" w:hAnsiTheme="minorHAnsi" w:cstheme="minorHAnsi"/>
          <w:sz w:val="24"/>
          <w:szCs w:val="24"/>
          <w:lang w:val="en-US"/>
        </w:rPr>
        <w:t>Democratisation</w:t>
      </w:r>
      <w:proofErr w:type="spellEnd"/>
      <w:r w:rsidRPr="00782147">
        <w:rPr>
          <w:rFonts w:asciiTheme="minorHAnsi" w:hAnsiTheme="minorHAnsi" w:cstheme="minorHAnsi"/>
          <w:sz w:val="24"/>
          <w:szCs w:val="24"/>
          <w:lang w:val="en-US"/>
        </w:rPr>
        <w:t xml:space="preserve"> and </w:t>
      </w:r>
      <w:proofErr w:type="spellStart"/>
      <w:r w:rsidRPr="00782147">
        <w:rPr>
          <w:rFonts w:asciiTheme="minorHAnsi" w:hAnsiTheme="minorHAnsi" w:cstheme="minorHAnsi"/>
          <w:sz w:val="24"/>
          <w:szCs w:val="24"/>
          <w:lang w:val="en-US"/>
        </w:rPr>
        <w:t>Liberalisation</w:t>
      </w:r>
      <w:proofErr w:type="spellEnd"/>
      <w:r w:rsidRPr="00782147">
        <w:rPr>
          <w:rFonts w:asciiTheme="minorHAnsi" w:hAnsiTheme="minorHAnsi" w:cstheme="minorHAnsi"/>
          <w:sz w:val="24"/>
          <w:szCs w:val="24"/>
          <w:lang w:val="en-US"/>
        </w:rPr>
        <w:t xml:space="preserve">: The History of Revenue Sharing in Argentina, 1934-1999”, </w:t>
      </w:r>
      <w:r w:rsidRPr="00782147">
        <w:rPr>
          <w:rFonts w:asciiTheme="minorHAnsi" w:hAnsiTheme="minorHAnsi" w:cstheme="minorHAnsi"/>
          <w:i/>
          <w:sz w:val="24"/>
          <w:szCs w:val="24"/>
          <w:lang w:val="en-US"/>
        </w:rPr>
        <w:t>Journal of Latin American Studies</w:t>
      </w:r>
      <w:r w:rsidRPr="00782147">
        <w:rPr>
          <w:rFonts w:asciiTheme="minorHAnsi" w:hAnsiTheme="minorHAnsi" w:cstheme="minorHAnsi"/>
          <w:sz w:val="24"/>
          <w:szCs w:val="24"/>
          <w:lang w:val="en-US"/>
        </w:rPr>
        <w:t>, Vol. 33, No. 1: 1-28</w:t>
      </w:r>
    </w:p>
    <w:p w:rsidR="00782147" w:rsidRPr="00782147" w:rsidRDefault="00782147" w:rsidP="00782147">
      <w:pPr>
        <w:pStyle w:val="Textoindependiente31"/>
        <w:numPr>
          <w:ilvl w:val="0"/>
          <w:numId w:val="5"/>
        </w:numPr>
        <w:spacing w:after="0"/>
        <w:ind w:left="731" w:hanging="357"/>
        <w:jc w:val="both"/>
        <w:rPr>
          <w:rFonts w:asciiTheme="minorHAnsi" w:hAnsiTheme="minorHAnsi" w:cstheme="minorHAnsi"/>
          <w:sz w:val="24"/>
          <w:szCs w:val="24"/>
        </w:rPr>
      </w:pPr>
      <w:proofErr w:type="spellStart"/>
      <w:r w:rsidRPr="00782147">
        <w:rPr>
          <w:rFonts w:asciiTheme="minorHAnsi" w:hAnsiTheme="minorHAnsi" w:cstheme="minorHAnsi"/>
          <w:sz w:val="24"/>
          <w:szCs w:val="24"/>
        </w:rPr>
        <w:t>Piffano</w:t>
      </w:r>
      <w:proofErr w:type="spellEnd"/>
      <w:r w:rsidRPr="00782147">
        <w:rPr>
          <w:rFonts w:asciiTheme="minorHAnsi" w:hAnsiTheme="minorHAnsi" w:cstheme="minorHAnsi"/>
          <w:sz w:val="24"/>
          <w:szCs w:val="24"/>
        </w:rPr>
        <w:t xml:space="preserve">, Horacio (2007) </w:t>
      </w:r>
      <w:r w:rsidRPr="00782147">
        <w:rPr>
          <w:rFonts w:asciiTheme="minorHAnsi" w:hAnsiTheme="minorHAnsi" w:cstheme="minorHAnsi"/>
          <w:i/>
          <w:iCs/>
          <w:sz w:val="24"/>
          <w:szCs w:val="24"/>
        </w:rPr>
        <w:t>Los Grandes Dilemas de la Cuestión Fiscal Federal y los Consensos Académicos y Políticos</w:t>
      </w:r>
      <w:r w:rsidRPr="00782147">
        <w:rPr>
          <w:rFonts w:asciiTheme="minorHAnsi" w:hAnsiTheme="minorHAnsi" w:cstheme="minorHAnsi"/>
          <w:sz w:val="24"/>
          <w:szCs w:val="24"/>
        </w:rPr>
        <w:t>, Documento de Trabajo N° 67 Abril 2007.</w:t>
      </w:r>
    </w:p>
    <w:p w:rsidR="00782147" w:rsidRPr="00782147" w:rsidRDefault="00782147" w:rsidP="00782147">
      <w:pPr>
        <w:pStyle w:val="Textoindependiente31"/>
        <w:numPr>
          <w:ilvl w:val="0"/>
          <w:numId w:val="5"/>
        </w:numPr>
        <w:spacing w:after="0"/>
        <w:ind w:left="731" w:hanging="357"/>
        <w:jc w:val="both"/>
        <w:rPr>
          <w:rFonts w:asciiTheme="minorHAnsi" w:hAnsiTheme="minorHAnsi" w:cstheme="minorHAnsi"/>
          <w:sz w:val="24"/>
          <w:szCs w:val="24"/>
        </w:rPr>
      </w:pPr>
      <w:r w:rsidRPr="00782147">
        <w:rPr>
          <w:rFonts w:asciiTheme="minorHAnsi" w:hAnsiTheme="minorHAnsi" w:cstheme="minorHAnsi"/>
          <w:sz w:val="24"/>
          <w:szCs w:val="24"/>
        </w:rPr>
        <w:t xml:space="preserve">Porto, Alberto (2008) </w:t>
      </w:r>
      <w:r w:rsidRPr="00782147">
        <w:rPr>
          <w:rFonts w:asciiTheme="minorHAnsi" w:hAnsiTheme="minorHAnsi" w:cstheme="minorHAnsi"/>
          <w:i/>
          <w:iCs/>
          <w:sz w:val="24"/>
          <w:szCs w:val="24"/>
        </w:rPr>
        <w:t>El Funcionamiento del Federalismo Fiscal Argentino", Nota sobre el financiamiento de las Municipalidades y la "Tasa de Abasto"</w:t>
      </w:r>
      <w:r w:rsidRPr="00782147">
        <w:rPr>
          <w:rFonts w:asciiTheme="minorHAnsi" w:hAnsiTheme="minorHAnsi" w:cstheme="minorHAnsi"/>
          <w:sz w:val="24"/>
          <w:szCs w:val="24"/>
        </w:rPr>
        <w:t xml:space="preserve"> Documento de Trabajo N°71.</w:t>
      </w:r>
    </w:p>
    <w:p w:rsidR="00673C95" w:rsidRDefault="00673C95" w:rsidP="00782147">
      <w:pPr>
        <w:spacing w:after="0" w:line="240" w:lineRule="auto"/>
        <w:ind w:left="13"/>
        <w:jc w:val="both"/>
        <w:rPr>
          <w:rFonts w:asciiTheme="minorHAnsi" w:hAnsiTheme="minorHAnsi" w:cstheme="minorHAnsi"/>
          <w:sz w:val="24"/>
          <w:szCs w:val="24"/>
          <w:u w:val="single"/>
        </w:rPr>
      </w:pPr>
    </w:p>
    <w:p w:rsidR="00782147" w:rsidRPr="00782147" w:rsidRDefault="00782147" w:rsidP="00782147">
      <w:pPr>
        <w:spacing w:after="0" w:line="240" w:lineRule="auto"/>
        <w:ind w:left="13"/>
        <w:jc w:val="both"/>
        <w:rPr>
          <w:rFonts w:asciiTheme="minorHAnsi" w:hAnsiTheme="minorHAnsi" w:cstheme="minorHAnsi"/>
          <w:sz w:val="24"/>
          <w:szCs w:val="24"/>
          <w:u w:val="single"/>
        </w:rPr>
      </w:pPr>
      <w:r w:rsidRPr="00782147">
        <w:rPr>
          <w:rFonts w:asciiTheme="minorHAnsi" w:hAnsiTheme="minorHAnsi" w:cstheme="minorHAnsi"/>
          <w:sz w:val="24"/>
          <w:szCs w:val="24"/>
          <w:u w:val="single"/>
        </w:rPr>
        <w:t xml:space="preserve">Bibliografía </w:t>
      </w:r>
      <w:proofErr w:type="spellStart"/>
      <w:r w:rsidR="008355F5">
        <w:rPr>
          <w:rFonts w:asciiTheme="minorHAnsi" w:hAnsiTheme="minorHAnsi" w:cstheme="minorHAnsi"/>
          <w:sz w:val="24"/>
          <w:szCs w:val="24"/>
          <w:u w:val="single"/>
          <w:lang w:val="en-US"/>
        </w:rPr>
        <w:t>Complementaria</w:t>
      </w:r>
      <w:proofErr w:type="spellEnd"/>
    </w:p>
    <w:p w:rsidR="00782147" w:rsidRPr="00782147" w:rsidRDefault="00782147" w:rsidP="00782147">
      <w:pPr>
        <w:pStyle w:val="Textoindependiente31"/>
        <w:numPr>
          <w:ilvl w:val="0"/>
          <w:numId w:val="6"/>
        </w:numPr>
        <w:spacing w:after="0"/>
        <w:jc w:val="both"/>
        <w:rPr>
          <w:rFonts w:asciiTheme="minorHAnsi" w:hAnsiTheme="minorHAnsi" w:cstheme="minorHAnsi"/>
          <w:sz w:val="24"/>
          <w:szCs w:val="24"/>
        </w:rPr>
      </w:pPr>
      <w:r w:rsidRPr="00782147">
        <w:rPr>
          <w:rFonts w:asciiTheme="minorHAnsi" w:hAnsiTheme="minorHAnsi" w:cstheme="minorHAnsi"/>
          <w:sz w:val="24"/>
          <w:szCs w:val="24"/>
          <w:lang w:val="es-AR"/>
        </w:rPr>
        <w:t xml:space="preserve">Abal Medina (h), J.M. y Calvo, E. (eds.) </w:t>
      </w:r>
      <w:r w:rsidRPr="00782147">
        <w:rPr>
          <w:rFonts w:asciiTheme="minorHAnsi" w:hAnsiTheme="minorHAnsi" w:cstheme="minorHAnsi"/>
          <w:sz w:val="24"/>
          <w:szCs w:val="24"/>
        </w:rPr>
        <w:t xml:space="preserve">(2001) </w:t>
      </w:r>
      <w:r w:rsidRPr="00782147">
        <w:rPr>
          <w:rFonts w:asciiTheme="minorHAnsi" w:hAnsiTheme="minorHAnsi" w:cstheme="minorHAnsi"/>
          <w:i/>
          <w:sz w:val="24"/>
          <w:szCs w:val="24"/>
        </w:rPr>
        <w:t>El federalismo electoral argentino: sobrerrepresentación, reforma política y gobierno dividido en la Argentina</w:t>
      </w:r>
      <w:r w:rsidRPr="00782147">
        <w:rPr>
          <w:rFonts w:asciiTheme="minorHAnsi" w:hAnsiTheme="minorHAnsi" w:cstheme="minorHAnsi"/>
          <w:sz w:val="24"/>
          <w:szCs w:val="24"/>
        </w:rPr>
        <w:t xml:space="preserve">, </w:t>
      </w:r>
      <w:proofErr w:type="spellStart"/>
      <w:r w:rsidRPr="00782147">
        <w:rPr>
          <w:rFonts w:asciiTheme="minorHAnsi" w:hAnsiTheme="minorHAnsi" w:cstheme="minorHAnsi"/>
          <w:sz w:val="24"/>
          <w:szCs w:val="24"/>
        </w:rPr>
        <w:t>Eudeba</w:t>
      </w:r>
      <w:proofErr w:type="spellEnd"/>
      <w:r w:rsidRPr="00782147">
        <w:rPr>
          <w:rFonts w:asciiTheme="minorHAnsi" w:hAnsiTheme="minorHAnsi" w:cstheme="minorHAnsi"/>
          <w:sz w:val="24"/>
          <w:szCs w:val="24"/>
        </w:rPr>
        <w:t xml:space="preserve"> /INAP, Buenos Aires. (Cap. I y VII)</w:t>
      </w:r>
    </w:p>
    <w:p w:rsidR="00782147" w:rsidRPr="00782147" w:rsidRDefault="00782147" w:rsidP="00782147">
      <w:pPr>
        <w:pStyle w:val="Prrafodelista"/>
        <w:numPr>
          <w:ilvl w:val="0"/>
          <w:numId w:val="6"/>
        </w:numPr>
        <w:spacing w:after="0" w:line="240" w:lineRule="auto"/>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Asensio, M (2000) </w:t>
      </w:r>
      <w:r w:rsidRPr="00782147">
        <w:rPr>
          <w:rFonts w:asciiTheme="minorHAnsi" w:hAnsiTheme="minorHAnsi" w:cstheme="minorHAnsi"/>
          <w:i/>
          <w:sz w:val="24"/>
          <w:szCs w:val="24"/>
          <w:lang w:val="es-AR"/>
        </w:rPr>
        <w:t>Federalismo Fiscal: Fundamentos, Análisis Comparado y el Caso Argentino</w:t>
      </w:r>
      <w:r w:rsidRPr="00782147">
        <w:rPr>
          <w:rFonts w:asciiTheme="minorHAnsi" w:hAnsiTheme="minorHAnsi" w:cstheme="minorHAnsi"/>
          <w:sz w:val="24"/>
          <w:szCs w:val="24"/>
          <w:lang w:val="es-AR"/>
        </w:rPr>
        <w:t>, Ciudad Argentina, Buenos Aires</w:t>
      </w:r>
    </w:p>
    <w:p w:rsidR="00782147" w:rsidRPr="00782147" w:rsidRDefault="00782147" w:rsidP="00782147">
      <w:pPr>
        <w:pStyle w:val="Textoindependiente31"/>
        <w:numPr>
          <w:ilvl w:val="0"/>
          <w:numId w:val="6"/>
        </w:numPr>
        <w:spacing w:after="0"/>
        <w:jc w:val="both"/>
        <w:rPr>
          <w:rFonts w:asciiTheme="minorHAnsi" w:hAnsiTheme="minorHAnsi" w:cstheme="minorHAnsi"/>
          <w:sz w:val="24"/>
          <w:szCs w:val="24"/>
        </w:rPr>
      </w:pPr>
      <w:proofErr w:type="spellStart"/>
      <w:r w:rsidRPr="00782147">
        <w:rPr>
          <w:rFonts w:asciiTheme="minorHAnsi" w:hAnsiTheme="minorHAnsi" w:cstheme="minorHAnsi"/>
          <w:sz w:val="24"/>
          <w:szCs w:val="24"/>
        </w:rPr>
        <w:t>Benton</w:t>
      </w:r>
      <w:proofErr w:type="spellEnd"/>
      <w:r w:rsidRPr="00782147">
        <w:rPr>
          <w:rFonts w:asciiTheme="minorHAnsi" w:hAnsiTheme="minorHAnsi" w:cstheme="minorHAnsi"/>
          <w:sz w:val="24"/>
          <w:szCs w:val="24"/>
        </w:rPr>
        <w:t xml:space="preserve">, A. (2003) “Presidentes fuertes, provincias poderosas: la economía política de la construcción de partidos en el sistema federal argentino”, en </w:t>
      </w:r>
      <w:r w:rsidRPr="00782147">
        <w:rPr>
          <w:rFonts w:asciiTheme="minorHAnsi" w:hAnsiTheme="minorHAnsi" w:cstheme="minorHAnsi"/>
          <w:i/>
          <w:sz w:val="24"/>
          <w:szCs w:val="24"/>
        </w:rPr>
        <w:t>Política y Gobierno</w:t>
      </w:r>
      <w:r w:rsidRPr="00782147">
        <w:rPr>
          <w:rFonts w:asciiTheme="minorHAnsi" w:hAnsiTheme="minorHAnsi" w:cstheme="minorHAnsi"/>
          <w:sz w:val="24"/>
          <w:szCs w:val="24"/>
        </w:rPr>
        <w:t>, X (1), primer semestre.</w:t>
      </w:r>
    </w:p>
    <w:p w:rsidR="00782147" w:rsidRPr="00782147" w:rsidRDefault="00782147" w:rsidP="00782147">
      <w:pPr>
        <w:pStyle w:val="Prrafodelista"/>
        <w:numPr>
          <w:ilvl w:val="0"/>
          <w:numId w:val="6"/>
        </w:numPr>
        <w:spacing w:after="0" w:line="240" w:lineRule="auto"/>
        <w:jc w:val="both"/>
        <w:rPr>
          <w:rFonts w:asciiTheme="minorHAnsi" w:hAnsiTheme="minorHAnsi" w:cstheme="minorHAnsi"/>
          <w:sz w:val="24"/>
          <w:szCs w:val="24"/>
          <w:lang w:val="es-AR"/>
        </w:rPr>
      </w:pPr>
      <w:r w:rsidRPr="00782147">
        <w:rPr>
          <w:rFonts w:asciiTheme="minorHAnsi" w:hAnsiTheme="minorHAnsi" w:cstheme="minorHAnsi"/>
          <w:sz w:val="24"/>
          <w:szCs w:val="24"/>
        </w:rPr>
        <w:lastRenderedPageBreak/>
        <w:t xml:space="preserve">Braun. M y </w:t>
      </w:r>
      <w:proofErr w:type="spellStart"/>
      <w:r w:rsidRPr="00782147">
        <w:rPr>
          <w:rFonts w:asciiTheme="minorHAnsi" w:hAnsiTheme="minorHAnsi" w:cstheme="minorHAnsi"/>
          <w:sz w:val="24"/>
          <w:szCs w:val="24"/>
        </w:rPr>
        <w:t>Tommasi</w:t>
      </w:r>
      <w:proofErr w:type="spellEnd"/>
      <w:r w:rsidRPr="00782147">
        <w:rPr>
          <w:rFonts w:asciiTheme="minorHAnsi" w:hAnsiTheme="minorHAnsi" w:cstheme="minorHAnsi"/>
          <w:sz w:val="24"/>
          <w:szCs w:val="24"/>
        </w:rPr>
        <w:t xml:space="preserve">, M (2002) </w:t>
      </w:r>
      <w:r w:rsidRPr="00782147">
        <w:rPr>
          <w:rFonts w:asciiTheme="minorHAnsi" w:hAnsiTheme="minorHAnsi" w:cstheme="minorHAnsi"/>
          <w:i/>
          <w:sz w:val="24"/>
          <w:szCs w:val="24"/>
        </w:rPr>
        <w:t xml:space="preserve">Fiscal Rules for Subnational Governments. </w:t>
      </w:r>
      <w:r w:rsidRPr="00782147">
        <w:rPr>
          <w:rFonts w:asciiTheme="minorHAnsi" w:hAnsiTheme="minorHAnsi" w:cstheme="minorHAnsi"/>
          <w:i/>
          <w:sz w:val="24"/>
          <w:szCs w:val="24"/>
          <w:lang w:val="es-AR"/>
        </w:rPr>
        <w:t>Some Organizing Principles and Latin American Experiences</w:t>
      </w:r>
      <w:r w:rsidRPr="00782147">
        <w:rPr>
          <w:rFonts w:asciiTheme="minorHAnsi" w:hAnsiTheme="minorHAnsi" w:cstheme="minorHAnsi"/>
          <w:sz w:val="24"/>
          <w:szCs w:val="24"/>
          <w:lang w:val="es-AR"/>
        </w:rPr>
        <w:t>, Documento de Trabajo Nº 78, Centro de Estudios en Desarrollo Institucional (CEDI), Buenos Aires.</w:t>
      </w:r>
    </w:p>
    <w:p w:rsidR="00782147" w:rsidRPr="00782147" w:rsidRDefault="00782147" w:rsidP="00782147">
      <w:pPr>
        <w:pStyle w:val="Textoindependiente31"/>
        <w:numPr>
          <w:ilvl w:val="0"/>
          <w:numId w:val="6"/>
        </w:numPr>
        <w:spacing w:after="0"/>
        <w:jc w:val="both"/>
        <w:rPr>
          <w:rFonts w:asciiTheme="minorHAnsi" w:hAnsiTheme="minorHAnsi" w:cstheme="minorHAnsi"/>
          <w:i/>
          <w:sz w:val="24"/>
          <w:szCs w:val="24"/>
          <w:lang w:val="en-US"/>
        </w:rPr>
      </w:pPr>
      <w:proofErr w:type="spellStart"/>
      <w:r w:rsidRPr="00782147">
        <w:rPr>
          <w:rFonts w:asciiTheme="minorHAnsi" w:hAnsiTheme="minorHAnsi" w:cstheme="minorHAnsi"/>
          <w:sz w:val="24"/>
          <w:szCs w:val="24"/>
          <w:lang w:val="en-US"/>
        </w:rPr>
        <w:t>Gordin</w:t>
      </w:r>
      <w:proofErr w:type="spellEnd"/>
      <w:r w:rsidRPr="00782147">
        <w:rPr>
          <w:rFonts w:asciiTheme="minorHAnsi" w:hAnsiTheme="minorHAnsi" w:cstheme="minorHAnsi"/>
          <w:sz w:val="24"/>
          <w:szCs w:val="24"/>
          <w:lang w:val="en-US"/>
        </w:rPr>
        <w:t xml:space="preserve">, J. (2006) </w:t>
      </w:r>
      <w:r w:rsidRPr="00782147">
        <w:rPr>
          <w:rFonts w:asciiTheme="minorHAnsi" w:hAnsiTheme="minorHAnsi" w:cstheme="minorHAnsi"/>
          <w:i/>
          <w:sz w:val="24"/>
          <w:szCs w:val="24"/>
          <w:lang w:val="en-US"/>
        </w:rPr>
        <w:t>The Politics of Intergovernmental Fiscal Relations in Argentina</w:t>
      </w:r>
      <w:r w:rsidRPr="00782147">
        <w:rPr>
          <w:rFonts w:asciiTheme="minorHAnsi" w:hAnsiTheme="minorHAnsi" w:cstheme="minorHAnsi"/>
          <w:sz w:val="24"/>
          <w:szCs w:val="24"/>
          <w:lang w:val="en-US"/>
        </w:rPr>
        <w:t xml:space="preserve">, Working Paper Nº2, </w:t>
      </w:r>
      <w:proofErr w:type="spellStart"/>
      <w:r w:rsidRPr="00782147">
        <w:rPr>
          <w:rFonts w:asciiTheme="minorHAnsi" w:hAnsiTheme="minorHAnsi" w:cstheme="minorHAnsi"/>
          <w:sz w:val="24"/>
          <w:szCs w:val="24"/>
          <w:lang w:val="en-US"/>
        </w:rPr>
        <w:t>Institut</w:t>
      </w:r>
      <w:proofErr w:type="spellEnd"/>
      <w:r w:rsidRPr="00782147">
        <w:rPr>
          <w:rFonts w:asciiTheme="minorHAnsi" w:hAnsiTheme="minorHAnsi" w:cstheme="minorHAnsi"/>
          <w:sz w:val="24"/>
          <w:szCs w:val="24"/>
          <w:lang w:val="en-US"/>
        </w:rPr>
        <w:t xml:space="preserve"> Barcelona </w:t>
      </w:r>
      <w:proofErr w:type="spellStart"/>
      <w:r w:rsidRPr="00782147">
        <w:rPr>
          <w:rFonts w:asciiTheme="minorHAnsi" w:hAnsiTheme="minorHAnsi" w:cstheme="minorHAnsi"/>
          <w:sz w:val="24"/>
          <w:szCs w:val="24"/>
          <w:lang w:val="en-US"/>
        </w:rPr>
        <w:t>D´Estudis</w:t>
      </w:r>
      <w:proofErr w:type="spellEnd"/>
      <w:r w:rsidRPr="00782147">
        <w:rPr>
          <w:rFonts w:asciiTheme="minorHAnsi" w:hAnsiTheme="minorHAnsi" w:cstheme="minorHAnsi"/>
          <w:sz w:val="24"/>
          <w:szCs w:val="24"/>
          <w:lang w:val="en-US"/>
        </w:rPr>
        <w:t xml:space="preserve"> </w:t>
      </w:r>
      <w:proofErr w:type="spellStart"/>
      <w:r w:rsidRPr="00782147">
        <w:rPr>
          <w:rFonts w:asciiTheme="minorHAnsi" w:hAnsiTheme="minorHAnsi" w:cstheme="minorHAnsi"/>
          <w:sz w:val="24"/>
          <w:szCs w:val="24"/>
          <w:lang w:val="en-US"/>
        </w:rPr>
        <w:t>Internacionals</w:t>
      </w:r>
      <w:proofErr w:type="spellEnd"/>
      <w:r w:rsidRPr="00782147">
        <w:rPr>
          <w:rFonts w:asciiTheme="minorHAnsi" w:hAnsiTheme="minorHAnsi" w:cstheme="minorHAnsi"/>
          <w:sz w:val="24"/>
          <w:szCs w:val="24"/>
          <w:lang w:val="en-US"/>
        </w:rPr>
        <w:t>, Barcelona.</w:t>
      </w:r>
      <w:r w:rsidRPr="00782147">
        <w:rPr>
          <w:rFonts w:asciiTheme="minorHAnsi" w:hAnsiTheme="minorHAnsi" w:cstheme="minorHAnsi"/>
          <w:i/>
          <w:sz w:val="24"/>
          <w:szCs w:val="24"/>
          <w:lang w:val="en-US"/>
        </w:rPr>
        <w:t xml:space="preserve">     </w:t>
      </w:r>
    </w:p>
    <w:p w:rsidR="00782147" w:rsidRPr="00782147" w:rsidRDefault="00782147" w:rsidP="00782147">
      <w:pPr>
        <w:pStyle w:val="Textonotapie"/>
        <w:numPr>
          <w:ilvl w:val="0"/>
          <w:numId w:val="6"/>
        </w:numPr>
        <w:jc w:val="both"/>
        <w:rPr>
          <w:rFonts w:asciiTheme="minorHAnsi" w:hAnsiTheme="minorHAnsi" w:cstheme="minorHAnsi"/>
          <w:sz w:val="24"/>
          <w:szCs w:val="24"/>
          <w:lang w:val="en-US"/>
        </w:rPr>
      </w:pPr>
      <w:proofErr w:type="spellStart"/>
      <w:r w:rsidRPr="00782147">
        <w:rPr>
          <w:rFonts w:asciiTheme="minorHAnsi" w:hAnsiTheme="minorHAnsi" w:cstheme="minorHAnsi"/>
          <w:sz w:val="24"/>
          <w:szCs w:val="24"/>
          <w:lang w:val="en-US"/>
        </w:rPr>
        <w:t>Saiegh</w:t>
      </w:r>
      <w:proofErr w:type="spellEnd"/>
      <w:r w:rsidRPr="00782147">
        <w:rPr>
          <w:rFonts w:asciiTheme="minorHAnsi" w:hAnsiTheme="minorHAnsi" w:cstheme="minorHAnsi"/>
          <w:sz w:val="24"/>
          <w:szCs w:val="24"/>
          <w:lang w:val="en-US"/>
        </w:rPr>
        <w:t xml:space="preserve">, S. y </w:t>
      </w:r>
      <w:proofErr w:type="spellStart"/>
      <w:r w:rsidRPr="00782147">
        <w:rPr>
          <w:rFonts w:asciiTheme="minorHAnsi" w:hAnsiTheme="minorHAnsi" w:cstheme="minorHAnsi"/>
          <w:sz w:val="24"/>
          <w:szCs w:val="24"/>
          <w:lang w:val="en-US"/>
        </w:rPr>
        <w:t>Tommasi</w:t>
      </w:r>
      <w:proofErr w:type="spellEnd"/>
      <w:r w:rsidRPr="00782147">
        <w:rPr>
          <w:rFonts w:asciiTheme="minorHAnsi" w:hAnsiTheme="minorHAnsi" w:cstheme="minorHAnsi"/>
          <w:sz w:val="24"/>
          <w:szCs w:val="24"/>
          <w:lang w:val="en-US"/>
        </w:rPr>
        <w:t xml:space="preserve">, M. (1998): </w:t>
      </w:r>
      <w:r w:rsidRPr="00782147">
        <w:rPr>
          <w:rFonts w:asciiTheme="minorHAnsi" w:hAnsiTheme="minorHAnsi" w:cstheme="minorHAnsi"/>
          <w:i/>
          <w:sz w:val="24"/>
          <w:szCs w:val="24"/>
          <w:lang w:val="en-US"/>
        </w:rPr>
        <w:t>Argentina’s Federal Fiscal Institutions: A Case Study in the Transaction-Cost Theory of Politics</w:t>
      </w:r>
      <w:r w:rsidRPr="00782147">
        <w:rPr>
          <w:rFonts w:asciiTheme="minorHAnsi" w:hAnsiTheme="minorHAnsi" w:cstheme="minorHAnsi"/>
          <w:sz w:val="24"/>
          <w:szCs w:val="24"/>
          <w:lang w:val="en-US"/>
        </w:rPr>
        <w:t xml:space="preserve">, Buenos Aires, Universidad </w:t>
      </w:r>
      <w:proofErr w:type="spellStart"/>
      <w:r w:rsidRPr="00782147">
        <w:rPr>
          <w:rFonts w:asciiTheme="minorHAnsi" w:hAnsiTheme="minorHAnsi" w:cstheme="minorHAnsi"/>
          <w:sz w:val="24"/>
          <w:szCs w:val="24"/>
          <w:lang w:val="en-US"/>
        </w:rPr>
        <w:t>Torcuato</w:t>
      </w:r>
      <w:proofErr w:type="spellEnd"/>
      <w:r w:rsidRPr="00782147">
        <w:rPr>
          <w:rFonts w:asciiTheme="minorHAnsi" w:hAnsiTheme="minorHAnsi" w:cstheme="minorHAnsi"/>
          <w:sz w:val="24"/>
          <w:szCs w:val="24"/>
          <w:lang w:val="en-US"/>
        </w:rPr>
        <w:t xml:space="preserve"> Di </w:t>
      </w:r>
      <w:proofErr w:type="spellStart"/>
      <w:r w:rsidRPr="00782147">
        <w:rPr>
          <w:rFonts w:asciiTheme="minorHAnsi" w:hAnsiTheme="minorHAnsi" w:cstheme="minorHAnsi"/>
          <w:sz w:val="24"/>
          <w:szCs w:val="24"/>
          <w:lang w:val="en-US"/>
        </w:rPr>
        <w:t>Tella</w:t>
      </w:r>
      <w:proofErr w:type="spellEnd"/>
      <w:r w:rsidRPr="00782147">
        <w:rPr>
          <w:rFonts w:asciiTheme="minorHAnsi" w:hAnsiTheme="minorHAnsi" w:cstheme="minorHAnsi"/>
          <w:sz w:val="24"/>
          <w:szCs w:val="24"/>
          <w:lang w:val="en-US"/>
        </w:rPr>
        <w:t xml:space="preserve">. </w:t>
      </w:r>
    </w:p>
    <w:p w:rsidR="00782147" w:rsidRPr="00782147" w:rsidRDefault="00782147" w:rsidP="00782147">
      <w:pPr>
        <w:spacing w:after="0" w:line="240" w:lineRule="auto"/>
        <w:ind w:left="13"/>
        <w:jc w:val="both"/>
        <w:rPr>
          <w:rFonts w:asciiTheme="minorHAnsi" w:hAnsiTheme="minorHAnsi" w:cstheme="minorHAnsi"/>
          <w:sz w:val="24"/>
          <w:szCs w:val="24"/>
          <w:lang w:val="en-US"/>
        </w:rPr>
      </w:pPr>
    </w:p>
    <w:p w:rsidR="0070023C" w:rsidRPr="00782147" w:rsidRDefault="0070023C" w:rsidP="00782147">
      <w:pPr>
        <w:spacing w:after="0" w:line="240" w:lineRule="auto"/>
        <w:ind w:left="13"/>
        <w:jc w:val="both"/>
        <w:rPr>
          <w:rFonts w:asciiTheme="minorHAnsi" w:hAnsiTheme="minorHAnsi" w:cstheme="minorHAnsi"/>
          <w:sz w:val="24"/>
          <w:szCs w:val="24"/>
          <w:lang w:val="en-US"/>
        </w:rPr>
      </w:pPr>
    </w:p>
    <w:p w:rsidR="00782147" w:rsidRPr="00782147" w:rsidRDefault="00782147" w:rsidP="00782147">
      <w:pPr>
        <w:spacing w:after="0" w:line="240" w:lineRule="auto"/>
        <w:jc w:val="both"/>
        <w:rPr>
          <w:rFonts w:asciiTheme="minorHAnsi" w:hAnsiTheme="minorHAnsi" w:cstheme="minorHAnsi"/>
          <w:sz w:val="24"/>
          <w:szCs w:val="24"/>
        </w:rPr>
      </w:pPr>
      <w:r w:rsidRPr="00782147">
        <w:rPr>
          <w:rFonts w:asciiTheme="minorHAnsi" w:hAnsiTheme="minorHAnsi" w:cstheme="minorHAnsi"/>
          <w:b/>
          <w:sz w:val="24"/>
          <w:szCs w:val="24"/>
        </w:rPr>
        <w:t>Unidad Nº 3</w:t>
      </w:r>
      <w:r w:rsidRPr="00782147">
        <w:rPr>
          <w:rFonts w:asciiTheme="minorHAnsi" w:hAnsiTheme="minorHAnsi" w:cstheme="minorHAnsi"/>
          <w:sz w:val="24"/>
          <w:szCs w:val="24"/>
        </w:rPr>
        <w:t xml:space="preserve"> – </w:t>
      </w:r>
      <w:r w:rsidRPr="00782147">
        <w:rPr>
          <w:rFonts w:asciiTheme="minorHAnsi" w:hAnsiTheme="minorHAnsi" w:cstheme="minorHAnsi"/>
          <w:b/>
          <w:sz w:val="24"/>
          <w:szCs w:val="24"/>
        </w:rPr>
        <w:t>Descentralización del Estado e impacto en las capacidades estatales</w:t>
      </w:r>
    </w:p>
    <w:p w:rsidR="00782147" w:rsidRPr="00782147" w:rsidRDefault="00782147" w:rsidP="00782147">
      <w:pPr>
        <w:spacing w:after="0" w:line="240" w:lineRule="auto"/>
        <w:ind w:left="708"/>
        <w:jc w:val="both"/>
        <w:rPr>
          <w:rFonts w:asciiTheme="minorHAnsi" w:hAnsiTheme="minorHAnsi" w:cstheme="minorHAnsi"/>
          <w:sz w:val="24"/>
          <w:szCs w:val="24"/>
        </w:rPr>
      </w:pPr>
    </w:p>
    <w:p w:rsidR="00782147" w:rsidRPr="00782147" w:rsidRDefault="00782147" w:rsidP="00782147">
      <w:pPr>
        <w:spacing w:after="0" w:line="240" w:lineRule="auto"/>
        <w:ind w:left="708"/>
        <w:jc w:val="both"/>
        <w:rPr>
          <w:rFonts w:asciiTheme="minorHAnsi" w:hAnsiTheme="minorHAnsi" w:cstheme="minorHAnsi"/>
          <w:sz w:val="24"/>
          <w:szCs w:val="24"/>
        </w:rPr>
      </w:pPr>
      <w:r w:rsidRPr="00782147">
        <w:rPr>
          <w:rFonts w:asciiTheme="minorHAnsi" w:hAnsiTheme="minorHAnsi" w:cstheme="minorHAnsi"/>
          <w:sz w:val="24"/>
          <w:szCs w:val="24"/>
        </w:rPr>
        <w:t>Ø Fundamentos descentralizadores: argumentos fiscales y democratizadores</w:t>
      </w:r>
    </w:p>
    <w:p w:rsidR="00782147" w:rsidRPr="00782147" w:rsidRDefault="00782147" w:rsidP="00782147">
      <w:pPr>
        <w:spacing w:after="0" w:line="240" w:lineRule="auto"/>
        <w:ind w:left="708"/>
        <w:jc w:val="both"/>
        <w:rPr>
          <w:rFonts w:asciiTheme="minorHAnsi" w:hAnsiTheme="minorHAnsi" w:cstheme="minorHAnsi"/>
          <w:sz w:val="24"/>
          <w:szCs w:val="24"/>
        </w:rPr>
      </w:pPr>
      <w:r w:rsidRPr="00782147">
        <w:rPr>
          <w:rFonts w:asciiTheme="minorHAnsi" w:hAnsiTheme="minorHAnsi" w:cstheme="minorHAnsi"/>
          <w:sz w:val="24"/>
          <w:szCs w:val="24"/>
        </w:rPr>
        <w:t>Ø Tipos de descentralización</w:t>
      </w:r>
    </w:p>
    <w:p w:rsidR="00782147" w:rsidRPr="00782147" w:rsidRDefault="00782147" w:rsidP="00782147">
      <w:pPr>
        <w:spacing w:after="0" w:line="240" w:lineRule="auto"/>
        <w:ind w:left="708"/>
        <w:jc w:val="both"/>
        <w:rPr>
          <w:rFonts w:asciiTheme="minorHAnsi" w:hAnsiTheme="minorHAnsi" w:cstheme="minorHAnsi"/>
          <w:sz w:val="24"/>
          <w:szCs w:val="24"/>
        </w:rPr>
      </w:pPr>
      <w:r w:rsidRPr="00782147">
        <w:rPr>
          <w:rFonts w:asciiTheme="minorHAnsi" w:hAnsiTheme="minorHAnsi" w:cstheme="minorHAnsi"/>
          <w:sz w:val="24"/>
          <w:szCs w:val="24"/>
        </w:rPr>
        <w:t>Ø Las capacidades estatales y su rol en las políticas públicas descentralizadas</w:t>
      </w:r>
    </w:p>
    <w:p w:rsidR="00782147" w:rsidRPr="00782147" w:rsidRDefault="00782147" w:rsidP="00782147">
      <w:pPr>
        <w:spacing w:after="0" w:line="240" w:lineRule="auto"/>
        <w:ind w:left="708"/>
        <w:jc w:val="both"/>
        <w:rPr>
          <w:rFonts w:asciiTheme="minorHAnsi" w:hAnsiTheme="minorHAnsi" w:cstheme="minorHAnsi"/>
          <w:sz w:val="24"/>
          <w:szCs w:val="24"/>
        </w:rPr>
      </w:pPr>
    </w:p>
    <w:p w:rsidR="00782147" w:rsidRPr="00782147" w:rsidRDefault="00782147" w:rsidP="00782147">
      <w:pPr>
        <w:spacing w:after="0" w:line="240" w:lineRule="auto"/>
        <w:jc w:val="both"/>
        <w:rPr>
          <w:rFonts w:asciiTheme="minorHAnsi" w:hAnsiTheme="minorHAnsi" w:cstheme="minorHAnsi"/>
          <w:sz w:val="24"/>
          <w:szCs w:val="24"/>
          <w:u w:val="single"/>
        </w:rPr>
      </w:pPr>
      <w:r w:rsidRPr="00782147">
        <w:rPr>
          <w:rFonts w:asciiTheme="minorHAnsi" w:hAnsiTheme="minorHAnsi" w:cstheme="minorHAnsi"/>
          <w:sz w:val="24"/>
          <w:szCs w:val="24"/>
          <w:u w:val="single"/>
        </w:rPr>
        <w:t>Bibliografía Obligatoria</w:t>
      </w:r>
    </w:p>
    <w:p w:rsidR="007C3A19" w:rsidRPr="00782147" w:rsidRDefault="007C3A19" w:rsidP="007C3A19">
      <w:pPr>
        <w:pStyle w:val="Prrafodelista"/>
        <w:widowControl w:val="0"/>
        <w:numPr>
          <w:ilvl w:val="0"/>
          <w:numId w:val="7"/>
        </w:numPr>
        <w:spacing w:after="0" w:line="240" w:lineRule="auto"/>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Acuña, Carlos (2005): “Notas sobre la metodología para comprender (y mejorar) la lógica político-institucional de las estrategias de reducción de la pobreza en América Latina”, X Congreso Internacional sobre la </w:t>
      </w:r>
      <w:r w:rsidRPr="00782147">
        <w:rPr>
          <w:rFonts w:asciiTheme="minorHAnsi" w:hAnsiTheme="minorHAnsi" w:cstheme="minorHAnsi"/>
          <w:i/>
          <w:sz w:val="24"/>
          <w:szCs w:val="24"/>
          <w:lang w:val="es-AR"/>
        </w:rPr>
        <w:t>Reforma del Estado y la Administración Pública</w:t>
      </w:r>
      <w:r w:rsidRPr="00782147">
        <w:rPr>
          <w:rFonts w:asciiTheme="minorHAnsi" w:hAnsiTheme="minorHAnsi" w:cstheme="minorHAnsi"/>
          <w:sz w:val="24"/>
          <w:szCs w:val="24"/>
          <w:lang w:val="es-AR"/>
        </w:rPr>
        <w:t>, CLAD, Santiago de Chile, 18 al 21 de Octubre, mimeo.</w:t>
      </w:r>
    </w:p>
    <w:p w:rsidR="00782147" w:rsidRPr="00782147" w:rsidRDefault="00782147" w:rsidP="00782147">
      <w:pPr>
        <w:pStyle w:val="Prrafodelista"/>
        <w:numPr>
          <w:ilvl w:val="0"/>
          <w:numId w:val="7"/>
        </w:numPr>
        <w:spacing w:after="0" w:line="240" w:lineRule="auto"/>
        <w:jc w:val="both"/>
        <w:rPr>
          <w:rFonts w:asciiTheme="minorHAnsi" w:hAnsiTheme="minorHAnsi" w:cstheme="minorHAnsi"/>
          <w:sz w:val="24"/>
          <w:szCs w:val="24"/>
        </w:rPr>
      </w:pPr>
      <w:r w:rsidRPr="00782147">
        <w:rPr>
          <w:rFonts w:asciiTheme="minorHAnsi" w:hAnsiTheme="minorHAnsi" w:cstheme="minorHAnsi"/>
          <w:sz w:val="24"/>
          <w:szCs w:val="24"/>
          <w:lang w:val="es-AR"/>
        </w:rPr>
        <w:t xml:space="preserve">Boisier, S. (1990) </w:t>
      </w:r>
      <w:r w:rsidRPr="00782147">
        <w:rPr>
          <w:rFonts w:asciiTheme="minorHAnsi" w:hAnsiTheme="minorHAnsi" w:cstheme="minorHAnsi"/>
          <w:i/>
          <w:sz w:val="24"/>
          <w:szCs w:val="24"/>
          <w:lang w:val="es-AR"/>
        </w:rPr>
        <w:t>La descentralización: un tema difuso y confuso</w:t>
      </w:r>
      <w:r w:rsidRPr="00782147">
        <w:rPr>
          <w:rFonts w:asciiTheme="minorHAnsi" w:hAnsiTheme="minorHAnsi" w:cstheme="minorHAnsi"/>
          <w:sz w:val="24"/>
          <w:szCs w:val="24"/>
          <w:lang w:val="es-AR"/>
        </w:rPr>
        <w:t xml:space="preserve">. </w:t>
      </w:r>
      <w:proofErr w:type="spellStart"/>
      <w:r w:rsidRPr="00782147">
        <w:rPr>
          <w:rFonts w:asciiTheme="minorHAnsi" w:hAnsiTheme="minorHAnsi" w:cstheme="minorHAnsi"/>
          <w:sz w:val="24"/>
          <w:szCs w:val="24"/>
        </w:rPr>
        <w:t>Documento</w:t>
      </w:r>
      <w:proofErr w:type="spellEnd"/>
      <w:r w:rsidRPr="00782147">
        <w:rPr>
          <w:rFonts w:asciiTheme="minorHAnsi" w:hAnsiTheme="minorHAnsi" w:cstheme="minorHAnsi"/>
          <w:sz w:val="24"/>
          <w:szCs w:val="24"/>
        </w:rPr>
        <w:t xml:space="preserve"> de </w:t>
      </w:r>
      <w:proofErr w:type="spellStart"/>
      <w:proofErr w:type="gramStart"/>
      <w:r w:rsidRPr="00782147">
        <w:rPr>
          <w:rFonts w:asciiTheme="minorHAnsi" w:hAnsiTheme="minorHAnsi" w:cstheme="minorHAnsi"/>
          <w:sz w:val="24"/>
          <w:szCs w:val="24"/>
        </w:rPr>
        <w:t>Trabajo</w:t>
      </w:r>
      <w:proofErr w:type="spellEnd"/>
      <w:r w:rsidRPr="00782147">
        <w:rPr>
          <w:rFonts w:asciiTheme="minorHAnsi" w:hAnsiTheme="minorHAnsi" w:cstheme="minorHAnsi"/>
          <w:sz w:val="24"/>
          <w:szCs w:val="24"/>
        </w:rPr>
        <w:t xml:space="preserve">  del</w:t>
      </w:r>
      <w:proofErr w:type="gramEnd"/>
      <w:r w:rsidRPr="00782147">
        <w:rPr>
          <w:rFonts w:asciiTheme="minorHAnsi" w:hAnsiTheme="minorHAnsi" w:cstheme="minorHAnsi"/>
          <w:sz w:val="24"/>
          <w:szCs w:val="24"/>
        </w:rPr>
        <w:t xml:space="preserve"> ILPES, N°5, Santiago de Chile.</w:t>
      </w:r>
    </w:p>
    <w:p w:rsidR="00782147" w:rsidRPr="00782147" w:rsidRDefault="00782147" w:rsidP="00782147">
      <w:pPr>
        <w:pStyle w:val="Prrafodelista"/>
        <w:numPr>
          <w:ilvl w:val="0"/>
          <w:numId w:val="7"/>
        </w:numPr>
        <w:spacing w:after="0" w:line="240" w:lineRule="auto"/>
        <w:jc w:val="both"/>
        <w:rPr>
          <w:rFonts w:asciiTheme="minorHAnsi" w:hAnsiTheme="minorHAnsi" w:cstheme="minorHAnsi"/>
          <w:sz w:val="24"/>
          <w:szCs w:val="24"/>
        </w:rPr>
      </w:pPr>
      <w:r w:rsidRPr="00782147">
        <w:rPr>
          <w:rFonts w:asciiTheme="minorHAnsi" w:hAnsiTheme="minorHAnsi" w:cstheme="minorHAnsi"/>
          <w:sz w:val="24"/>
          <w:szCs w:val="24"/>
        </w:rPr>
        <w:t xml:space="preserve">Garman, C., Haggard, S. &amp; Willis E. (2001). “Fiscal Decentralization: A Political Theory with Latin American Cases.” </w:t>
      </w:r>
      <w:r w:rsidRPr="00782147">
        <w:rPr>
          <w:rFonts w:asciiTheme="minorHAnsi" w:hAnsiTheme="minorHAnsi" w:cstheme="minorHAnsi"/>
          <w:i/>
          <w:sz w:val="24"/>
          <w:szCs w:val="24"/>
          <w:lang w:val="es-AR"/>
        </w:rPr>
        <w:t>World Politics</w:t>
      </w:r>
      <w:r w:rsidRPr="00782147">
        <w:rPr>
          <w:rFonts w:asciiTheme="minorHAnsi" w:hAnsiTheme="minorHAnsi" w:cstheme="minorHAnsi"/>
          <w:sz w:val="24"/>
          <w:szCs w:val="24"/>
          <w:lang w:val="es-AR"/>
        </w:rPr>
        <w:t>, 53, 205-36.</w:t>
      </w:r>
    </w:p>
    <w:p w:rsidR="00782147" w:rsidRDefault="00782147" w:rsidP="00782147">
      <w:pPr>
        <w:pStyle w:val="Prrafodelista"/>
        <w:widowControl w:val="0"/>
        <w:numPr>
          <w:ilvl w:val="0"/>
          <w:numId w:val="3"/>
        </w:numPr>
        <w:spacing w:after="0" w:line="240" w:lineRule="auto"/>
        <w:ind w:left="714" w:hanging="357"/>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Repetto, Fabián, y Nejamkis Facundo (2005): </w:t>
      </w:r>
      <w:r w:rsidRPr="00782147">
        <w:rPr>
          <w:rFonts w:asciiTheme="minorHAnsi" w:hAnsiTheme="minorHAnsi" w:cstheme="minorHAnsi"/>
          <w:i/>
          <w:sz w:val="24"/>
          <w:szCs w:val="24"/>
          <w:lang w:val="es-AR"/>
        </w:rPr>
        <w:t xml:space="preserve">Capacidades estatales y relaciones intergubernamentales: una aproximación al tránsito hacia una nueva institucionalidad pública en la Argentina, </w:t>
      </w:r>
      <w:r w:rsidRPr="00782147">
        <w:rPr>
          <w:rFonts w:asciiTheme="minorHAnsi" w:hAnsiTheme="minorHAnsi" w:cstheme="minorHAnsi"/>
          <w:sz w:val="24"/>
          <w:szCs w:val="24"/>
          <w:lang w:val="es-AR"/>
        </w:rPr>
        <w:t>Documento de trabajo, Fundación PENT.</w:t>
      </w:r>
    </w:p>
    <w:p w:rsidR="00782147" w:rsidRPr="00782147" w:rsidRDefault="00782147" w:rsidP="00782147">
      <w:pPr>
        <w:pStyle w:val="Prrafodelista"/>
        <w:widowControl w:val="0"/>
        <w:numPr>
          <w:ilvl w:val="0"/>
          <w:numId w:val="3"/>
        </w:numPr>
        <w:spacing w:after="0" w:line="240" w:lineRule="auto"/>
        <w:ind w:left="714" w:hanging="357"/>
        <w:jc w:val="both"/>
        <w:rPr>
          <w:rFonts w:asciiTheme="minorHAnsi" w:hAnsiTheme="minorHAnsi" w:cstheme="minorHAnsi"/>
          <w:sz w:val="24"/>
          <w:szCs w:val="24"/>
          <w:lang w:val="es-EC"/>
        </w:rPr>
      </w:pPr>
      <w:r w:rsidRPr="00782147">
        <w:rPr>
          <w:rFonts w:asciiTheme="minorHAnsi" w:hAnsiTheme="minorHAnsi" w:cstheme="minorHAnsi"/>
          <w:sz w:val="24"/>
          <w:szCs w:val="24"/>
          <w:lang w:val="es-AR"/>
        </w:rPr>
        <w:t xml:space="preserve">Serrano, Claudia y Fernández, Ignacia (2005): </w:t>
      </w:r>
      <w:r w:rsidRPr="00782147">
        <w:rPr>
          <w:rFonts w:asciiTheme="minorHAnsi" w:hAnsiTheme="minorHAnsi" w:cstheme="minorHAnsi"/>
          <w:i/>
          <w:sz w:val="24"/>
          <w:szCs w:val="24"/>
          <w:lang w:val="es-AR"/>
        </w:rPr>
        <w:t>Estudio comparativo: descentralización de las políticas y programas de reducción de la pobreza en América Latina</w:t>
      </w:r>
      <w:r w:rsidRPr="00782147">
        <w:rPr>
          <w:rFonts w:asciiTheme="minorHAnsi" w:hAnsiTheme="minorHAnsi" w:cstheme="minorHAnsi"/>
          <w:sz w:val="24"/>
          <w:szCs w:val="24"/>
          <w:lang w:val="es-AR"/>
        </w:rPr>
        <w:t>, Documento de Trabajo, BID.</w:t>
      </w:r>
    </w:p>
    <w:p w:rsidR="00673C95" w:rsidRDefault="00673C95" w:rsidP="00782147">
      <w:pPr>
        <w:spacing w:after="0" w:line="240" w:lineRule="auto"/>
        <w:jc w:val="both"/>
        <w:rPr>
          <w:rFonts w:asciiTheme="minorHAnsi" w:hAnsiTheme="minorHAnsi" w:cstheme="minorHAnsi"/>
          <w:sz w:val="24"/>
          <w:szCs w:val="24"/>
          <w:u w:val="single"/>
        </w:rPr>
      </w:pPr>
    </w:p>
    <w:p w:rsidR="00782147" w:rsidRPr="00782147" w:rsidRDefault="00782147" w:rsidP="00782147">
      <w:pPr>
        <w:spacing w:after="0" w:line="240" w:lineRule="auto"/>
        <w:jc w:val="both"/>
        <w:rPr>
          <w:rFonts w:asciiTheme="minorHAnsi" w:hAnsiTheme="minorHAnsi" w:cstheme="minorHAnsi"/>
          <w:sz w:val="24"/>
          <w:szCs w:val="24"/>
          <w:u w:val="single"/>
        </w:rPr>
      </w:pPr>
      <w:r w:rsidRPr="00782147">
        <w:rPr>
          <w:rFonts w:asciiTheme="minorHAnsi" w:hAnsiTheme="minorHAnsi" w:cstheme="minorHAnsi"/>
          <w:sz w:val="24"/>
          <w:szCs w:val="24"/>
          <w:u w:val="single"/>
        </w:rPr>
        <w:t xml:space="preserve">Bibliografía </w:t>
      </w:r>
      <w:proofErr w:type="spellStart"/>
      <w:r w:rsidR="008355F5">
        <w:rPr>
          <w:rFonts w:asciiTheme="minorHAnsi" w:hAnsiTheme="minorHAnsi" w:cstheme="minorHAnsi"/>
          <w:sz w:val="24"/>
          <w:szCs w:val="24"/>
          <w:u w:val="single"/>
          <w:lang w:val="en-US"/>
        </w:rPr>
        <w:t>Complementaria</w:t>
      </w:r>
      <w:proofErr w:type="spellEnd"/>
    </w:p>
    <w:p w:rsidR="00782147" w:rsidRPr="00782147" w:rsidRDefault="00782147" w:rsidP="00782147">
      <w:pPr>
        <w:pStyle w:val="Prrafodelista"/>
        <w:numPr>
          <w:ilvl w:val="0"/>
          <w:numId w:val="4"/>
        </w:numPr>
        <w:spacing w:after="0" w:line="240" w:lineRule="auto"/>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Borja, J. (1987) </w:t>
      </w:r>
      <w:r w:rsidRPr="00782147">
        <w:rPr>
          <w:rFonts w:asciiTheme="minorHAnsi" w:hAnsiTheme="minorHAnsi" w:cstheme="minorHAnsi"/>
          <w:i/>
          <w:sz w:val="24"/>
          <w:szCs w:val="24"/>
          <w:lang w:val="es-AR"/>
        </w:rPr>
        <w:t>Descentralización y participación ciudadana</w:t>
      </w:r>
      <w:r w:rsidRPr="00782147">
        <w:rPr>
          <w:rFonts w:asciiTheme="minorHAnsi" w:hAnsiTheme="minorHAnsi" w:cstheme="minorHAnsi"/>
          <w:sz w:val="24"/>
          <w:szCs w:val="24"/>
          <w:lang w:val="es-AR"/>
        </w:rPr>
        <w:t>. Madrid: Instituto de Estudios de Administración Local.</w:t>
      </w:r>
    </w:p>
    <w:p w:rsidR="007C3A19" w:rsidRPr="007C3A19" w:rsidRDefault="007C3A19" w:rsidP="007C3A19">
      <w:pPr>
        <w:pStyle w:val="Prrafodelista"/>
        <w:numPr>
          <w:ilvl w:val="0"/>
          <w:numId w:val="4"/>
        </w:numPr>
        <w:autoSpaceDE w:val="0"/>
        <w:autoSpaceDN w:val="0"/>
        <w:adjustRightInd w:val="0"/>
        <w:spacing w:after="0" w:line="240" w:lineRule="auto"/>
        <w:jc w:val="both"/>
        <w:rPr>
          <w:rFonts w:eastAsia="Times New Roman"/>
          <w:lang w:eastAsia="es-ES_tradnl"/>
        </w:rPr>
      </w:pPr>
      <w:proofErr w:type="spellStart"/>
      <w:r>
        <w:rPr>
          <w:rFonts w:asciiTheme="minorHAnsi" w:hAnsiTheme="minorHAnsi" w:cstheme="minorHAnsi"/>
          <w:color w:val="000000"/>
          <w:sz w:val="24"/>
          <w:szCs w:val="24"/>
          <w:lang w:val="es-ES"/>
        </w:rPr>
        <w:t>Chiara</w:t>
      </w:r>
      <w:proofErr w:type="spellEnd"/>
      <w:r>
        <w:rPr>
          <w:rFonts w:asciiTheme="minorHAnsi" w:hAnsiTheme="minorHAnsi" w:cstheme="minorHAnsi"/>
          <w:color w:val="000000"/>
          <w:sz w:val="24"/>
          <w:szCs w:val="24"/>
          <w:lang w:val="es-ES"/>
        </w:rPr>
        <w:t>, Magdalena (2012). “Paradojas de la descentralización en salud e</w:t>
      </w:r>
      <w:r w:rsidRPr="007C3A19">
        <w:rPr>
          <w:rFonts w:cstheme="minorHAnsi"/>
          <w:color w:val="000000"/>
          <w:sz w:val="24"/>
          <w:szCs w:val="24"/>
          <w:lang w:val="es-ES"/>
        </w:rPr>
        <w:t xml:space="preserve">n el Gran Buenos Aires, </w:t>
      </w:r>
      <w:proofErr w:type="spellStart"/>
      <w:r w:rsidRPr="007C3A19">
        <w:rPr>
          <w:rFonts w:cstheme="minorHAnsi"/>
          <w:color w:val="000000"/>
          <w:sz w:val="24"/>
          <w:szCs w:val="24"/>
          <w:lang w:val="es-ES"/>
        </w:rPr>
        <w:t>Agentina</w:t>
      </w:r>
      <w:proofErr w:type="spellEnd"/>
      <w:r w:rsidRPr="007C3A19">
        <w:rPr>
          <w:rFonts w:cstheme="minorHAnsi"/>
          <w:color w:val="000000"/>
          <w:sz w:val="24"/>
          <w:szCs w:val="24"/>
          <w:lang w:val="es-ES"/>
        </w:rPr>
        <w:t xml:space="preserve">”. En Revista </w:t>
      </w:r>
      <w:proofErr w:type="spellStart"/>
      <w:r w:rsidRPr="007C3A19">
        <w:rPr>
          <w:rFonts w:cstheme="minorHAnsi"/>
          <w:color w:val="000000"/>
          <w:sz w:val="24"/>
          <w:szCs w:val="24"/>
          <w:lang w:val="es-ES"/>
        </w:rPr>
        <w:t>POSTData</w:t>
      </w:r>
      <w:proofErr w:type="spellEnd"/>
      <w:r w:rsidRPr="007C3A19">
        <w:rPr>
          <w:rFonts w:cstheme="minorHAnsi"/>
          <w:color w:val="000000"/>
          <w:sz w:val="24"/>
          <w:szCs w:val="24"/>
          <w:lang w:val="es-ES"/>
        </w:rPr>
        <w:t>, volumen 17, Octubre 2012</w:t>
      </w:r>
      <w:r>
        <w:rPr>
          <w:rFonts w:eastAsia="Times New Roman"/>
          <w:lang w:eastAsia="es-ES_tradnl"/>
        </w:rPr>
        <w:t>.</w:t>
      </w:r>
    </w:p>
    <w:p w:rsidR="00782147" w:rsidRPr="00782147" w:rsidRDefault="00782147" w:rsidP="00782147">
      <w:pPr>
        <w:pStyle w:val="Prrafodelista"/>
        <w:numPr>
          <w:ilvl w:val="0"/>
          <w:numId w:val="4"/>
        </w:numPr>
        <w:spacing w:after="0" w:line="240" w:lineRule="auto"/>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Cunill Grau, Nuria (1997)</w:t>
      </w:r>
      <w:r w:rsidRPr="00782147">
        <w:rPr>
          <w:rFonts w:asciiTheme="minorHAnsi" w:hAnsiTheme="minorHAnsi" w:cstheme="minorHAnsi"/>
          <w:i/>
          <w:sz w:val="24"/>
          <w:szCs w:val="24"/>
          <w:lang w:val="es-AR"/>
        </w:rPr>
        <w:t xml:space="preserve"> Repensando lo público a través de la sociedad: nuevas formas de gestión pública y representación social, </w:t>
      </w:r>
      <w:r w:rsidRPr="00782147">
        <w:rPr>
          <w:rFonts w:asciiTheme="minorHAnsi" w:hAnsiTheme="minorHAnsi" w:cstheme="minorHAnsi"/>
          <w:sz w:val="24"/>
          <w:szCs w:val="24"/>
          <w:lang w:val="es-AR"/>
        </w:rPr>
        <w:t>CLAD, Editorial Nueva Sociedad, Caracas.</w:t>
      </w:r>
    </w:p>
    <w:p w:rsidR="00782147" w:rsidRDefault="00782147" w:rsidP="00782147">
      <w:pPr>
        <w:pStyle w:val="Prrafodelista"/>
        <w:numPr>
          <w:ilvl w:val="0"/>
          <w:numId w:val="2"/>
        </w:numPr>
        <w:autoSpaceDE w:val="0"/>
        <w:autoSpaceDN w:val="0"/>
        <w:adjustRightInd w:val="0"/>
        <w:spacing w:after="0" w:line="240" w:lineRule="auto"/>
        <w:jc w:val="both"/>
        <w:rPr>
          <w:rFonts w:asciiTheme="minorHAnsi" w:hAnsiTheme="minorHAnsi" w:cstheme="minorHAnsi"/>
          <w:color w:val="000000"/>
          <w:sz w:val="24"/>
          <w:szCs w:val="24"/>
          <w:lang w:val="es-ES"/>
        </w:rPr>
      </w:pPr>
      <w:proofErr w:type="spellStart"/>
      <w:r w:rsidRPr="00782147">
        <w:rPr>
          <w:rFonts w:asciiTheme="minorHAnsi" w:hAnsiTheme="minorHAnsi" w:cstheme="minorHAnsi"/>
          <w:color w:val="000000"/>
          <w:sz w:val="24"/>
          <w:szCs w:val="24"/>
          <w:lang w:val="es-ES"/>
        </w:rPr>
        <w:t>Falleti</w:t>
      </w:r>
      <w:proofErr w:type="spellEnd"/>
      <w:r w:rsidRPr="00782147">
        <w:rPr>
          <w:rFonts w:asciiTheme="minorHAnsi" w:hAnsiTheme="minorHAnsi" w:cstheme="minorHAnsi"/>
          <w:color w:val="000000"/>
          <w:sz w:val="24"/>
          <w:szCs w:val="24"/>
          <w:lang w:val="es-ES"/>
        </w:rPr>
        <w:t xml:space="preserve">, Tulia (2006). “Una teoría secuencial de la descentralización: Argentina y Colombia en perspectiva comparada”, en </w:t>
      </w:r>
      <w:r w:rsidRPr="00782147">
        <w:rPr>
          <w:rFonts w:asciiTheme="minorHAnsi" w:hAnsiTheme="minorHAnsi" w:cstheme="minorHAnsi"/>
          <w:i/>
          <w:color w:val="000000"/>
          <w:sz w:val="24"/>
          <w:szCs w:val="24"/>
          <w:lang w:val="es-ES"/>
        </w:rPr>
        <w:t>Desarrollo Económico</w:t>
      </w:r>
      <w:r w:rsidRPr="00782147">
        <w:rPr>
          <w:rFonts w:asciiTheme="minorHAnsi" w:hAnsiTheme="minorHAnsi" w:cstheme="minorHAnsi"/>
          <w:color w:val="000000"/>
          <w:sz w:val="24"/>
          <w:szCs w:val="24"/>
          <w:lang w:val="es-ES"/>
        </w:rPr>
        <w:t>, Vol. 46, Nº 183.</w:t>
      </w:r>
    </w:p>
    <w:p w:rsidR="007C3A19" w:rsidRPr="00782147" w:rsidRDefault="007C3A19" w:rsidP="007C3A19">
      <w:pPr>
        <w:numPr>
          <w:ilvl w:val="0"/>
          <w:numId w:val="2"/>
        </w:numPr>
        <w:spacing w:after="0"/>
        <w:jc w:val="both"/>
        <w:rPr>
          <w:rFonts w:asciiTheme="minorHAnsi" w:hAnsiTheme="minorHAnsi" w:cstheme="minorHAnsi"/>
          <w:sz w:val="24"/>
          <w:szCs w:val="24"/>
        </w:rPr>
      </w:pPr>
      <w:r w:rsidRPr="00782147">
        <w:rPr>
          <w:rFonts w:asciiTheme="minorHAnsi" w:hAnsiTheme="minorHAnsi" w:cstheme="minorHAnsi"/>
          <w:sz w:val="24"/>
          <w:szCs w:val="24"/>
        </w:rPr>
        <w:t xml:space="preserve">Gervasoni, Carlos (1998): “El Impacto de las Reformas Económicas en la Coalición Electoral Justicialista (1989-1995)”, en </w:t>
      </w:r>
      <w:r w:rsidRPr="00782147">
        <w:rPr>
          <w:rFonts w:asciiTheme="minorHAnsi" w:hAnsiTheme="minorHAnsi" w:cstheme="minorHAnsi"/>
          <w:i/>
          <w:sz w:val="24"/>
          <w:szCs w:val="24"/>
        </w:rPr>
        <w:t>Boletín SAAP</w:t>
      </w:r>
      <w:r w:rsidRPr="00782147">
        <w:rPr>
          <w:rFonts w:asciiTheme="minorHAnsi" w:hAnsiTheme="minorHAnsi" w:cstheme="minorHAnsi"/>
          <w:sz w:val="24"/>
          <w:szCs w:val="24"/>
        </w:rPr>
        <w:t>, Año 4, N° 6: 67-101.</w:t>
      </w:r>
    </w:p>
    <w:p w:rsidR="007C3A19" w:rsidRPr="007C3A19" w:rsidRDefault="007C3A19" w:rsidP="00782147">
      <w:pPr>
        <w:pStyle w:val="Prrafodelista"/>
        <w:numPr>
          <w:ilvl w:val="0"/>
          <w:numId w:val="2"/>
        </w:numPr>
        <w:autoSpaceDE w:val="0"/>
        <w:autoSpaceDN w:val="0"/>
        <w:adjustRightInd w:val="0"/>
        <w:spacing w:after="0" w:line="240" w:lineRule="auto"/>
        <w:jc w:val="both"/>
        <w:rPr>
          <w:rFonts w:cstheme="minorHAnsi"/>
          <w:color w:val="000000"/>
          <w:sz w:val="24"/>
          <w:szCs w:val="24"/>
          <w:lang w:val="es-ES"/>
        </w:rPr>
      </w:pPr>
      <w:proofErr w:type="spellStart"/>
      <w:r w:rsidRPr="008F5CB3">
        <w:rPr>
          <w:rFonts w:eastAsia="Times New Roman"/>
          <w:sz w:val="24"/>
          <w:szCs w:val="24"/>
          <w:lang w:val="es-AR" w:eastAsia="es-ES_tradnl"/>
        </w:rPr>
        <w:lastRenderedPageBreak/>
        <w:t>Landau</w:t>
      </w:r>
      <w:proofErr w:type="spellEnd"/>
      <w:r w:rsidRPr="008F5CB3">
        <w:rPr>
          <w:rFonts w:eastAsia="Times New Roman"/>
          <w:sz w:val="24"/>
          <w:szCs w:val="24"/>
          <w:lang w:val="es-AR" w:eastAsia="es-ES_tradnl"/>
        </w:rPr>
        <w:t xml:space="preserve">, Matías (2014). “Del gobierno doméstico a la comunidad política: el debate sobre la autonomía en la historia de Buenos Aires, </w:t>
      </w:r>
      <w:proofErr w:type="spellStart"/>
      <w:r w:rsidRPr="008F5CB3">
        <w:rPr>
          <w:rFonts w:eastAsia="Times New Roman"/>
          <w:sz w:val="24"/>
          <w:szCs w:val="24"/>
          <w:lang w:val="es-AR" w:eastAsia="es-ES_tradnl"/>
        </w:rPr>
        <w:t>POSTData</w:t>
      </w:r>
      <w:proofErr w:type="spellEnd"/>
      <w:r w:rsidRPr="008F5CB3">
        <w:rPr>
          <w:rFonts w:eastAsia="Times New Roman"/>
          <w:sz w:val="24"/>
          <w:szCs w:val="24"/>
          <w:lang w:val="es-AR" w:eastAsia="es-ES_tradnl"/>
        </w:rPr>
        <w:t>, volumen 19, Abril 2014.</w:t>
      </w:r>
    </w:p>
    <w:p w:rsidR="007C3A19" w:rsidRDefault="007C3A19" w:rsidP="007C3A19">
      <w:pPr>
        <w:autoSpaceDE w:val="0"/>
        <w:autoSpaceDN w:val="0"/>
        <w:adjustRightInd w:val="0"/>
        <w:spacing w:after="0" w:line="240" w:lineRule="auto"/>
        <w:ind w:left="360"/>
        <w:jc w:val="both"/>
        <w:rPr>
          <w:rFonts w:cstheme="minorHAnsi"/>
          <w:color w:val="000000"/>
          <w:sz w:val="24"/>
          <w:szCs w:val="24"/>
          <w:lang w:val="es-ES"/>
        </w:rPr>
      </w:pPr>
    </w:p>
    <w:p w:rsidR="007C3A19" w:rsidRPr="007C3A19" w:rsidRDefault="007C3A19" w:rsidP="007C3A19">
      <w:pPr>
        <w:autoSpaceDE w:val="0"/>
        <w:autoSpaceDN w:val="0"/>
        <w:adjustRightInd w:val="0"/>
        <w:spacing w:after="0" w:line="240" w:lineRule="auto"/>
        <w:ind w:left="360"/>
        <w:jc w:val="both"/>
        <w:rPr>
          <w:rFonts w:cstheme="minorHAnsi"/>
          <w:color w:val="000000"/>
          <w:sz w:val="24"/>
          <w:szCs w:val="24"/>
          <w:lang w:val="es-ES"/>
        </w:rPr>
      </w:pPr>
    </w:p>
    <w:p w:rsidR="00782147" w:rsidRPr="00782147" w:rsidRDefault="00782147" w:rsidP="00782147">
      <w:pPr>
        <w:spacing w:after="0" w:line="240" w:lineRule="auto"/>
        <w:jc w:val="both"/>
        <w:rPr>
          <w:rFonts w:asciiTheme="minorHAnsi" w:hAnsiTheme="minorHAnsi" w:cstheme="minorHAnsi"/>
          <w:b/>
          <w:sz w:val="24"/>
          <w:szCs w:val="24"/>
        </w:rPr>
      </w:pPr>
      <w:r w:rsidRPr="00782147">
        <w:rPr>
          <w:rFonts w:asciiTheme="minorHAnsi" w:hAnsiTheme="minorHAnsi" w:cstheme="minorHAnsi"/>
          <w:b/>
          <w:sz w:val="24"/>
          <w:szCs w:val="24"/>
        </w:rPr>
        <w:t>Unidad N° 4</w:t>
      </w:r>
      <w:r w:rsidRPr="00782147">
        <w:rPr>
          <w:rFonts w:asciiTheme="minorHAnsi" w:hAnsiTheme="minorHAnsi" w:cstheme="minorHAnsi"/>
          <w:sz w:val="24"/>
          <w:szCs w:val="24"/>
        </w:rPr>
        <w:t xml:space="preserve"> -  </w:t>
      </w:r>
      <w:r w:rsidRPr="00782147">
        <w:rPr>
          <w:rFonts w:asciiTheme="minorHAnsi" w:hAnsiTheme="minorHAnsi" w:cstheme="minorHAnsi"/>
          <w:b/>
          <w:sz w:val="24"/>
          <w:szCs w:val="24"/>
        </w:rPr>
        <w:t>Relaciones entre diferentes jurisdicciones gubernamentales</w:t>
      </w:r>
    </w:p>
    <w:p w:rsidR="00782147" w:rsidRPr="00782147" w:rsidRDefault="00782147" w:rsidP="00782147">
      <w:pPr>
        <w:spacing w:after="0" w:line="240" w:lineRule="auto"/>
        <w:ind w:left="708"/>
        <w:jc w:val="both"/>
        <w:rPr>
          <w:rFonts w:asciiTheme="minorHAnsi" w:hAnsiTheme="minorHAnsi" w:cstheme="minorHAnsi"/>
          <w:sz w:val="24"/>
          <w:szCs w:val="24"/>
        </w:rPr>
      </w:pPr>
    </w:p>
    <w:p w:rsidR="00782147" w:rsidRPr="00782147" w:rsidRDefault="00782147" w:rsidP="00782147">
      <w:pPr>
        <w:spacing w:after="0" w:line="240" w:lineRule="auto"/>
        <w:ind w:left="708"/>
        <w:jc w:val="both"/>
        <w:rPr>
          <w:rFonts w:asciiTheme="minorHAnsi" w:hAnsiTheme="minorHAnsi" w:cstheme="minorHAnsi"/>
          <w:sz w:val="24"/>
          <w:szCs w:val="24"/>
        </w:rPr>
      </w:pPr>
      <w:r w:rsidRPr="00782147">
        <w:rPr>
          <w:rFonts w:asciiTheme="minorHAnsi" w:hAnsiTheme="minorHAnsi" w:cstheme="minorHAnsi"/>
          <w:sz w:val="24"/>
          <w:szCs w:val="24"/>
        </w:rPr>
        <w:t>Ø La noción de relaciones intergubernamentales</w:t>
      </w:r>
    </w:p>
    <w:p w:rsidR="00782147" w:rsidRPr="00782147" w:rsidRDefault="00782147" w:rsidP="00782147">
      <w:pPr>
        <w:spacing w:after="0" w:line="240" w:lineRule="auto"/>
        <w:ind w:left="708"/>
        <w:jc w:val="both"/>
        <w:rPr>
          <w:rFonts w:asciiTheme="minorHAnsi" w:hAnsiTheme="minorHAnsi" w:cstheme="minorHAnsi"/>
          <w:sz w:val="24"/>
          <w:szCs w:val="24"/>
        </w:rPr>
      </w:pPr>
      <w:r w:rsidRPr="00782147">
        <w:rPr>
          <w:rFonts w:asciiTheme="minorHAnsi" w:hAnsiTheme="minorHAnsi" w:cstheme="minorHAnsi"/>
          <w:sz w:val="24"/>
          <w:szCs w:val="24"/>
        </w:rPr>
        <w:t>Ø Los mecanismos de coordinación</w:t>
      </w:r>
    </w:p>
    <w:p w:rsidR="00580480" w:rsidRDefault="00580480" w:rsidP="00782147">
      <w:pPr>
        <w:spacing w:after="0" w:line="240" w:lineRule="auto"/>
        <w:jc w:val="both"/>
        <w:rPr>
          <w:rFonts w:asciiTheme="minorHAnsi" w:hAnsiTheme="minorHAnsi" w:cstheme="minorHAnsi"/>
          <w:sz w:val="24"/>
          <w:szCs w:val="24"/>
          <w:u w:val="single"/>
        </w:rPr>
      </w:pPr>
    </w:p>
    <w:p w:rsidR="00782147" w:rsidRPr="00782147" w:rsidRDefault="00782147" w:rsidP="00782147">
      <w:pPr>
        <w:spacing w:after="0" w:line="240" w:lineRule="auto"/>
        <w:jc w:val="both"/>
        <w:rPr>
          <w:rFonts w:asciiTheme="minorHAnsi" w:hAnsiTheme="minorHAnsi" w:cstheme="minorHAnsi"/>
          <w:sz w:val="24"/>
          <w:szCs w:val="24"/>
          <w:u w:val="single"/>
        </w:rPr>
      </w:pPr>
      <w:r w:rsidRPr="00782147">
        <w:rPr>
          <w:rFonts w:asciiTheme="minorHAnsi" w:hAnsiTheme="minorHAnsi" w:cstheme="minorHAnsi"/>
          <w:sz w:val="24"/>
          <w:szCs w:val="24"/>
          <w:u w:val="single"/>
        </w:rPr>
        <w:t>Bibliografía Obligatoria</w:t>
      </w:r>
    </w:p>
    <w:p w:rsidR="00782147" w:rsidRPr="00782147" w:rsidRDefault="00782147" w:rsidP="00782147">
      <w:pPr>
        <w:pStyle w:val="Prrafodelista"/>
        <w:widowControl w:val="0"/>
        <w:numPr>
          <w:ilvl w:val="0"/>
          <w:numId w:val="8"/>
        </w:numPr>
        <w:spacing w:after="0" w:line="240" w:lineRule="auto"/>
        <w:ind w:left="714" w:hanging="357"/>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Falleti, Tulia (2004a): “Federalismo y descentralización en Argentina. Antecedentes históricos y nuevo escenario institucional de las relaciones intergubernamentales”. En Clemente, A. y Smulovitz, C. (comp): </w:t>
      </w:r>
      <w:r w:rsidRPr="00782147">
        <w:rPr>
          <w:rFonts w:asciiTheme="minorHAnsi" w:hAnsiTheme="minorHAnsi" w:cstheme="minorHAnsi"/>
          <w:i/>
          <w:sz w:val="24"/>
          <w:szCs w:val="24"/>
          <w:lang w:val="es-AR"/>
        </w:rPr>
        <w:t>Descentralización, políticas sociales y participación democrática en Argentina</w:t>
      </w:r>
      <w:r w:rsidRPr="00782147">
        <w:rPr>
          <w:rFonts w:asciiTheme="minorHAnsi" w:hAnsiTheme="minorHAnsi" w:cstheme="minorHAnsi"/>
          <w:sz w:val="24"/>
          <w:szCs w:val="24"/>
          <w:lang w:val="es-AR"/>
        </w:rPr>
        <w:t>, Buenos Aires, Instituto Internacional de Medio Ambiente y Desarrollo y Woodrow Wilson Internacional Center for Scholars, p. 7-38.</w:t>
      </w:r>
    </w:p>
    <w:p w:rsidR="00782147" w:rsidRPr="00782147" w:rsidRDefault="00782147" w:rsidP="00782147">
      <w:pPr>
        <w:pStyle w:val="Prrafodelista"/>
        <w:widowControl w:val="0"/>
        <w:numPr>
          <w:ilvl w:val="0"/>
          <w:numId w:val="8"/>
        </w:numPr>
        <w:spacing w:line="240" w:lineRule="auto"/>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Jordana, J. (2003): </w:t>
      </w:r>
      <w:r w:rsidRPr="00782147">
        <w:rPr>
          <w:rFonts w:asciiTheme="minorHAnsi" w:hAnsiTheme="minorHAnsi" w:cstheme="minorHAnsi"/>
          <w:i/>
          <w:sz w:val="24"/>
          <w:szCs w:val="24"/>
          <w:lang w:val="es-AR"/>
        </w:rPr>
        <w:t>Las relaciones intergubernamentales en la descentralización de las políticas sociales</w:t>
      </w:r>
      <w:r w:rsidRPr="00782147">
        <w:rPr>
          <w:rFonts w:asciiTheme="minorHAnsi" w:hAnsiTheme="minorHAnsi" w:cstheme="minorHAnsi"/>
          <w:sz w:val="24"/>
          <w:szCs w:val="24"/>
          <w:lang w:val="es-AR"/>
        </w:rPr>
        <w:t>, Universitat Pompeu Fabra, mimeo.</w:t>
      </w:r>
    </w:p>
    <w:p w:rsidR="00782147" w:rsidRDefault="00782147" w:rsidP="00782147">
      <w:pPr>
        <w:pStyle w:val="Prrafodelista"/>
        <w:numPr>
          <w:ilvl w:val="0"/>
          <w:numId w:val="8"/>
        </w:numPr>
        <w:spacing w:after="0" w:line="240" w:lineRule="auto"/>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Jordana, J. (2001) </w:t>
      </w:r>
      <w:r w:rsidRPr="00782147">
        <w:rPr>
          <w:rFonts w:asciiTheme="minorHAnsi" w:hAnsiTheme="minorHAnsi" w:cstheme="minorHAnsi"/>
          <w:i/>
          <w:sz w:val="24"/>
          <w:szCs w:val="24"/>
          <w:lang w:val="es-AR"/>
        </w:rPr>
        <w:t>Relaciones Intergubernamentales y Descentralización en América Latina: Una Perspectiva Institucional</w:t>
      </w:r>
      <w:r w:rsidRPr="00782147">
        <w:rPr>
          <w:rFonts w:asciiTheme="minorHAnsi" w:hAnsiTheme="minorHAnsi" w:cstheme="minorHAnsi"/>
          <w:sz w:val="24"/>
          <w:szCs w:val="24"/>
          <w:lang w:val="es-AR"/>
        </w:rPr>
        <w:t>. Series Documentos de Trabajo I-22 UE. Social Institute Developmet INDES-BID</w:t>
      </w:r>
    </w:p>
    <w:p w:rsidR="00782147" w:rsidRPr="00782147" w:rsidRDefault="00782147" w:rsidP="00782147">
      <w:pPr>
        <w:pStyle w:val="Prrafodelista"/>
        <w:widowControl w:val="0"/>
        <w:numPr>
          <w:ilvl w:val="0"/>
          <w:numId w:val="8"/>
        </w:numPr>
        <w:spacing w:after="0" w:line="240" w:lineRule="auto"/>
        <w:ind w:left="714" w:hanging="357"/>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Potenza Dal Masetto, Fernanda (2004): </w:t>
      </w:r>
      <w:r w:rsidRPr="00782147">
        <w:rPr>
          <w:rFonts w:asciiTheme="minorHAnsi" w:hAnsiTheme="minorHAnsi" w:cstheme="minorHAnsi"/>
          <w:i/>
          <w:sz w:val="24"/>
          <w:szCs w:val="24"/>
          <w:lang w:val="es-AR"/>
        </w:rPr>
        <w:t xml:space="preserve">Coordinación intergubernamental en políticas sociales: el funcionamiento de los Consejos Federales de Educación y Salud en la elaboración de políticas sectoriales (1990-2004),  </w:t>
      </w:r>
      <w:r w:rsidRPr="00782147">
        <w:rPr>
          <w:rFonts w:asciiTheme="minorHAnsi" w:hAnsiTheme="minorHAnsi" w:cstheme="minorHAnsi"/>
          <w:sz w:val="24"/>
          <w:szCs w:val="24"/>
          <w:lang w:val="es-AR"/>
        </w:rPr>
        <w:t xml:space="preserve">Tesis para la Maestría en Administración y Políticas Públicas, Universidad de San Andrés. </w:t>
      </w:r>
    </w:p>
    <w:p w:rsidR="00782147" w:rsidRPr="00782147" w:rsidRDefault="00782147" w:rsidP="00782147">
      <w:pPr>
        <w:pStyle w:val="Prrafodelista"/>
        <w:widowControl w:val="0"/>
        <w:numPr>
          <w:ilvl w:val="0"/>
          <w:numId w:val="8"/>
        </w:numPr>
        <w:spacing w:after="0" w:line="240" w:lineRule="auto"/>
        <w:ind w:left="714" w:hanging="357"/>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Repetto, Fabián (2005): “La dimensión política de la coordinación de programas y políticas sociales: una aproximación teórica y algunas referencias prácticas en América Latina.  En Repetto, F.  (ed): </w:t>
      </w:r>
      <w:r w:rsidRPr="00782147">
        <w:rPr>
          <w:rFonts w:asciiTheme="minorHAnsi" w:hAnsiTheme="minorHAnsi" w:cstheme="minorHAnsi"/>
          <w:i/>
          <w:sz w:val="24"/>
          <w:szCs w:val="24"/>
          <w:lang w:val="es-AR"/>
        </w:rPr>
        <w:t>La gerencia social ante los nuevos retos del desarrollo en América Latina,</w:t>
      </w:r>
      <w:r w:rsidRPr="00782147">
        <w:rPr>
          <w:rFonts w:asciiTheme="minorHAnsi" w:hAnsiTheme="minorHAnsi" w:cstheme="minorHAnsi"/>
          <w:sz w:val="24"/>
          <w:szCs w:val="24"/>
          <w:lang w:val="es-AR"/>
        </w:rPr>
        <w:t xml:space="preserve"> INDES – Guatemala, Magna Terra Editores, p. 39-98.</w:t>
      </w:r>
    </w:p>
    <w:p w:rsidR="00782147" w:rsidRPr="00782147" w:rsidRDefault="00782147" w:rsidP="00782147">
      <w:pPr>
        <w:widowControl w:val="0"/>
        <w:spacing w:after="0" w:line="240" w:lineRule="auto"/>
        <w:jc w:val="both"/>
        <w:rPr>
          <w:rFonts w:asciiTheme="minorHAnsi" w:hAnsiTheme="minorHAnsi" w:cstheme="minorHAnsi"/>
          <w:sz w:val="24"/>
          <w:szCs w:val="24"/>
        </w:rPr>
      </w:pPr>
    </w:p>
    <w:p w:rsidR="00782147" w:rsidRPr="00782147" w:rsidRDefault="00782147" w:rsidP="00782147">
      <w:pPr>
        <w:spacing w:after="0" w:line="240" w:lineRule="auto"/>
        <w:jc w:val="both"/>
        <w:rPr>
          <w:rFonts w:asciiTheme="minorHAnsi" w:hAnsiTheme="minorHAnsi" w:cstheme="minorHAnsi"/>
          <w:sz w:val="24"/>
          <w:szCs w:val="24"/>
          <w:u w:val="single"/>
        </w:rPr>
      </w:pPr>
      <w:r w:rsidRPr="00782147">
        <w:rPr>
          <w:rFonts w:asciiTheme="minorHAnsi" w:hAnsiTheme="minorHAnsi" w:cstheme="minorHAnsi"/>
          <w:sz w:val="24"/>
          <w:szCs w:val="24"/>
          <w:u w:val="single"/>
        </w:rPr>
        <w:t xml:space="preserve">Bibliografía </w:t>
      </w:r>
      <w:proofErr w:type="spellStart"/>
      <w:r w:rsidR="008355F5">
        <w:rPr>
          <w:rFonts w:asciiTheme="minorHAnsi" w:hAnsiTheme="minorHAnsi" w:cstheme="minorHAnsi"/>
          <w:sz w:val="24"/>
          <w:szCs w:val="24"/>
          <w:u w:val="single"/>
          <w:lang w:val="en-US"/>
        </w:rPr>
        <w:t>Complementaria</w:t>
      </w:r>
      <w:proofErr w:type="spellEnd"/>
    </w:p>
    <w:p w:rsidR="00782147" w:rsidRPr="00782147" w:rsidRDefault="00782147" w:rsidP="00782147">
      <w:pPr>
        <w:pStyle w:val="Prrafodelista"/>
        <w:numPr>
          <w:ilvl w:val="0"/>
          <w:numId w:val="9"/>
        </w:numPr>
        <w:spacing w:after="0" w:line="240" w:lineRule="auto"/>
        <w:ind w:left="714" w:hanging="357"/>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Acuña, C. y Repetto, F. (2000) </w:t>
      </w:r>
      <w:r w:rsidRPr="00782147">
        <w:rPr>
          <w:rFonts w:asciiTheme="minorHAnsi" w:hAnsiTheme="minorHAnsi" w:cstheme="minorHAnsi"/>
          <w:i/>
          <w:sz w:val="24"/>
          <w:szCs w:val="24"/>
          <w:lang w:val="es-AR"/>
        </w:rPr>
        <w:t>Marco de análisis de las políticas sociales</w:t>
      </w:r>
      <w:r w:rsidRPr="00782147">
        <w:rPr>
          <w:rFonts w:asciiTheme="minorHAnsi" w:hAnsiTheme="minorHAnsi" w:cstheme="minorHAnsi"/>
          <w:sz w:val="24"/>
          <w:szCs w:val="24"/>
          <w:lang w:val="es-AR"/>
        </w:rPr>
        <w:t>, mimeo, CEDI, Buenos Aires.</w:t>
      </w:r>
    </w:p>
    <w:p w:rsidR="00782147" w:rsidRPr="00782147" w:rsidRDefault="00782147" w:rsidP="00782147">
      <w:pPr>
        <w:pStyle w:val="Textoindependiente31"/>
        <w:numPr>
          <w:ilvl w:val="0"/>
          <w:numId w:val="9"/>
        </w:numPr>
        <w:spacing w:after="0"/>
        <w:jc w:val="both"/>
        <w:rPr>
          <w:rFonts w:asciiTheme="minorHAnsi" w:hAnsiTheme="minorHAnsi" w:cstheme="minorHAnsi"/>
          <w:sz w:val="24"/>
          <w:szCs w:val="24"/>
        </w:rPr>
      </w:pPr>
      <w:proofErr w:type="spellStart"/>
      <w:r w:rsidRPr="00782147">
        <w:rPr>
          <w:rFonts w:asciiTheme="minorHAnsi" w:hAnsiTheme="minorHAnsi" w:cstheme="minorHAnsi"/>
          <w:sz w:val="24"/>
          <w:szCs w:val="24"/>
        </w:rPr>
        <w:t>Cetrángolo</w:t>
      </w:r>
      <w:proofErr w:type="spellEnd"/>
      <w:r w:rsidRPr="00782147">
        <w:rPr>
          <w:rFonts w:asciiTheme="minorHAnsi" w:hAnsiTheme="minorHAnsi" w:cstheme="minorHAnsi"/>
          <w:sz w:val="24"/>
          <w:szCs w:val="24"/>
        </w:rPr>
        <w:t xml:space="preserve">, O. y </w:t>
      </w:r>
      <w:proofErr w:type="spellStart"/>
      <w:r w:rsidRPr="00782147">
        <w:rPr>
          <w:rFonts w:asciiTheme="minorHAnsi" w:hAnsiTheme="minorHAnsi" w:cstheme="minorHAnsi"/>
          <w:sz w:val="24"/>
          <w:szCs w:val="24"/>
        </w:rPr>
        <w:t>Jimenez</w:t>
      </w:r>
      <w:proofErr w:type="spellEnd"/>
      <w:r w:rsidRPr="00782147">
        <w:rPr>
          <w:rFonts w:asciiTheme="minorHAnsi" w:hAnsiTheme="minorHAnsi" w:cstheme="minorHAnsi"/>
          <w:sz w:val="24"/>
          <w:szCs w:val="24"/>
        </w:rPr>
        <w:t xml:space="preserve">, J. (2004)  “Las relaciones entre niveles de gobierno en Argentina”, en </w:t>
      </w:r>
      <w:r w:rsidRPr="00782147">
        <w:rPr>
          <w:rFonts w:asciiTheme="minorHAnsi" w:hAnsiTheme="minorHAnsi" w:cstheme="minorHAnsi"/>
          <w:i/>
          <w:sz w:val="24"/>
          <w:szCs w:val="24"/>
        </w:rPr>
        <w:t>Revista de la CEPAL,</w:t>
      </w:r>
      <w:r w:rsidRPr="00782147">
        <w:rPr>
          <w:rFonts w:asciiTheme="minorHAnsi" w:hAnsiTheme="minorHAnsi" w:cstheme="minorHAnsi"/>
          <w:sz w:val="24"/>
          <w:szCs w:val="24"/>
        </w:rPr>
        <w:t xml:space="preserve"> N° 84, diciembre, Santiago de Chile.</w:t>
      </w:r>
    </w:p>
    <w:p w:rsidR="007C3A19" w:rsidRDefault="007C3A19" w:rsidP="00782147">
      <w:pPr>
        <w:pStyle w:val="Prrafodelista"/>
        <w:numPr>
          <w:ilvl w:val="0"/>
          <w:numId w:val="9"/>
        </w:numPr>
        <w:spacing w:after="0" w:line="240" w:lineRule="auto"/>
        <w:jc w:val="both"/>
        <w:rPr>
          <w:rFonts w:asciiTheme="minorHAnsi" w:hAnsiTheme="minorHAnsi" w:cstheme="minorHAnsi"/>
          <w:sz w:val="24"/>
          <w:szCs w:val="24"/>
          <w:lang w:val="es-AR"/>
        </w:rPr>
      </w:pPr>
      <w:r>
        <w:rPr>
          <w:rFonts w:asciiTheme="minorHAnsi" w:hAnsiTheme="minorHAnsi" w:cstheme="minorHAnsi"/>
          <w:sz w:val="24"/>
          <w:szCs w:val="24"/>
          <w:lang w:val="es-AR"/>
        </w:rPr>
        <w:t>Goyburu, Lara (2015). “¿Coordinación intergubernamental en la Argentina? Una propuesta teórica y metodológica para la comparación de los Consejos Federales en la República Argentina.” Tesis para la obtención del título de Magíster en Ciencia Política de la Universidad Torcuato Di Tella.</w:t>
      </w:r>
    </w:p>
    <w:p w:rsidR="00782147" w:rsidRPr="00782147" w:rsidRDefault="00782147" w:rsidP="00782147">
      <w:pPr>
        <w:pStyle w:val="Prrafodelista"/>
        <w:numPr>
          <w:ilvl w:val="0"/>
          <w:numId w:val="9"/>
        </w:numPr>
        <w:spacing w:after="0" w:line="240" w:lineRule="auto"/>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Novaro, M. (2000) “La Jefatura del Gabinete de Ministros en Argentina y sus capacidades de coordinación y control”, en </w:t>
      </w:r>
      <w:r w:rsidRPr="00782147">
        <w:rPr>
          <w:rFonts w:asciiTheme="minorHAnsi" w:hAnsiTheme="minorHAnsi" w:cstheme="minorHAnsi"/>
          <w:i/>
          <w:sz w:val="24"/>
          <w:szCs w:val="24"/>
          <w:lang w:val="es-AR"/>
        </w:rPr>
        <w:t>Política y Gestión</w:t>
      </w:r>
      <w:r w:rsidRPr="00782147">
        <w:rPr>
          <w:rFonts w:asciiTheme="minorHAnsi" w:hAnsiTheme="minorHAnsi" w:cstheme="minorHAnsi"/>
          <w:sz w:val="24"/>
          <w:szCs w:val="24"/>
          <w:lang w:val="es-AR"/>
        </w:rPr>
        <w:t xml:space="preserve">, N°1, Rosario. </w:t>
      </w:r>
    </w:p>
    <w:p w:rsidR="00782147" w:rsidRPr="00782147" w:rsidRDefault="00782147" w:rsidP="00782147">
      <w:pPr>
        <w:pStyle w:val="Prrafodelista"/>
        <w:widowControl w:val="0"/>
        <w:numPr>
          <w:ilvl w:val="0"/>
          <w:numId w:val="9"/>
        </w:numPr>
        <w:spacing w:after="0" w:line="240" w:lineRule="auto"/>
        <w:ind w:left="714" w:hanging="357"/>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Palanza, Valeria (2002): </w:t>
      </w:r>
      <w:r w:rsidRPr="00782147">
        <w:rPr>
          <w:rFonts w:asciiTheme="minorHAnsi" w:hAnsiTheme="minorHAnsi" w:cstheme="minorHAnsi"/>
          <w:i/>
          <w:sz w:val="24"/>
          <w:szCs w:val="24"/>
          <w:lang w:val="es-AR"/>
        </w:rPr>
        <w:t>Espacios de consenso alternativos: los Consejos Federales de la política social en Argentina</w:t>
      </w:r>
      <w:r w:rsidRPr="00782147">
        <w:rPr>
          <w:rFonts w:asciiTheme="minorHAnsi" w:hAnsiTheme="minorHAnsi" w:cstheme="minorHAnsi"/>
          <w:sz w:val="24"/>
          <w:szCs w:val="24"/>
          <w:lang w:val="es-AR"/>
        </w:rPr>
        <w:t>, Serie Documentos de trabajo Nº 71, CEDI–</w:t>
      </w:r>
      <w:r w:rsidRPr="00782147">
        <w:rPr>
          <w:rFonts w:asciiTheme="minorHAnsi" w:hAnsiTheme="minorHAnsi" w:cstheme="minorHAnsi"/>
          <w:sz w:val="24"/>
          <w:szCs w:val="24"/>
          <w:lang w:val="es-AR"/>
        </w:rPr>
        <w:lastRenderedPageBreak/>
        <w:t xml:space="preserve">Fundación Gobierno y Sociedad. </w:t>
      </w:r>
    </w:p>
    <w:p w:rsidR="007C3A19" w:rsidRPr="00F77274" w:rsidRDefault="007C3A19" w:rsidP="00F77274">
      <w:pPr>
        <w:pStyle w:val="Prrafodelista"/>
        <w:numPr>
          <w:ilvl w:val="0"/>
          <w:numId w:val="9"/>
        </w:numPr>
        <w:spacing w:after="0" w:line="240" w:lineRule="auto"/>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Wright (1997) </w:t>
      </w:r>
      <w:r w:rsidRPr="00782147">
        <w:rPr>
          <w:rFonts w:asciiTheme="minorHAnsi" w:hAnsiTheme="minorHAnsi" w:cstheme="minorHAnsi"/>
          <w:i/>
          <w:sz w:val="24"/>
          <w:szCs w:val="24"/>
          <w:lang w:val="es-AR"/>
        </w:rPr>
        <w:t>Para entender las relaciones intergubernamentales</w:t>
      </w:r>
      <w:r w:rsidRPr="00782147">
        <w:rPr>
          <w:rFonts w:asciiTheme="minorHAnsi" w:hAnsiTheme="minorHAnsi" w:cstheme="minorHAnsi"/>
          <w:sz w:val="24"/>
          <w:szCs w:val="24"/>
          <w:lang w:val="es-AR"/>
        </w:rPr>
        <w:t>, FCE, México DF.</w:t>
      </w:r>
    </w:p>
    <w:p w:rsidR="00782147" w:rsidRPr="00782147" w:rsidRDefault="00782147" w:rsidP="00782147">
      <w:pPr>
        <w:spacing w:after="0" w:line="240" w:lineRule="auto"/>
        <w:ind w:left="708"/>
        <w:jc w:val="both"/>
        <w:rPr>
          <w:rFonts w:asciiTheme="minorHAnsi" w:hAnsiTheme="minorHAnsi" w:cstheme="minorHAnsi"/>
          <w:b/>
          <w:sz w:val="24"/>
          <w:szCs w:val="24"/>
        </w:rPr>
      </w:pPr>
    </w:p>
    <w:p w:rsidR="00782147" w:rsidRDefault="00782147" w:rsidP="00782147">
      <w:pPr>
        <w:spacing w:after="0" w:line="240" w:lineRule="auto"/>
        <w:ind w:left="708"/>
        <w:jc w:val="both"/>
        <w:rPr>
          <w:rFonts w:asciiTheme="minorHAnsi" w:hAnsiTheme="minorHAnsi" w:cstheme="minorHAnsi"/>
          <w:b/>
          <w:sz w:val="24"/>
          <w:szCs w:val="24"/>
        </w:rPr>
      </w:pPr>
    </w:p>
    <w:p w:rsidR="00782147" w:rsidRPr="00782147" w:rsidRDefault="00782147" w:rsidP="00782147">
      <w:pPr>
        <w:spacing w:after="0" w:line="240" w:lineRule="auto"/>
        <w:jc w:val="both"/>
        <w:rPr>
          <w:rFonts w:asciiTheme="minorHAnsi" w:hAnsiTheme="minorHAnsi" w:cstheme="minorHAnsi"/>
          <w:b/>
          <w:sz w:val="24"/>
          <w:szCs w:val="24"/>
        </w:rPr>
      </w:pPr>
      <w:r w:rsidRPr="00782147">
        <w:rPr>
          <w:rFonts w:asciiTheme="minorHAnsi" w:hAnsiTheme="minorHAnsi" w:cstheme="minorHAnsi"/>
          <w:b/>
          <w:sz w:val="24"/>
          <w:szCs w:val="24"/>
        </w:rPr>
        <w:t>Unidad Nº 5</w:t>
      </w:r>
      <w:r w:rsidRPr="00782147">
        <w:rPr>
          <w:rFonts w:asciiTheme="minorHAnsi" w:hAnsiTheme="minorHAnsi" w:cstheme="minorHAnsi"/>
          <w:sz w:val="24"/>
          <w:szCs w:val="24"/>
        </w:rPr>
        <w:t xml:space="preserve"> – </w:t>
      </w:r>
      <w:r w:rsidRPr="00782147">
        <w:rPr>
          <w:rFonts w:asciiTheme="minorHAnsi" w:hAnsiTheme="minorHAnsi" w:cstheme="minorHAnsi"/>
          <w:b/>
          <w:sz w:val="24"/>
          <w:szCs w:val="24"/>
        </w:rPr>
        <w:t>Gobernanza multinivel</w:t>
      </w:r>
    </w:p>
    <w:p w:rsidR="00782147" w:rsidRPr="00782147" w:rsidRDefault="00782147" w:rsidP="00782147">
      <w:pPr>
        <w:spacing w:after="0" w:line="240" w:lineRule="auto"/>
        <w:ind w:left="708"/>
        <w:jc w:val="both"/>
        <w:rPr>
          <w:rFonts w:asciiTheme="minorHAnsi" w:hAnsiTheme="minorHAnsi" w:cstheme="minorHAnsi"/>
          <w:sz w:val="24"/>
          <w:szCs w:val="24"/>
        </w:rPr>
      </w:pPr>
      <w:r w:rsidRPr="00782147">
        <w:rPr>
          <w:rFonts w:asciiTheme="minorHAnsi" w:hAnsiTheme="minorHAnsi" w:cstheme="minorHAnsi"/>
          <w:sz w:val="24"/>
          <w:szCs w:val="24"/>
        </w:rPr>
        <w:t>Ø La noción de “gobernanza”</w:t>
      </w:r>
      <w:r w:rsidRPr="00782147">
        <w:rPr>
          <w:rFonts w:asciiTheme="minorHAnsi" w:hAnsiTheme="minorHAnsi" w:cstheme="minorHAnsi"/>
          <w:sz w:val="24"/>
          <w:szCs w:val="24"/>
        </w:rPr>
        <w:tab/>
      </w:r>
      <w:r w:rsidRPr="00782147">
        <w:rPr>
          <w:rFonts w:asciiTheme="minorHAnsi" w:hAnsiTheme="minorHAnsi" w:cstheme="minorHAnsi"/>
          <w:sz w:val="24"/>
          <w:szCs w:val="24"/>
        </w:rPr>
        <w:tab/>
      </w:r>
    </w:p>
    <w:p w:rsidR="00782147" w:rsidRDefault="00782147" w:rsidP="00782147">
      <w:pPr>
        <w:spacing w:after="0" w:line="240" w:lineRule="auto"/>
        <w:ind w:left="708"/>
        <w:jc w:val="both"/>
        <w:rPr>
          <w:rFonts w:asciiTheme="minorHAnsi" w:hAnsiTheme="minorHAnsi" w:cstheme="minorHAnsi"/>
          <w:sz w:val="24"/>
          <w:szCs w:val="24"/>
        </w:rPr>
      </w:pPr>
      <w:r w:rsidRPr="00782147">
        <w:rPr>
          <w:rFonts w:asciiTheme="minorHAnsi" w:hAnsiTheme="minorHAnsi" w:cstheme="minorHAnsi"/>
          <w:sz w:val="24"/>
          <w:szCs w:val="24"/>
        </w:rPr>
        <w:t>Ø Procesos contextualmente definidos e instituciones</w:t>
      </w:r>
    </w:p>
    <w:p w:rsidR="00C61455" w:rsidRPr="00782147" w:rsidRDefault="00C61455" w:rsidP="00782147">
      <w:pPr>
        <w:spacing w:after="0" w:line="240" w:lineRule="auto"/>
        <w:ind w:left="708"/>
        <w:jc w:val="both"/>
        <w:rPr>
          <w:rFonts w:asciiTheme="minorHAnsi" w:hAnsiTheme="minorHAnsi" w:cstheme="minorHAnsi"/>
          <w:sz w:val="24"/>
          <w:szCs w:val="24"/>
        </w:rPr>
      </w:pPr>
      <w:r w:rsidRPr="00782147">
        <w:rPr>
          <w:rFonts w:asciiTheme="minorHAnsi" w:hAnsiTheme="minorHAnsi" w:cstheme="minorHAnsi"/>
          <w:sz w:val="24"/>
          <w:szCs w:val="24"/>
        </w:rPr>
        <w:t xml:space="preserve">Ø </w:t>
      </w:r>
      <w:r>
        <w:rPr>
          <w:rFonts w:asciiTheme="minorHAnsi" w:hAnsiTheme="minorHAnsi" w:cstheme="minorHAnsi"/>
          <w:sz w:val="24"/>
          <w:szCs w:val="24"/>
        </w:rPr>
        <w:t>Gobiernos subnacionales y relaciones internacionales</w:t>
      </w:r>
    </w:p>
    <w:p w:rsidR="00580480" w:rsidRPr="00782147" w:rsidRDefault="00580480" w:rsidP="00135BD0">
      <w:pPr>
        <w:spacing w:after="0" w:line="240" w:lineRule="auto"/>
        <w:jc w:val="both"/>
        <w:rPr>
          <w:rFonts w:asciiTheme="minorHAnsi" w:hAnsiTheme="minorHAnsi" w:cstheme="minorHAnsi"/>
          <w:sz w:val="24"/>
          <w:szCs w:val="24"/>
        </w:rPr>
      </w:pPr>
    </w:p>
    <w:p w:rsidR="00782147" w:rsidRPr="00782147" w:rsidRDefault="00782147" w:rsidP="00782147">
      <w:pPr>
        <w:spacing w:after="0" w:line="240" w:lineRule="auto"/>
        <w:ind w:left="13"/>
        <w:jc w:val="both"/>
        <w:rPr>
          <w:rFonts w:asciiTheme="minorHAnsi" w:hAnsiTheme="minorHAnsi" w:cstheme="minorHAnsi"/>
          <w:sz w:val="24"/>
          <w:szCs w:val="24"/>
          <w:u w:val="single"/>
        </w:rPr>
      </w:pPr>
      <w:r w:rsidRPr="00782147">
        <w:rPr>
          <w:rFonts w:asciiTheme="minorHAnsi" w:hAnsiTheme="minorHAnsi" w:cstheme="minorHAnsi"/>
          <w:sz w:val="24"/>
          <w:szCs w:val="24"/>
          <w:u w:val="single"/>
        </w:rPr>
        <w:t>Bibliografía Obligatoria</w:t>
      </w:r>
    </w:p>
    <w:p w:rsidR="00782147" w:rsidRPr="00782147" w:rsidRDefault="00782147" w:rsidP="00782147">
      <w:pPr>
        <w:pStyle w:val="Textoindependiente31"/>
        <w:numPr>
          <w:ilvl w:val="0"/>
          <w:numId w:val="10"/>
        </w:numPr>
        <w:spacing w:after="0"/>
        <w:jc w:val="both"/>
        <w:rPr>
          <w:rFonts w:asciiTheme="minorHAnsi" w:hAnsiTheme="minorHAnsi" w:cstheme="minorHAnsi"/>
          <w:sz w:val="24"/>
          <w:szCs w:val="24"/>
          <w:lang w:val="en-GB"/>
        </w:rPr>
      </w:pPr>
      <w:r w:rsidRPr="00782147">
        <w:rPr>
          <w:rFonts w:asciiTheme="minorHAnsi" w:hAnsiTheme="minorHAnsi" w:cstheme="minorHAnsi"/>
          <w:sz w:val="24"/>
          <w:szCs w:val="24"/>
          <w:lang w:val="en-US"/>
        </w:rPr>
        <w:t xml:space="preserve">Bache, I. y Flinders, M (2004)” Themes and Issues in Multi-level Governance”, en Bache, I. y Flinders, M (eds.) </w:t>
      </w:r>
      <w:r w:rsidRPr="00782147">
        <w:rPr>
          <w:rFonts w:asciiTheme="minorHAnsi" w:hAnsiTheme="minorHAnsi" w:cstheme="minorHAnsi"/>
          <w:i/>
          <w:sz w:val="24"/>
          <w:szCs w:val="24"/>
          <w:lang w:val="en-GB"/>
        </w:rPr>
        <w:t>Multi-level Governance</w:t>
      </w:r>
      <w:r w:rsidRPr="00782147">
        <w:rPr>
          <w:rFonts w:asciiTheme="minorHAnsi" w:hAnsiTheme="minorHAnsi" w:cstheme="minorHAnsi"/>
          <w:sz w:val="24"/>
          <w:szCs w:val="24"/>
          <w:lang w:val="en-GB"/>
        </w:rPr>
        <w:t>, Oxford University Press, Oxford.</w:t>
      </w:r>
    </w:p>
    <w:p w:rsidR="00782147" w:rsidRPr="00782147" w:rsidRDefault="00782147" w:rsidP="00782147">
      <w:pPr>
        <w:pStyle w:val="Textoindependiente31"/>
        <w:numPr>
          <w:ilvl w:val="0"/>
          <w:numId w:val="10"/>
        </w:numPr>
        <w:spacing w:after="0"/>
        <w:jc w:val="both"/>
        <w:rPr>
          <w:rFonts w:asciiTheme="minorHAnsi" w:hAnsiTheme="minorHAnsi" w:cstheme="minorHAnsi"/>
          <w:sz w:val="24"/>
          <w:szCs w:val="24"/>
          <w:lang w:val="en-US"/>
        </w:rPr>
      </w:pPr>
      <w:proofErr w:type="spellStart"/>
      <w:r w:rsidRPr="00782147">
        <w:rPr>
          <w:rFonts w:asciiTheme="minorHAnsi" w:hAnsiTheme="minorHAnsi" w:cstheme="minorHAnsi"/>
          <w:sz w:val="24"/>
          <w:szCs w:val="24"/>
          <w:lang w:val="en-US"/>
        </w:rPr>
        <w:t>Héritier</w:t>
      </w:r>
      <w:proofErr w:type="spellEnd"/>
      <w:r w:rsidRPr="00782147">
        <w:rPr>
          <w:rFonts w:asciiTheme="minorHAnsi" w:hAnsiTheme="minorHAnsi" w:cstheme="minorHAnsi"/>
          <w:sz w:val="24"/>
          <w:szCs w:val="24"/>
          <w:lang w:val="en-US"/>
        </w:rPr>
        <w:t xml:space="preserve">, Adrienne (2010) </w:t>
      </w:r>
      <w:r w:rsidRPr="00782147">
        <w:rPr>
          <w:rFonts w:asciiTheme="minorHAnsi" w:hAnsiTheme="minorHAnsi" w:cstheme="minorHAnsi"/>
          <w:i/>
          <w:sz w:val="24"/>
          <w:szCs w:val="24"/>
          <w:lang w:val="en-US"/>
        </w:rPr>
        <w:t>Intergovernmental decisions and multi-level governance: producing patchwork policies</w:t>
      </w:r>
      <w:r w:rsidRPr="00782147">
        <w:rPr>
          <w:rFonts w:asciiTheme="minorHAnsi" w:hAnsiTheme="minorHAnsi" w:cstheme="minorHAnsi"/>
          <w:sz w:val="24"/>
          <w:szCs w:val="24"/>
          <w:lang w:val="en-US"/>
        </w:rPr>
        <w:t xml:space="preserve">, </w:t>
      </w:r>
      <w:proofErr w:type="spellStart"/>
      <w:r w:rsidRPr="00782147">
        <w:rPr>
          <w:rFonts w:asciiTheme="minorHAnsi" w:hAnsiTheme="minorHAnsi" w:cstheme="minorHAnsi"/>
          <w:sz w:val="24"/>
          <w:szCs w:val="24"/>
          <w:lang w:val="en-US"/>
        </w:rPr>
        <w:t>en</w:t>
      </w:r>
      <w:proofErr w:type="spellEnd"/>
      <w:r w:rsidRPr="00782147">
        <w:rPr>
          <w:rFonts w:asciiTheme="minorHAnsi" w:hAnsiTheme="minorHAnsi" w:cstheme="minorHAnsi"/>
          <w:sz w:val="24"/>
          <w:szCs w:val="24"/>
          <w:lang w:val="en-US"/>
        </w:rPr>
        <w:t xml:space="preserve"> </w:t>
      </w:r>
      <w:proofErr w:type="spellStart"/>
      <w:r w:rsidRPr="00782147">
        <w:rPr>
          <w:rFonts w:asciiTheme="minorHAnsi" w:hAnsiTheme="minorHAnsi" w:cstheme="minorHAnsi"/>
          <w:sz w:val="24"/>
          <w:szCs w:val="24"/>
          <w:lang w:val="en-US"/>
        </w:rPr>
        <w:t>Ongaro</w:t>
      </w:r>
      <w:proofErr w:type="spellEnd"/>
      <w:r w:rsidRPr="00782147">
        <w:rPr>
          <w:rFonts w:asciiTheme="minorHAnsi" w:hAnsiTheme="minorHAnsi" w:cstheme="minorHAnsi"/>
          <w:sz w:val="24"/>
          <w:szCs w:val="24"/>
          <w:lang w:val="en-US"/>
        </w:rPr>
        <w:t xml:space="preserve">, Massey, </w:t>
      </w:r>
      <w:proofErr w:type="spellStart"/>
      <w:r w:rsidRPr="00782147">
        <w:rPr>
          <w:rFonts w:asciiTheme="minorHAnsi" w:hAnsiTheme="minorHAnsi" w:cstheme="minorHAnsi"/>
          <w:sz w:val="24"/>
          <w:szCs w:val="24"/>
          <w:lang w:val="en-US"/>
        </w:rPr>
        <w:t>Holzer</w:t>
      </w:r>
      <w:proofErr w:type="spellEnd"/>
      <w:r w:rsidRPr="00782147">
        <w:rPr>
          <w:rFonts w:asciiTheme="minorHAnsi" w:hAnsiTheme="minorHAnsi" w:cstheme="minorHAnsi"/>
          <w:sz w:val="24"/>
          <w:szCs w:val="24"/>
          <w:lang w:val="en-US"/>
        </w:rPr>
        <w:t xml:space="preserve"> and </w:t>
      </w:r>
      <w:proofErr w:type="spellStart"/>
      <w:r w:rsidRPr="00782147">
        <w:rPr>
          <w:rFonts w:asciiTheme="minorHAnsi" w:hAnsiTheme="minorHAnsi" w:cstheme="minorHAnsi"/>
          <w:sz w:val="24"/>
          <w:szCs w:val="24"/>
          <w:lang w:val="en-US"/>
        </w:rPr>
        <w:t>Wayenberg</w:t>
      </w:r>
      <w:proofErr w:type="spellEnd"/>
      <w:r w:rsidRPr="00782147">
        <w:rPr>
          <w:rFonts w:asciiTheme="minorHAnsi" w:hAnsiTheme="minorHAnsi" w:cstheme="minorHAnsi"/>
          <w:sz w:val="24"/>
          <w:szCs w:val="24"/>
          <w:lang w:val="en-US"/>
        </w:rPr>
        <w:t xml:space="preserve"> (</w:t>
      </w:r>
      <w:proofErr w:type="spellStart"/>
      <w:r w:rsidRPr="00782147">
        <w:rPr>
          <w:rFonts w:asciiTheme="minorHAnsi" w:hAnsiTheme="minorHAnsi" w:cstheme="minorHAnsi"/>
          <w:sz w:val="24"/>
          <w:szCs w:val="24"/>
          <w:lang w:val="en-US"/>
        </w:rPr>
        <w:t>eds</w:t>
      </w:r>
      <w:proofErr w:type="spellEnd"/>
      <w:r w:rsidRPr="00782147">
        <w:rPr>
          <w:rFonts w:asciiTheme="minorHAnsi" w:hAnsiTheme="minorHAnsi" w:cstheme="minorHAnsi"/>
          <w:sz w:val="24"/>
          <w:szCs w:val="24"/>
          <w:lang w:val="en-US"/>
        </w:rPr>
        <w:t>), Governance and Intergovernmental Relations in the European Union and the United States, Cheltenham, Edward Elgar, Cap. 8 pp.186-198.</w:t>
      </w:r>
    </w:p>
    <w:p w:rsidR="008355F5" w:rsidRPr="008355F5" w:rsidRDefault="008355F5" w:rsidP="008355F5">
      <w:pPr>
        <w:pStyle w:val="Prrafodelista"/>
        <w:numPr>
          <w:ilvl w:val="0"/>
          <w:numId w:val="10"/>
        </w:numPr>
        <w:autoSpaceDE w:val="0"/>
        <w:autoSpaceDN w:val="0"/>
        <w:adjustRightInd w:val="0"/>
        <w:spacing w:after="0" w:line="240" w:lineRule="auto"/>
        <w:jc w:val="both"/>
        <w:rPr>
          <w:rFonts w:asciiTheme="minorHAnsi" w:hAnsiTheme="minorHAnsi" w:cstheme="minorHAnsi"/>
          <w:sz w:val="24"/>
          <w:szCs w:val="24"/>
          <w:lang w:val="es-AR"/>
        </w:rPr>
      </w:pPr>
      <w:proofErr w:type="spellStart"/>
      <w:r w:rsidRPr="008355F5">
        <w:rPr>
          <w:rFonts w:asciiTheme="minorHAnsi" w:hAnsiTheme="minorHAnsi" w:cs="Arial"/>
          <w:color w:val="222222"/>
          <w:sz w:val="24"/>
          <w:szCs w:val="24"/>
          <w:shd w:val="clear" w:color="auto" w:fill="FFFFFF"/>
          <w:lang w:val="es-ES"/>
        </w:rPr>
        <w:t>Keating</w:t>
      </w:r>
      <w:proofErr w:type="spellEnd"/>
      <w:r w:rsidRPr="008355F5">
        <w:rPr>
          <w:rFonts w:asciiTheme="minorHAnsi" w:hAnsiTheme="minorHAnsi" w:cs="Arial"/>
          <w:color w:val="222222"/>
          <w:sz w:val="24"/>
          <w:szCs w:val="24"/>
          <w:shd w:val="clear" w:color="auto" w:fill="FFFFFF"/>
          <w:lang w:val="es-ES"/>
        </w:rPr>
        <w:t>, Michael (2000). “Regiones y asuntos internacionales: motivos, oportunidades y estrategias”. En</w:t>
      </w:r>
      <w:r w:rsidRPr="008355F5">
        <w:rPr>
          <w:rStyle w:val="apple-converted-space"/>
          <w:rFonts w:asciiTheme="minorHAnsi" w:hAnsiTheme="minorHAnsi" w:cs="Arial"/>
          <w:color w:val="222222"/>
          <w:sz w:val="24"/>
          <w:szCs w:val="24"/>
          <w:shd w:val="clear" w:color="auto" w:fill="FFFFFF"/>
          <w:lang w:val="es-ES"/>
        </w:rPr>
        <w:t> </w:t>
      </w:r>
      <w:proofErr w:type="spellStart"/>
      <w:r w:rsidRPr="008355F5">
        <w:rPr>
          <w:rFonts w:asciiTheme="minorHAnsi" w:hAnsiTheme="minorHAnsi" w:cs="Arial"/>
          <w:i/>
          <w:iCs/>
          <w:color w:val="222222"/>
          <w:sz w:val="24"/>
          <w:szCs w:val="24"/>
          <w:shd w:val="clear" w:color="auto" w:fill="FFFFFF"/>
          <w:lang w:val="es-ES"/>
        </w:rPr>
        <w:t>Paradiplomacia</w:t>
      </w:r>
      <w:proofErr w:type="spellEnd"/>
      <w:r w:rsidRPr="008355F5">
        <w:rPr>
          <w:rFonts w:asciiTheme="minorHAnsi" w:hAnsiTheme="minorHAnsi" w:cs="Arial"/>
          <w:i/>
          <w:iCs/>
          <w:color w:val="222222"/>
          <w:sz w:val="24"/>
          <w:szCs w:val="24"/>
          <w:shd w:val="clear" w:color="auto" w:fill="FFFFFF"/>
          <w:lang w:val="es-ES"/>
        </w:rPr>
        <w:t>: Las Relaciones Internacionales de las regiones.</w:t>
      </w:r>
      <w:r w:rsidRPr="008355F5">
        <w:rPr>
          <w:rStyle w:val="apple-converted-space"/>
          <w:rFonts w:asciiTheme="minorHAnsi" w:hAnsiTheme="minorHAnsi" w:cs="Arial"/>
          <w:i/>
          <w:iCs/>
          <w:color w:val="222222"/>
          <w:sz w:val="24"/>
          <w:szCs w:val="24"/>
          <w:shd w:val="clear" w:color="auto" w:fill="FFFFFF"/>
          <w:lang w:val="es-ES"/>
        </w:rPr>
        <w:t> </w:t>
      </w:r>
      <w:r w:rsidRPr="008355F5">
        <w:rPr>
          <w:rFonts w:asciiTheme="minorHAnsi" w:hAnsiTheme="minorHAnsi" w:cs="Arial"/>
          <w:color w:val="222222"/>
          <w:sz w:val="24"/>
          <w:szCs w:val="24"/>
          <w:shd w:val="clear" w:color="auto" w:fill="FFFFFF"/>
          <w:lang w:val="es-ES"/>
        </w:rPr>
        <w:t xml:space="preserve">Aldecoa, Francisco &amp; </w:t>
      </w:r>
      <w:proofErr w:type="spellStart"/>
      <w:r w:rsidRPr="008355F5">
        <w:rPr>
          <w:rFonts w:asciiTheme="minorHAnsi" w:hAnsiTheme="minorHAnsi" w:cs="Arial"/>
          <w:color w:val="222222"/>
          <w:sz w:val="24"/>
          <w:szCs w:val="24"/>
          <w:shd w:val="clear" w:color="auto" w:fill="FFFFFF"/>
          <w:lang w:val="es-ES"/>
        </w:rPr>
        <w:t>Keating</w:t>
      </w:r>
      <w:proofErr w:type="spellEnd"/>
      <w:r w:rsidRPr="008355F5">
        <w:rPr>
          <w:rFonts w:asciiTheme="minorHAnsi" w:hAnsiTheme="minorHAnsi" w:cs="Arial"/>
          <w:color w:val="222222"/>
          <w:sz w:val="24"/>
          <w:szCs w:val="24"/>
          <w:shd w:val="clear" w:color="auto" w:fill="FFFFFF"/>
          <w:lang w:val="es-ES"/>
        </w:rPr>
        <w:t>, Michael (</w:t>
      </w:r>
      <w:proofErr w:type="spellStart"/>
      <w:r w:rsidRPr="008355F5">
        <w:rPr>
          <w:rFonts w:asciiTheme="minorHAnsi" w:hAnsiTheme="minorHAnsi" w:cs="Arial"/>
          <w:color w:val="222222"/>
          <w:sz w:val="24"/>
          <w:szCs w:val="24"/>
          <w:shd w:val="clear" w:color="auto" w:fill="FFFFFF"/>
          <w:lang w:val="es-ES"/>
        </w:rPr>
        <w:t>eds</w:t>
      </w:r>
      <w:proofErr w:type="spellEnd"/>
      <w:r w:rsidRPr="008355F5">
        <w:rPr>
          <w:rFonts w:asciiTheme="minorHAnsi" w:hAnsiTheme="minorHAnsi" w:cs="Arial"/>
          <w:color w:val="222222"/>
          <w:sz w:val="24"/>
          <w:szCs w:val="24"/>
          <w:shd w:val="clear" w:color="auto" w:fill="FFFFFF"/>
          <w:lang w:val="es-ES"/>
        </w:rPr>
        <w:t>).</w:t>
      </w:r>
      <w:r w:rsidRPr="008355F5">
        <w:rPr>
          <w:rStyle w:val="apple-converted-space"/>
          <w:rFonts w:asciiTheme="minorHAnsi" w:hAnsiTheme="minorHAnsi" w:cs="Arial"/>
          <w:color w:val="222222"/>
          <w:sz w:val="24"/>
          <w:szCs w:val="24"/>
          <w:shd w:val="clear" w:color="auto" w:fill="FFFFFF"/>
          <w:lang w:val="es-ES"/>
        </w:rPr>
        <w:t> </w:t>
      </w:r>
      <w:r w:rsidRPr="008355F5">
        <w:rPr>
          <w:rFonts w:asciiTheme="minorHAnsi" w:hAnsiTheme="minorHAnsi" w:cs="Arial"/>
          <w:color w:val="222222"/>
          <w:sz w:val="24"/>
          <w:szCs w:val="24"/>
          <w:shd w:val="clear" w:color="auto" w:fill="FFFFFF"/>
        </w:rPr>
        <w:t xml:space="preserve">Madrid: </w:t>
      </w:r>
      <w:proofErr w:type="spellStart"/>
      <w:r w:rsidRPr="008355F5">
        <w:rPr>
          <w:rFonts w:asciiTheme="minorHAnsi" w:hAnsiTheme="minorHAnsi" w:cs="Arial"/>
          <w:color w:val="222222"/>
          <w:sz w:val="24"/>
          <w:szCs w:val="24"/>
          <w:shd w:val="clear" w:color="auto" w:fill="FFFFFF"/>
        </w:rPr>
        <w:t>Marcial</w:t>
      </w:r>
      <w:proofErr w:type="spellEnd"/>
      <w:r w:rsidRPr="008355F5">
        <w:rPr>
          <w:rFonts w:asciiTheme="minorHAnsi" w:hAnsiTheme="minorHAnsi" w:cs="Arial"/>
          <w:color w:val="222222"/>
          <w:sz w:val="24"/>
          <w:szCs w:val="24"/>
          <w:shd w:val="clear" w:color="auto" w:fill="FFFFFF"/>
        </w:rPr>
        <w:t xml:space="preserve"> Pons.</w:t>
      </w:r>
    </w:p>
    <w:p w:rsidR="00782147" w:rsidRPr="00782147" w:rsidRDefault="00782147" w:rsidP="00782147">
      <w:pPr>
        <w:pStyle w:val="Textoindependiente31"/>
        <w:numPr>
          <w:ilvl w:val="0"/>
          <w:numId w:val="10"/>
        </w:numPr>
        <w:spacing w:after="0"/>
        <w:jc w:val="both"/>
        <w:rPr>
          <w:rFonts w:asciiTheme="minorHAnsi" w:hAnsiTheme="minorHAnsi" w:cstheme="minorHAnsi"/>
          <w:sz w:val="24"/>
          <w:szCs w:val="24"/>
          <w:lang w:val="en-US"/>
        </w:rPr>
      </w:pPr>
      <w:r w:rsidRPr="00782147">
        <w:rPr>
          <w:rFonts w:asciiTheme="minorHAnsi" w:hAnsiTheme="minorHAnsi" w:cstheme="minorHAnsi"/>
          <w:sz w:val="24"/>
          <w:szCs w:val="24"/>
          <w:lang w:val="en-US"/>
        </w:rPr>
        <w:t xml:space="preserve">Marks, G. y </w:t>
      </w:r>
      <w:proofErr w:type="spellStart"/>
      <w:r w:rsidRPr="00782147">
        <w:rPr>
          <w:rFonts w:asciiTheme="minorHAnsi" w:hAnsiTheme="minorHAnsi" w:cstheme="minorHAnsi"/>
          <w:sz w:val="24"/>
          <w:szCs w:val="24"/>
          <w:lang w:val="en-US"/>
        </w:rPr>
        <w:t>Hooghe</w:t>
      </w:r>
      <w:proofErr w:type="spellEnd"/>
      <w:r w:rsidRPr="00782147">
        <w:rPr>
          <w:rFonts w:asciiTheme="minorHAnsi" w:hAnsiTheme="minorHAnsi" w:cstheme="minorHAnsi"/>
          <w:sz w:val="24"/>
          <w:szCs w:val="24"/>
          <w:lang w:val="en-US"/>
        </w:rPr>
        <w:t>, L. (2004) “Contrasting Visions of Multi-level Governance”, en Bache, I. y Flinders, M, op. Cit.</w:t>
      </w:r>
    </w:p>
    <w:p w:rsidR="00782147" w:rsidRPr="00782147" w:rsidRDefault="00782147" w:rsidP="00782147">
      <w:pPr>
        <w:pStyle w:val="Prrafodelista"/>
        <w:numPr>
          <w:ilvl w:val="0"/>
          <w:numId w:val="10"/>
        </w:numPr>
        <w:spacing w:after="0" w:line="240" w:lineRule="auto"/>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Morata, Francesc (2002) “</w:t>
      </w:r>
      <w:r w:rsidRPr="00782147">
        <w:rPr>
          <w:rFonts w:asciiTheme="minorHAnsi" w:hAnsiTheme="minorHAnsi" w:cstheme="minorHAnsi"/>
          <w:sz w:val="24"/>
          <w:szCs w:val="24"/>
          <w:lang w:val="es-AR" w:eastAsia="es-AR"/>
        </w:rPr>
        <w:t>Gobernanza multinivel en la Unión Europea”, Ponencia para el VII Congreso Internacional del CLAD sobre la Reforma del Estado y de la Administración Pública, Lisboa, Portugal.</w:t>
      </w:r>
    </w:p>
    <w:p w:rsidR="00782147" w:rsidRPr="00782147" w:rsidRDefault="00782147" w:rsidP="00782147">
      <w:pPr>
        <w:pStyle w:val="Prrafodelista"/>
        <w:numPr>
          <w:ilvl w:val="0"/>
          <w:numId w:val="10"/>
        </w:numPr>
        <w:spacing w:after="0" w:line="240" w:lineRule="auto"/>
        <w:jc w:val="both"/>
        <w:rPr>
          <w:rFonts w:asciiTheme="minorHAnsi" w:hAnsiTheme="minorHAnsi" w:cstheme="minorHAnsi"/>
          <w:sz w:val="24"/>
          <w:szCs w:val="24"/>
        </w:rPr>
      </w:pPr>
      <w:r w:rsidRPr="00782147">
        <w:rPr>
          <w:rFonts w:asciiTheme="minorHAnsi" w:hAnsiTheme="minorHAnsi" w:cstheme="minorHAnsi"/>
          <w:sz w:val="24"/>
          <w:szCs w:val="24"/>
        </w:rPr>
        <w:t>Peters, G. y Pierre, J (2004) “Multi-level Governance and Democracy: A Faustian Bargain?”, en Bache y Flinders (eds.) op. cit.</w:t>
      </w:r>
    </w:p>
    <w:p w:rsidR="008355F5" w:rsidRPr="008355F5" w:rsidRDefault="008355F5" w:rsidP="008355F5">
      <w:pPr>
        <w:pStyle w:val="Prrafodelista"/>
        <w:numPr>
          <w:ilvl w:val="0"/>
          <w:numId w:val="10"/>
        </w:numPr>
        <w:autoSpaceDE w:val="0"/>
        <w:autoSpaceDN w:val="0"/>
        <w:adjustRightInd w:val="0"/>
        <w:spacing w:after="0" w:line="240" w:lineRule="auto"/>
        <w:jc w:val="both"/>
        <w:rPr>
          <w:rFonts w:asciiTheme="minorHAnsi" w:hAnsiTheme="minorHAnsi" w:cstheme="minorHAnsi"/>
          <w:sz w:val="24"/>
          <w:szCs w:val="24"/>
          <w:lang w:val="es-AR"/>
        </w:rPr>
      </w:pPr>
      <w:proofErr w:type="spellStart"/>
      <w:r w:rsidRPr="008355F5">
        <w:rPr>
          <w:rFonts w:asciiTheme="minorHAnsi" w:hAnsiTheme="minorHAnsi" w:cs="Arial"/>
          <w:color w:val="222222"/>
          <w:sz w:val="24"/>
          <w:szCs w:val="24"/>
          <w:shd w:val="clear" w:color="auto" w:fill="FFFFFF"/>
          <w:lang w:val="es-ES"/>
        </w:rPr>
        <w:t>Rei</w:t>
      </w:r>
      <w:proofErr w:type="spellEnd"/>
      <w:r w:rsidRPr="008355F5">
        <w:rPr>
          <w:rFonts w:asciiTheme="minorHAnsi" w:hAnsiTheme="minorHAnsi" w:cs="Arial"/>
          <w:color w:val="222222"/>
          <w:sz w:val="24"/>
          <w:szCs w:val="24"/>
          <w:shd w:val="clear" w:color="auto" w:fill="FFFFFF"/>
          <w:lang w:val="es-ES"/>
        </w:rPr>
        <w:t xml:space="preserve">, Fernando; </w:t>
      </w:r>
      <w:proofErr w:type="spellStart"/>
      <w:r w:rsidRPr="008355F5">
        <w:rPr>
          <w:rFonts w:asciiTheme="minorHAnsi" w:hAnsiTheme="minorHAnsi" w:cs="Arial"/>
          <w:color w:val="222222"/>
          <w:sz w:val="24"/>
          <w:szCs w:val="24"/>
          <w:shd w:val="clear" w:color="auto" w:fill="FFFFFF"/>
          <w:lang w:val="es-ES"/>
        </w:rPr>
        <w:t>Cunha</w:t>
      </w:r>
      <w:proofErr w:type="spellEnd"/>
      <w:r w:rsidRPr="008355F5">
        <w:rPr>
          <w:rFonts w:asciiTheme="minorHAnsi" w:hAnsiTheme="minorHAnsi" w:cs="Arial"/>
          <w:color w:val="222222"/>
          <w:sz w:val="24"/>
          <w:szCs w:val="24"/>
          <w:shd w:val="clear" w:color="auto" w:fill="FFFFFF"/>
          <w:lang w:val="es-ES"/>
        </w:rPr>
        <w:t xml:space="preserve">, </w:t>
      </w:r>
      <w:proofErr w:type="spellStart"/>
      <w:r w:rsidRPr="008355F5">
        <w:rPr>
          <w:rFonts w:asciiTheme="minorHAnsi" w:hAnsiTheme="minorHAnsi" w:cs="Arial"/>
          <w:color w:val="222222"/>
          <w:sz w:val="24"/>
          <w:szCs w:val="24"/>
          <w:shd w:val="clear" w:color="auto" w:fill="FFFFFF"/>
          <w:lang w:val="es-ES"/>
        </w:rPr>
        <w:t>Kamyla</w:t>
      </w:r>
      <w:proofErr w:type="spellEnd"/>
      <w:r w:rsidRPr="008355F5">
        <w:rPr>
          <w:rFonts w:asciiTheme="minorHAnsi" w:hAnsiTheme="minorHAnsi" w:cs="Arial"/>
          <w:color w:val="222222"/>
          <w:sz w:val="24"/>
          <w:szCs w:val="24"/>
          <w:shd w:val="clear" w:color="auto" w:fill="FFFFFF"/>
          <w:lang w:val="es-ES"/>
        </w:rPr>
        <w:t xml:space="preserve"> &amp; </w:t>
      </w:r>
      <w:proofErr w:type="spellStart"/>
      <w:r w:rsidRPr="008355F5">
        <w:rPr>
          <w:rFonts w:asciiTheme="minorHAnsi" w:hAnsiTheme="minorHAnsi" w:cs="Arial"/>
          <w:color w:val="222222"/>
          <w:sz w:val="24"/>
          <w:szCs w:val="24"/>
          <w:shd w:val="clear" w:color="auto" w:fill="FFFFFF"/>
          <w:lang w:val="es-ES"/>
        </w:rPr>
        <w:t>Setzer</w:t>
      </w:r>
      <w:proofErr w:type="spellEnd"/>
      <w:r w:rsidRPr="008355F5">
        <w:rPr>
          <w:rFonts w:asciiTheme="minorHAnsi" w:hAnsiTheme="minorHAnsi" w:cs="Arial"/>
          <w:color w:val="222222"/>
          <w:sz w:val="24"/>
          <w:szCs w:val="24"/>
          <w:shd w:val="clear" w:color="auto" w:fill="FFFFFF"/>
          <w:lang w:val="es-ES"/>
        </w:rPr>
        <w:t xml:space="preserve">, </w:t>
      </w:r>
      <w:proofErr w:type="spellStart"/>
      <w:r w:rsidRPr="008355F5">
        <w:rPr>
          <w:rFonts w:asciiTheme="minorHAnsi" w:hAnsiTheme="minorHAnsi" w:cs="Arial"/>
          <w:color w:val="222222"/>
          <w:sz w:val="24"/>
          <w:szCs w:val="24"/>
          <w:shd w:val="clear" w:color="auto" w:fill="FFFFFF"/>
          <w:lang w:val="es-ES"/>
        </w:rPr>
        <w:t>Joana</w:t>
      </w:r>
      <w:proofErr w:type="spellEnd"/>
      <w:r w:rsidRPr="008355F5">
        <w:rPr>
          <w:rFonts w:asciiTheme="minorHAnsi" w:hAnsiTheme="minorHAnsi" w:cs="Arial"/>
          <w:color w:val="222222"/>
          <w:sz w:val="24"/>
          <w:szCs w:val="24"/>
          <w:shd w:val="clear" w:color="auto" w:fill="FFFFFF"/>
          <w:lang w:val="es-ES"/>
        </w:rPr>
        <w:t xml:space="preserve"> (2012). “La </w:t>
      </w:r>
      <w:proofErr w:type="spellStart"/>
      <w:r w:rsidRPr="008355F5">
        <w:rPr>
          <w:rFonts w:asciiTheme="minorHAnsi" w:hAnsiTheme="minorHAnsi" w:cs="Arial"/>
          <w:color w:val="222222"/>
          <w:sz w:val="24"/>
          <w:szCs w:val="24"/>
          <w:shd w:val="clear" w:color="auto" w:fill="FFFFFF"/>
          <w:lang w:val="es-ES"/>
        </w:rPr>
        <w:t>paradiplomacia</w:t>
      </w:r>
      <w:proofErr w:type="spellEnd"/>
      <w:r w:rsidRPr="008355F5">
        <w:rPr>
          <w:rFonts w:asciiTheme="minorHAnsi" w:hAnsiTheme="minorHAnsi" w:cs="Arial"/>
          <w:color w:val="222222"/>
          <w:sz w:val="24"/>
          <w:szCs w:val="24"/>
          <w:shd w:val="clear" w:color="auto" w:fill="FFFFFF"/>
          <w:lang w:val="es-ES"/>
        </w:rPr>
        <w:t xml:space="preserve"> ambiental en la nueva gobernanza internacional”. Trabajos de Investigación en </w:t>
      </w:r>
      <w:proofErr w:type="spellStart"/>
      <w:r w:rsidRPr="008355F5">
        <w:rPr>
          <w:rFonts w:asciiTheme="minorHAnsi" w:hAnsiTheme="minorHAnsi" w:cs="Arial"/>
          <w:color w:val="222222"/>
          <w:sz w:val="24"/>
          <w:szCs w:val="24"/>
          <w:shd w:val="clear" w:color="auto" w:fill="FFFFFF"/>
          <w:lang w:val="es-ES"/>
        </w:rPr>
        <w:t>Paradiplomacia</w:t>
      </w:r>
      <w:proofErr w:type="spellEnd"/>
      <w:r w:rsidRPr="008355F5">
        <w:rPr>
          <w:rFonts w:asciiTheme="minorHAnsi" w:hAnsiTheme="minorHAnsi" w:cs="Arial"/>
          <w:color w:val="222222"/>
          <w:sz w:val="24"/>
          <w:szCs w:val="24"/>
          <w:shd w:val="clear" w:color="auto" w:fill="FFFFFF"/>
          <w:lang w:val="es-ES"/>
        </w:rPr>
        <w:t>, Año 1, Nº 2, 50-63.</w:t>
      </w:r>
      <w:r w:rsidRPr="008355F5">
        <w:rPr>
          <w:rStyle w:val="apple-converted-space"/>
          <w:rFonts w:asciiTheme="minorHAnsi" w:hAnsiTheme="minorHAnsi" w:cs="Arial"/>
          <w:color w:val="222222"/>
          <w:sz w:val="24"/>
          <w:szCs w:val="24"/>
          <w:shd w:val="clear" w:color="auto" w:fill="FFFFFF"/>
          <w:lang w:val="es-ES"/>
        </w:rPr>
        <w:t> </w:t>
      </w:r>
      <w:r w:rsidR="00BB386F">
        <w:fldChar w:fldCharType="begin"/>
      </w:r>
      <w:r w:rsidR="00BB386F" w:rsidRPr="00BB386F">
        <w:rPr>
          <w:lang w:val="es-ES"/>
        </w:rPr>
        <w:instrText xml:space="preserve"> HYPERLINK "http://www.paradiplomacia.org/" \t "_blank" </w:instrText>
      </w:r>
      <w:r w:rsidR="00BB386F">
        <w:fldChar w:fldCharType="separate"/>
      </w:r>
      <w:r w:rsidRPr="008355F5">
        <w:rPr>
          <w:rStyle w:val="Hipervnculo"/>
          <w:rFonts w:asciiTheme="minorHAnsi" w:hAnsiTheme="minorHAnsi" w:cs="Arial"/>
          <w:color w:val="1155CC"/>
          <w:sz w:val="24"/>
          <w:szCs w:val="24"/>
          <w:shd w:val="clear" w:color="auto" w:fill="FFFFFF"/>
          <w:lang w:val="es-ES"/>
        </w:rPr>
        <w:t>www.paradiplomacia.org</w:t>
      </w:r>
      <w:r w:rsidR="00BB386F">
        <w:rPr>
          <w:rStyle w:val="Hipervnculo"/>
          <w:rFonts w:asciiTheme="minorHAnsi" w:hAnsiTheme="minorHAnsi" w:cs="Arial"/>
          <w:color w:val="1155CC"/>
          <w:sz w:val="24"/>
          <w:szCs w:val="24"/>
          <w:shd w:val="clear" w:color="auto" w:fill="FFFFFF"/>
          <w:lang w:val="es-ES"/>
        </w:rPr>
        <w:fldChar w:fldCharType="end"/>
      </w:r>
      <w:r w:rsidRPr="008355F5">
        <w:rPr>
          <w:rFonts w:asciiTheme="minorHAnsi" w:hAnsiTheme="minorHAnsi" w:cs="Arial"/>
          <w:color w:val="222222"/>
          <w:sz w:val="24"/>
          <w:szCs w:val="24"/>
          <w:shd w:val="clear" w:color="auto" w:fill="FFFFFF"/>
          <w:lang w:val="es-ES"/>
        </w:rPr>
        <w:t>. </w:t>
      </w:r>
    </w:p>
    <w:p w:rsidR="00782147" w:rsidRPr="00C61455" w:rsidRDefault="00782147" w:rsidP="00782147">
      <w:pPr>
        <w:pStyle w:val="Prrafodelista"/>
        <w:numPr>
          <w:ilvl w:val="0"/>
          <w:numId w:val="10"/>
        </w:numPr>
        <w:autoSpaceDE w:val="0"/>
        <w:autoSpaceDN w:val="0"/>
        <w:adjustRightInd w:val="0"/>
        <w:spacing w:after="0" w:line="240" w:lineRule="auto"/>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Subirats, Joan (2007) “España como sistema multinivel de gobierno: logros y frustraciones. Notas para un balance de 25 años” </w:t>
      </w:r>
      <w:r w:rsidRPr="00782147">
        <w:rPr>
          <w:rFonts w:asciiTheme="minorHAnsi" w:hAnsiTheme="minorHAnsi" w:cstheme="minorHAnsi"/>
          <w:color w:val="000000"/>
          <w:sz w:val="24"/>
          <w:szCs w:val="24"/>
          <w:lang w:val="es-AR"/>
        </w:rPr>
        <w:t xml:space="preserve">en </w:t>
      </w:r>
      <w:r w:rsidRPr="00782147">
        <w:rPr>
          <w:rFonts w:asciiTheme="minorHAnsi" w:hAnsiTheme="minorHAnsi" w:cstheme="minorHAnsi"/>
          <w:i/>
          <w:color w:val="000000"/>
          <w:sz w:val="24"/>
          <w:szCs w:val="24"/>
          <w:lang w:val="es-AR"/>
        </w:rPr>
        <w:t>POSTData. Revista de Reflexión y Análisis Político</w:t>
      </w:r>
      <w:r w:rsidRPr="00782147">
        <w:rPr>
          <w:rFonts w:asciiTheme="minorHAnsi" w:hAnsiTheme="minorHAnsi" w:cstheme="minorHAnsi"/>
          <w:color w:val="000000"/>
          <w:sz w:val="24"/>
          <w:szCs w:val="24"/>
          <w:lang w:val="es-AR"/>
        </w:rPr>
        <w:t>, Nº 12.</w:t>
      </w:r>
    </w:p>
    <w:p w:rsidR="00782147" w:rsidRPr="00782147" w:rsidRDefault="00782147" w:rsidP="00782147">
      <w:pPr>
        <w:spacing w:after="0" w:line="240" w:lineRule="auto"/>
        <w:ind w:left="13"/>
        <w:jc w:val="both"/>
        <w:rPr>
          <w:rFonts w:asciiTheme="minorHAnsi" w:hAnsiTheme="minorHAnsi" w:cstheme="minorHAnsi"/>
          <w:sz w:val="24"/>
          <w:szCs w:val="24"/>
        </w:rPr>
      </w:pPr>
    </w:p>
    <w:p w:rsidR="00782147" w:rsidRPr="00782147" w:rsidRDefault="00782147" w:rsidP="00782147">
      <w:pPr>
        <w:spacing w:after="0" w:line="240" w:lineRule="auto"/>
        <w:ind w:left="13"/>
        <w:jc w:val="both"/>
        <w:rPr>
          <w:rFonts w:asciiTheme="minorHAnsi" w:hAnsiTheme="minorHAnsi" w:cstheme="minorHAnsi"/>
          <w:sz w:val="24"/>
          <w:szCs w:val="24"/>
          <w:u w:val="single"/>
        </w:rPr>
      </w:pPr>
      <w:r w:rsidRPr="00782147">
        <w:rPr>
          <w:rFonts w:asciiTheme="minorHAnsi" w:hAnsiTheme="minorHAnsi" w:cstheme="minorHAnsi"/>
          <w:sz w:val="24"/>
          <w:szCs w:val="24"/>
          <w:u w:val="single"/>
        </w:rPr>
        <w:t xml:space="preserve">Bibliografía </w:t>
      </w:r>
      <w:proofErr w:type="spellStart"/>
      <w:r w:rsidR="008355F5">
        <w:rPr>
          <w:rFonts w:asciiTheme="minorHAnsi" w:hAnsiTheme="minorHAnsi" w:cstheme="minorHAnsi"/>
          <w:sz w:val="24"/>
          <w:szCs w:val="24"/>
          <w:u w:val="single"/>
          <w:lang w:val="en-US"/>
        </w:rPr>
        <w:t>Complementaria</w:t>
      </w:r>
      <w:proofErr w:type="spellEnd"/>
    </w:p>
    <w:p w:rsidR="00782147" w:rsidRPr="00782147" w:rsidRDefault="00782147" w:rsidP="00782147">
      <w:pPr>
        <w:pStyle w:val="Prrafodelista"/>
        <w:numPr>
          <w:ilvl w:val="0"/>
          <w:numId w:val="11"/>
        </w:numPr>
        <w:spacing w:after="0" w:line="240" w:lineRule="auto"/>
        <w:jc w:val="both"/>
        <w:rPr>
          <w:rFonts w:asciiTheme="minorHAnsi" w:hAnsiTheme="minorHAnsi" w:cstheme="minorHAnsi"/>
          <w:sz w:val="24"/>
          <w:szCs w:val="24"/>
        </w:rPr>
      </w:pPr>
      <w:r w:rsidRPr="00782147">
        <w:rPr>
          <w:rFonts w:asciiTheme="minorHAnsi" w:hAnsiTheme="minorHAnsi" w:cstheme="minorHAnsi"/>
          <w:sz w:val="24"/>
          <w:szCs w:val="24"/>
        </w:rPr>
        <w:t xml:space="preserve">Anderson, C.D. (2006) </w:t>
      </w:r>
      <w:r w:rsidRPr="00782147">
        <w:rPr>
          <w:rFonts w:asciiTheme="minorHAnsi" w:hAnsiTheme="minorHAnsi" w:cstheme="minorHAnsi"/>
          <w:i/>
          <w:sz w:val="24"/>
          <w:szCs w:val="24"/>
        </w:rPr>
        <w:t>Economic voting and multilevel governance: A comparative individual-level analysis</w:t>
      </w:r>
      <w:r w:rsidRPr="00782147">
        <w:rPr>
          <w:rFonts w:asciiTheme="minorHAnsi" w:hAnsiTheme="minorHAnsi" w:cstheme="minorHAnsi"/>
          <w:sz w:val="24"/>
          <w:szCs w:val="24"/>
        </w:rPr>
        <w:t xml:space="preserve">, en American Journal of Political Science, Vol. 50, Nº 2, </w:t>
      </w:r>
      <w:proofErr w:type="spellStart"/>
      <w:r w:rsidRPr="00782147">
        <w:rPr>
          <w:rFonts w:asciiTheme="minorHAnsi" w:hAnsiTheme="minorHAnsi" w:cstheme="minorHAnsi"/>
          <w:sz w:val="24"/>
          <w:szCs w:val="24"/>
        </w:rPr>
        <w:t>abril</w:t>
      </w:r>
      <w:proofErr w:type="spellEnd"/>
      <w:r w:rsidRPr="00782147">
        <w:rPr>
          <w:rFonts w:asciiTheme="minorHAnsi" w:hAnsiTheme="minorHAnsi" w:cstheme="minorHAnsi"/>
          <w:sz w:val="24"/>
          <w:szCs w:val="24"/>
        </w:rPr>
        <w:t>.</w:t>
      </w:r>
    </w:p>
    <w:p w:rsidR="00782147" w:rsidRPr="00782147" w:rsidRDefault="00782147" w:rsidP="00782147">
      <w:pPr>
        <w:pStyle w:val="Prrafodelista"/>
        <w:numPr>
          <w:ilvl w:val="0"/>
          <w:numId w:val="11"/>
        </w:numPr>
        <w:spacing w:after="0" w:line="240" w:lineRule="auto"/>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León-Alfonso, Sandra (2007) </w:t>
      </w:r>
      <w:r w:rsidRPr="00782147">
        <w:rPr>
          <w:rFonts w:asciiTheme="minorHAnsi" w:hAnsiTheme="minorHAnsi" w:cstheme="minorHAnsi"/>
          <w:i/>
          <w:sz w:val="24"/>
          <w:szCs w:val="24"/>
          <w:lang w:val="es-AR"/>
        </w:rPr>
        <w:t xml:space="preserve">La atribución de responsabilidades sobre las políticas públicas en un sistema de gobierno multinivel, </w:t>
      </w:r>
      <w:r w:rsidRPr="00782147">
        <w:rPr>
          <w:rFonts w:asciiTheme="minorHAnsi" w:hAnsiTheme="minorHAnsi" w:cstheme="minorHAnsi"/>
          <w:sz w:val="24"/>
          <w:szCs w:val="24"/>
          <w:lang w:val="es-AR"/>
        </w:rPr>
        <w:t xml:space="preserve">en Revista da Escola Galega de Administración Pública, Vol 2. Nro 1. </w:t>
      </w:r>
    </w:p>
    <w:p w:rsidR="00782147" w:rsidRPr="00782147" w:rsidRDefault="00782147" w:rsidP="00782147">
      <w:pPr>
        <w:pStyle w:val="Prrafodelista"/>
        <w:numPr>
          <w:ilvl w:val="0"/>
          <w:numId w:val="11"/>
        </w:numPr>
        <w:spacing w:after="0" w:line="240" w:lineRule="auto"/>
        <w:jc w:val="both"/>
        <w:rPr>
          <w:rFonts w:asciiTheme="minorHAnsi" w:hAnsiTheme="minorHAnsi" w:cstheme="minorHAnsi"/>
          <w:sz w:val="24"/>
          <w:szCs w:val="24"/>
        </w:rPr>
      </w:pPr>
      <w:r w:rsidRPr="00782147">
        <w:rPr>
          <w:rFonts w:asciiTheme="minorHAnsi" w:hAnsiTheme="minorHAnsi" w:cstheme="minorHAnsi"/>
          <w:sz w:val="24"/>
          <w:szCs w:val="24"/>
        </w:rPr>
        <w:t>Marks, G</w:t>
      </w:r>
      <w:proofErr w:type="gramStart"/>
      <w:r w:rsidRPr="00782147">
        <w:rPr>
          <w:rFonts w:asciiTheme="minorHAnsi" w:hAnsiTheme="minorHAnsi" w:cstheme="minorHAnsi"/>
          <w:sz w:val="24"/>
          <w:szCs w:val="24"/>
        </w:rPr>
        <w:t>,.</w:t>
      </w:r>
      <w:proofErr w:type="gramEnd"/>
      <w:r w:rsidRPr="00782147">
        <w:rPr>
          <w:rFonts w:asciiTheme="minorHAnsi" w:hAnsiTheme="minorHAnsi" w:cstheme="minorHAnsi"/>
          <w:sz w:val="24"/>
          <w:szCs w:val="24"/>
        </w:rPr>
        <w:t xml:space="preserve"> </w:t>
      </w:r>
      <w:proofErr w:type="spellStart"/>
      <w:r w:rsidRPr="00782147">
        <w:rPr>
          <w:rFonts w:asciiTheme="minorHAnsi" w:hAnsiTheme="minorHAnsi" w:cstheme="minorHAnsi"/>
          <w:sz w:val="24"/>
          <w:szCs w:val="24"/>
        </w:rPr>
        <w:t>Hooghe</w:t>
      </w:r>
      <w:proofErr w:type="spellEnd"/>
      <w:r w:rsidRPr="00782147">
        <w:rPr>
          <w:rFonts w:asciiTheme="minorHAnsi" w:hAnsiTheme="minorHAnsi" w:cstheme="minorHAnsi"/>
          <w:sz w:val="24"/>
          <w:szCs w:val="24"/>
        </w:rPr>
        <w:t xml:space="preserve">, L. Y </w:t>
      </w:r>
      <w:proofErr w:type="spellStart"/>
      <w:r w:rsidRPr="00782147">
        <w:rPr>
          <w:rFonts w:asciiTheme="minorHAnsi" w:hAnsiTheme="minorHAnsi" w:cstheme="minorHAnsi"/>
          <w:sz w:val="24"/>
          <w:szCs w:val="24"/>
        </w:rPr>
        <w:t>Balnk</w:t>
      </w:r>
      <w:proofErr w:type="spellEnd"/>
      <w:r w:rsidRPr="00782147">
        <w:rPr>
          <w:rFonts w:asciiTheme="minorHAnsi" w:hAnsiTheme="minorHAnsi" w:cstheme="minorHAnsi"/>
          <w:sz w:val="24"/>
          <w:szCs w:val="24"/>
        </w:rPr>
        <w:t>, K</w:t>
      </w:r>
      <w:proofErr w:type="gramStart"/>
      <w:r w:rsidRPr="00782147">
        <w:rPr>
          <w:rFonts w:asciiTheme="minorHAnsi" w:hAnsiTheme="minorHAnsi" w:cstheme="minorHAnsi"/>
          <w:sz w:val="24"/>
          <w:szCs w:val="24"/>
        </w:rPr>
        <w:t>.(</w:t>
      </w:r>
      <w:proofErr w:type="gramEnd"/>
      <w:r w:rsidRPr="00782147">
        <w:rPr>
          <w:rFonts w:asciiTheme="minorHAnsi" w:hAnsiTheme="minorHAnsi" w:cstheme="minorHAnsi"/>
          <w:sz w:val="24"/>
          <w:szCs w:val="24"/>
        </w:rPr>
        <w:t xml:space="preserve">1996) “European Integration from the 1980`s: State-Centric v. Multilevel Governance”, en </w:t>
      </w:r>
      <w:r w:rsidRPr="00782147">
        <w:rPr>
          <w:rFonts w:asciiTheme="minorHAnsi" w:hAnsiTheme="minorHAnsi" w:cstheme="minorHAnsi"/>
          <w:i/>
          <w:sz w:val="24"/>
          <w:szCs w:val="24"/>
        </w:rPr>
        <w:t>Journal of Common Markets Studies</w:t>
      </w:r>
      <w:r w:rsidRPr="00782147">
        <w:rPr>
          <w:rFonts w:asciiTheme="minorHAnsi" w:hAnsiTheme="minorHAnsi" w:cstheme="minorHAnsi"/>
          <w:sz w:val="24"/>
          <w:szCs w:val="24"/>
        </w:rPr>
        <w:t xml:space="preserve">, Vol 34, Nº 3, </w:t>
      </w:r>
      <w:proofErr w:type="spellStart"/>
      <w:r w:rsidRPr="00782147">
        <w:rPr>
          <w:rFonts w:asciiTheme="minorHAnsi" w:hAnsiTheme="minorHAnsi" w:cstheme="minorHAnsi"/>
          <w:sz w:val="24"/>
          <w:szCs w:val="24"/>
        </w:rPr>
        <w:t>septiembre</w:t>
      </w:r>
      <w:proofErr w:type="spellEnd"/>
      <w:r w:rsidRPr="00782147">
        <w:rPr>
          <w:rFonts w:asciiTheme="minorHAnsi" w:hAnsiTheme="minorHAnsi" w:cstheme="minorHAnsi"/>
          <w:sz w:val="24"/>
          <w:szCs w:val="24"/>
        </w:rPr>
        <w:t>.</w:t>
      </w:r>
    </w:p>
    <w:p w:rsidR="00782147" w:rsidRPr="00782147" w:rsidRDefault="00782147" w:rsidP="00782147">
      <w:pPr>
        <w:pStyle w:val="Prrafodelista"/>
        <w:numPr>
          <w:ilvl w:val="0"/>
          <w:numId w:val="11"/>
        </w:numPr>
        <w:spacing w:after="0" w:line="240" w:lineRule="auto"/>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lastRenderedPageBreak/>
        <w:t xml:space="preserve">Mayntz, Renate (2001) “El Estado y la sociedad civil en la gobernanza moderna”, en </w:t>
      </w:r>
      <w:r w:rsidRPr="00782147">
        <w:rPr>
          <w:rFonts w:asciiTheme="minorHAnsi" w:hAnsiTheme="minorHAnsi" w:cstheme="minorHAnsi"/>
          <w:i/>
          <w:sz w:val="24"/>
          <w:szCs w:val="24"/>
          <w:lang w:val="es-AR"/>
        </w:rPr>
        <w:t>Revista del CLAD Reforma y Democracia</w:t>
      </w:r>
      <w:r w:rsidRPr="00782147">
        <w:rPr>
          <w:rFonts w:asciiTheme="minorHAnsi" w:hAnsiTheme="minorHAnsi" w:cstheme="minorHAnsi"/>
          <w:sz w:val="24"/>
          <w:szCs w:val="24"/>
          <w:lang w:val="es-AR"/>
        </w:rPr>
        <w:t>, Nº. 21, Caracas.</w:t>
      </w:r>
    </w:p>
    <w:p w:rsidR="00782147" w:rsidRPr="00782147" w:rsidRDefault="00782147" w:rsidP="00782147">
      <w:pPr>
        <w:pStyle w:val="Prrafodelista"/>
        <w:numPr>
          <w:ilvl w:val="0"/>
          <w:numId w:val="11"/>
        </w:numPr>
        <w:spacing w:after="0" w:line="240" w:lineRule="auto"/>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Meekison, J. P. (2000) “Introducción”, en Meekison, J. P. (Ed.) </w:t>
      </w:r>
      <w:r w:rsidRPr="00782147">
        <w:rPr>
          <w:rFonts w:asciiTheme="minorHAnsi" w:hAnsiTheme="minorHAnsi" w:cstheme="minorHAnsi"/>
          <w:i/>
          <w:sz w:val="24"/>
          <w:szCs w:val="24"/>
          <w:lang w:val="es-AR"/>
        </w:rPr>
        <w:t>Las relaciones intergubernamentales en los países federales: una serie de ensayos sobre la práctica de la gobernancia federal</w:t>
      </w:r>
      <w:r w:rsidRPr="00782147">
        <w:rPr>
          <w:rFonts w:asciiTheme="minorHAnsi" w:hAnsiTheme="minorHAnsi" w:cstheme="minorHAnsi"/>
          <w:sz w:val="24"/>
          <w:szCs w:val="24"/>
          <w:lang w:val="es-AR"/>
        </w:rPr>
        <w:t>, El Foro de Federaciones, Ottawa.</w:t>
      </w:r>
    </w:p>
    <w:p w:rsidR="00782147" w:rsidRPr="00782147" w:rsidRDefault="00782147" w:rsidP="00782147">
      <w:pPr>
        <w:pStyle w:val="Prrafodelista"/>
        <w:numPr>
          <w:ilvl w:val="0"/>
          <w:numId w:val="11"/>
        </w:numPr>
        <w:spacing w:after="0" w:line="240" w:lineRule="auto"/>
        <w:jc w:val="both"/>
        <w:rPr>
          <w:rFonts w:asciiTheme="minorHAnsi" w:hAnsiTheme="minorHAnsi" w:cstheme="minorHAnsi"/>
          <w:sz w:val="24"/>
          <w:szCs w:val="24"/>
        </w:rPr>
      </w:pPr>
      <w:r w:rsidRPr="00782147">
        <w:rPr>
          <w:rFonts w:asciiTheme="minorHAnsi" w:hAnsiTheme="minorHAnsi" w:cstheme="minorHAnsi"/>
          <w:sz w:val="24"/>
          <w:szCs w:val="24"/>
        </w:rPr>
        <w:t xml:space="preserve">Wright, </w:t>
      </w:r>
      <w:proofErr w:type="spellStart"/>
      <w:r w:rsidRPr="00782147">
        <w:rPr>
          <w:rFonts w:asciiTheme="minorHAnsi" w:hAnsiTheme="minorHAnsi" w:cstheme="minorHAnsi"/>
          <w:sz w:val="24"/>
          <w:szCs w:val="24"/>
        </w:rPr>
        <w:t>Deil</w:t>
      </w:r>
      <w:proofErr w:type="spellEnd"/>
      <w:r w:rsidRPr="00782147">
        <w:rPr>
          <w:rFonts w:asciiTheme="minorHAnsi" w:hAnsiTheme="minorHAnsi" w:cstheme="minorHAnsi"/>
          <w:sz w:val="24"/>
          <w:szCs w:val="24"/>
        </w:rPr>
        <w:t xml:space="preserve"> S., Stenberg III , Carl W. and Cho, Chung-</w:t>
      </w:r>
      <w:proofErr w:type="spellStart"/>
      <w:r w:rsidRPr="00782147">
        <w:rPr>
          <w:rFonts w:asciiTheme="minorHAnsi" w:hAnsiTheme="minorHAnsi" w:cstheme="minorHAnsi"/>
          <w:sz w:val="24"/>
          <w:szCs w:val="24"/>
        </w:rPr>
        <w:t>Lae</w:t>
      </w:r>
      <w:proofErr w:type="spellEnd"/>
      <w:r w:rsidRPr="00782147">
        <w:rPr>
          <w:rFonts w:asciiTheme="minorHAnsi" w:hAnsiTheme="minorHAnsi" w:cstheme="minorHAnsi"/>
          <w:sz w:val="24"/>
          <w:szCs w:val="24"/>
        </w:rPr>
        <w:t xml:space="preserve"> (2010) </w:t>
      </w:r>
      <w:r w:rsidRPr="00782147">
        <w:rPr>
          <w:rFonts w:asciiTheme="minorHAnsi" w:hAnsiTheme="minorHAnsi" w:cstheme="minorHAnsi"/>
          <w:i/>
          <w:sz w:val="24"/>
          <w:szCs w:val="24"/>
        </w:rPr>
        <w:t xml:space="preserve">The changing landscape in intergovernmental relations and multi-level governance in the United States </w:t>
      </w:r>
      <w:proofErr w:type="spellStart"/>
      <w:r w:rsidRPr="00782147">
        <w:rPr>
          <w:rFonts w:asciiTheme="minorHAnsi" w:hAnsiTheme="minorHAnsi" w:cstheme="minorHAnsi"/>
          <w:sz w:val="24"/>
          <w:szCs w:val="24"/>
        </w:rPr>
        <w:t>en</w:t>
      </w:r>
      <w:proofErr w:type="spellEnd"/>
      <w:r w:rsidRPr="00782147">
        <w:rPr>
          <w:rFonts w:asciiTheme="minorHAnsi" w:hAnsiTheme="minorHAnsi" w:cstheme="minorHAnsi"/>
          <w:sz w:val="24"/>
          <w:szCs w:val="24"/>
        </w:rPr>
        <w:t xml:space="preserve"> </w:t>
      </w:r>
      <w:proofErr w:type="spellStart"/>
      <w:r w:rsidRPr="00782147">
        <w:rPr>
          <w:rFonts w:asciiTheme="minorHAnsi" w:hAnsiTheme="minorHAnsi" w:cstheme="minorHAnsi"/>
          <w:sz w:val="24"/>
          <w:szCs w:val="24"/>
        </w:rPr>
        <w:t>Ongaro</w:t>
      </w:r>
      <w:proofErr w:type="spellEnd"/>
      <w:r w:rsidRPr="00782147">
        <w:rPr>
          <w:rFonts w:asciiTheme="minorHAnsi" w:hAnsiTheme="minorHAnsi" w:cstheme="minorHAnsi"/>
          <w:sz w:val="24"/>
          <w:szCs w:val="24"/>
        </w:rPr>
        <w:t xml:space="preserve">, Massey, </w:t>
      </w:r>
      <w:proofErr w:type="spellStart"/>
      <w:r w:rsidRPr="00782147">
        <w:rPr>
          <w:rFonts w:asciiTheme="minorHAnsi" w:hAnsiTheme="minorHAnsi" w:cstheme="minorHAnsi"/>
          <w:sz w:val="24"/>
          <w:szCs w:val="24"/>
        </w:rPr>
        <w:t>Holzer</w:t>
      </w:r>
      <w:proofErr w:type="spellEnd"/>
      <w:r w:rsidRPr="00782147">
        <w:rPr>
          <w:rFonts w:asciiTheme="minorHAnsi" w:hAnsiTheme="minorHAnsi" w:cstheme="minorHAnsi"/>
          <w:sz w:val="24"/>
          <w:szCs w:val="24"/>
        </w:rPr>
        <w:t xml:space="preserve"> and </w:t>
      </w:r>
      <w:proofErr w:type="spellStart"/>
      <w:r w:rsidRPr="00782147">
        <w:rPr>
          <w:rFonts w:asciiTheme="minorHAnsi" w:hAnsiTheme="minorHAnsi" w:cstheme="minorHAnsi"/>
          <w:sz w:val="24"/>
          <w:szCs w:val="24"/>
        </w:rPr>
        <w:t>Wayenberg</w:t>
      </w:r>
      <w:proofErr w:type="spellEnd"/>
      <w:r w:rsidRPr="00782147">
        <w:rPr>
          <w:rFonts w:asciiTheme="minorHAnsi" w:hAnsiTheme="minorHAnsi" w:cstheme="minorHAnsi"/>
          <w:sz w:val="24"/>
          <w:szCs w:val="24"/>
        </w:rPr>
        <w:t xml:space="preserve"> (</w:t>
      </w:r>
      <w:proofErr w:type="spellStart"/>
      <w:r w:rsidRPr="00782147">
        <w:rPr>
          <w:rFonts w:asciiTheme="minorHAnsi" w:hAnsiTheme="minorHAnsi" w:cstheme="minorHAnsi"/>
          <w:sz w:val="24"/>
          <w:szCs w:val="24"/>
        </w:rPr>
        <w:t>eds</w:t>
      </w:r>
      <w:proofErr w:type="spellEnd"/>
      <w:r w:rsidRPr="00782147">
        <w:rPr>
          <w:rFonts w:asciiTheme="minorHAnsi" w:hAnsiTheme="minorHAnsi" w:cstheme="minorHAnsi"/>
          <w:sz w:val="24"/>
          <w:szCs w:val="24"/>
        </w:rPr>
        <w:t>), Governance and Intergovernmental Relations in the European Union and the United States, Cheltenham, Edward Elgar, Cap. 6 pp.108-158.</w:t>
      </w:r>
    </w:p>
    <w:p w:rsidR="00782147" w:rsidRPr="00782147" w:rsidRDefault="00782147" w:rsidP="00F77274">
      <w:pPr>
        <w:spacing w:after="0" w:line="240" w:lineRule="auto"/>
        <w:jc w:val="both"/>
        <w:rPr>
          <w:rFonts w:asciiTheme="minorHAnsi" w:hAnsiTheme="minorHAnsi" w:cstheme="minorHAnsi"/>
          <w:sz w:val="24"/>
          <w:szCs w:val="24"/>
          <w:lang w:val="en-US"/>
        </w:rPr>
      </w:pPr>
    </w:p>
    <w:p w:rsidR="00782147" w:rsidRPr="00782147" w:rsidRDefault="00782147" w:rsidP="00782147">
      <w:pPr>
        <w:spacing w:after="0" w:line="240" w:lineRule="auto"/>
        <w:ind w:left="708"/>
        <w:jc w:val="both"/>
        <w:rPr>
          <w:rFonts w:asciiTheme="minorHAnsi" w:hAnsiTheme="minorHAnsi" w:cstheme="minorHAnsi"/>
          <w:b/>
          <w:sz w:val="24"/>
          <w:szCs w:val="24"/>
          <w:lang w:val="en-US"/>
        </w:rPr>
      </w:pPr>
    </w:p>
    <w:p w:rsidR="00782147" w:rsidRPr="00782147" w:rsidRDefault="00782147" w:rsidP="00782147">
      <w:pPr>
        <w:spacing w:after="0" w:line="240" w:lineRule="auto"/>
        <w:jc w:val="both"/>
        <w:rPr>
          <w:rFonts w:asciiTheme="minorHAnsi" w:hAnsiTheme="minorHAnsi" w:cstheme="minorHAnsi"/>
          <w:b/>
          <w:sz w:val="24"/>
          <w:szCs w:val="24"/>
        </w:rPr>
      </w:pPr>
      <w:r w:rsidRPr="00782147">
        <w:rPr>
          <w:rFonts w:asciiTheme="minorHAnsi" w:hAnsiTheme="minorHAnsi" w:cstheme="minorHAnsi"/>
          <w:b/>
          <w:sz w:val="24"/>
          <w:szCs w:val="24"/>
        </w:rPr>
        <w:t>Unidad Nº 6</w:t>
      </w:r>
      <w:r w:rsidRPr="00782147">
        <w:rPr>
          <w:rFonts w:asciiTheme="minorHAnsi" w:hAnsiTheme="minorHAnsi" w:cstheme="minorHAnsi"/>
          <w:sz w:val="24"/>
          <w:szCs w:val="24"/>
        </w:rPr>
        <w:t xml:space="preserve"> - </w:t>
      </w:r>
      <w:r w:rsidRPr="00782147">
        <w:rPr>
          <w:rFonts w:asciiTheme="minorHAnsi" w:hAnsiTheme="minorHAnsi" w:cstheme="minorHAnsi"/>
          <w:b/>
          <w:sz w:val="24"/>
          <w:szCs w:val="24"/>
        </w:rPr>
        <w:t>Análisis de Casos</w:t>
      </w:r>
    </w:p>
    <w:p w:rsidR="00782147" w:rsidRPr="008355F5" w:rsidRDefault="00782147" w:rsidP="00782147">
      <w:pPr>
        <w:spacing w:after="0" w:line="240" w:lineRule="auto"/>
        <w:ind w:left="708"/>
        <w:jc w:val="both"/>
        <w:rPr>
          <w:rFonts w:asciiTheme="minorHAnsi" w:hAnsiTheme="minorHAnsi" w:cstheme="minorHAnsi"/>
          <w:i/>
          <w:sz w:val="20"/>
          <w:szCs w:val="20"/>
        </w:rPr>
      </w:pPr>
    </w:p>
    <w:p w:rsidR="00782147" w:rsidRPr="00782147" w:rsidRDefault="00782147" w:rsidP="00782147">
      <w:pPr>
        <w:spacing w:after="0" w:line="240" w:lineRule="auto"/>
        <w:jc w:val="both"/>
        <w:rPr>
          <w:rFonts w:asciiTheme="minorHAnsi" w:hAnsiTheme="minorHAnsi" w:cstheme="minorHAnsi"/>
          <w:i/>
          <w:sz w:val="24"/>
          <w:szCs w:val="24"/>
        </w:rPr>
      </w:pPr>
      <w:r w:rsidRPr="00782147">
        <w:rPr>
          <w:rFonts w:asciiTheme="minorHAnsi" w:hAnsiTheme="minorHAnsi" w:cstheme="minorHAnsi"/>
          <w:i/>
          <w:sz w:val="24"/>
          <w:szCs w:val="24"/>
        </w:rPr>
        <w:t>Se trabajarán estudios casos y la bibliografía correspondiente, según las inquietudes de los alumnos participantes. Cómo ejemplos tentativos se puede citar los siguientes:</w:t>
      </w:r>
    </w:p>
    <w:p w:rsidR="00782147" w:rsidRPr="00782147" w:rsidRDefault="00782147" w:rsidP="00782147">
      <w:pPr>
        <w:spacing w:after="0" w:line="240" w:lineRule="auto"/>
        <w:jc w:val="both"/>
        <w:rPr>
          <w:rFonts w:asciiTheme="minorHAnsi" w:hAnsiTheme="minorHAnsi" w:cstheme="minorHAnsi"/>
          <w:sz w:val="24"/>
          <w:szCs w:val="24"/>
        </w:rPr>
      </w:pPr>
    </w:p>
    <w:p w:rsidR="00782147" w:rsidRPr="00782147" w:rsidRDefault="00782147" w:rsidP="00782147">
      <w:pPr>
        <w:pStyle w:val="Prrafodelista"/>
        <w:widowControl w:val="0"/>
        <w:numPr>
          <w:ilvl w:val="0"/>
          <w:numId w:val="12"/>
        </w:numPr>
        <w:autoSpaceDE w:val="0"/>
        <w:autoSpaceDN w:val="0"/>
        <w:adjustRightInd w:val="0"/>
        <w:spacing w:after="0" w:line="240" w:lineRule="auto"/>
        <w:ind w:left="714" w:hanging="357"/>
        <w:jc w:val="both"/>
        <w:rPr>
          <w:rFonts w:asciiTheme="minorHAnsi" w:hAnsiTheme="minorHAnsi" w:cstheme="minorHAnsi"/>
          <w:sz w:val="24"/>
          <w:szCs w:val="24"/>
          <w:lang w:val="es-ES"/>
        </w:rPr>
      </w:pPr>
      <w:r w:rsidRPr="00782147">
        <w:rPr>
          <w:rFonts w:asciiTheme="minorHAnsi" w:hAnsiTheme="minorHAnsi" w:cstheme="minorHAnsi"/>
          <w:sz w:val="24"/>
          <w:szCs w:val="24"/>
          <w:lang w:val="es-ES"/>
        </w:rPr>
        <w:t xml:space="preserve">Acuña, Carlos; </w:t>
      </w:r>
      <w:proofErr w:type="spellStart"/>
      <w:r w:rsidRPr="00782147">
        <w:rPr>
          <w:rFonts w:asciiTheme="minorHAnsi" w:hAnsiTheme="minorHAnsi" w:cstheme="minorHAnsi"/>
          <w:sz w:val="24"/>
          <w:szCs w:val="24"/>
          <w:lang w:val="es-ES"/>
        </w:rPr>
        <w:t>Galiani</w:t>
      </w:r>
      <w:proofErr w:type="spellEnd"/>
      <w:r w:rsidRPr="00782147">
        <w:rPr>
          <w:rFonts w:asciiTheme="minorHAnsi" w:hAnsiTheme="minorHAnsi" w:cstheme="minorHAnsi"/>
          <w:sz w:val="24"/>
          <w:szCs w:val="24"/>
          <w:lang w:val="es-ES"/>
        </w:rPr>
        <w:t xml:space="preserve">, Sebastián y </w:t>
      </w:r>
      <w:proofErr w:type="spellStart"/>
      <w:r w:rsidRPr="00782147">
        <w:rPr>
          <w:rFonts w:asciiTheme="minorHAnsi" w:hAnsiTheme="minorHAnsi" w:cstheme="minorHAnsi"/>
          <w:sz w:val="24"/>
          <w:szCs w:val="24"/>
          <w:lang w:val="es-ES"/>
        </w:rPr>
        <w:t>Tommasi</w:t>
      </w:r>
      <w:proofErr w:type="spellEnd"/>
      <w:r w:rsidRPr="00782147">
        <w:rPr>
          <w:rFonts w:asciiTheme="minorHAnsi" w:hAnsiTheme="minorHAnsi" w:cstheme="minorHAnsi"/>
          <w:sz w:val="24"/>
          <w:szCs w:val="24"/>
          <w:lang w:val="es-ES"/>
        </w:rPr>
        <w:t>, Mariano (2006): “</w:t>
      </w:r>
      <w:proofErr w:type="spellStart"/>
      <w:r w:rsidRPr="00782147">
        <w:rPr>
          <w:rFonts w:asciiTheme="minorHAnsi" w:hAnsiTheme="minorHAnsi" w:cstheme="minorHAnsi"/>
          <w:sz w:val="24"/>
          <w:szCs w:val="24"/>
          <w:lang w:val="es-ES"/>
        </w:rPr>
        <w:t>Understanding</w:t>
      </w:r>
      <w:proofErr w:type="spellEnd"/>
      <w:r w:rsidRPr="00782147">
        <w:rPr>
          <w:rFonts w:asciiTheme="minorHAnsi" w:hAnsiTheme="minorHAnsi" w:cstheme="minorHAnsi"/>
          <w:sz w:val="24"/>
          <w:szCs w:val="24"/>
          <w:lang w:val="es-ES"/>
        </w:rPr>
        <w:t xml:space="preserve"> </w:t>
      </w:r>
      <w:proofErr w:type="spellStart"/>
      <w:r w:rsidRPr="00782147">
        <w:rPr>
          <w:rFonts w:asciiTheme="minorHAnsi" w:hAnsiTheme="minorHAnsi" w:cstheme="minorHAnsi"/>
          <w:sz w:val="24"/>
          <w:szCs w:val="24"/>
          <w:lang w:val="es-ES"/>
        </w:rPr>
        <w:t>the</w:t>
      </w:r>
      <w:proofErr w:type="spellEnd"/>
      <w:r w:rsidRPr="00782147">
        <w:rPr>
          <w:rFonts w:asciiTheme="minorHAnsi" w:hAnsiTheme="minorHAnsi" w:cstheme="minorHAnsi"/>
          <w:sz w:val="24"/>
          <w:szCs w:val="24"/>
          <w:lang w:val="es-ES"/>
        </w:rPr>
        <w:t xml:space="preserve"> </w:t>
      </w:r>
      <w:proofErr w:type="spellStart"/>
      <w:r w:rsidRPr="00782147">
        <w:rPr>
          <w:rFonts w:asciiTheme="minorHAnsi" w:hAnsiTheme="minorHAnsi" w:cstheme="minorHAnsi"/>
          <w:sz w:val="24"/>
          <w:szCs w:val="24"/>
          <w:lang w:val="es-ES"/>
        </w:rPr>
        <w:t>Political</w:t>
      </w:r>
      <w:proofErr w:type="spellEnd"/>
      <w:r w:rsidRPr="00782147">
        <w:rPr>
          <w:rFonts w:asciiTheme="minorHAnsi" w:hAnsiTheme="minorHAnsi" w:cstheme="minorHAnsi"/>
          <w:sz w:val="24"/>
          <w:szCs w:val="24"/>
          <w:lang w:val="es-ES"/>
        </w:rPr>
        <w:t xml:space="preserve"> </w:t>
      </w:r>
      <w:proofErr w:type="spellStart"/>
      <w:r w:rsidRPr="00782147">
        <w:rPr>
          <w:rFonts w:asciiTheme="minorHAnsi" w:hAnsiTheme="minorHAnsi" w:cstheme="minorHAnsi"/>
          <w:sz w:val="24"/>
          <w:szCs w:val="24"/>
          <w:lang w:val="es-ES"/>
        </w:rPr>
        <w:t>Economy</w:t>
      </w:r>
      <w:proofErr w:type="spellEnd"/>
      <w:r w:rsidRPr="00782147">
        <w:rPr>
          <w:rFonts w:asciiTheme="minorHAnsi" w:hAnsiTheme="minorHAnsi" w:cstheme="minorHAnsi"/>
          <w:sz w:val="24"/>
          <w:szCs w:val="24"/>
          <w:lang w:val="es-ES"/>
        </w:rPr>
        <w:t xml:space="preserve"> of </w:t>
      </w:r>
      <w:proofErr w:type="spellStart"/>
      <w:r w:rsidRPr="00782147">
        <w:rPr>
          <w:rFonts w:asciiTheme="minorHAnsi" w:hAnsiTheme="minorHAnsi" w:cstheme="minorHAnsi"/>
          <w:sz w:val="24"/>
          <w:szCs w:val="24"/>
          <w:lang w:val="es-ES"/>
        </w:rPr>
        <w:t>Structural</w:t>
      </w:r>
      <w:proofErr w:type="spellEnd"/>
      <w:r w:rsidRPr="00782147">
        <w:rPr>
          <w:rFonts w:asciiTheme="minorHAnsi" w:hAnsiTheme="minorHAnsi" w:cstheme="minorHAnsi"/>
          <w:sz w:val="24"/>
          <w:szCs w:val="24"/>
          <w:lang w:val="es-ES"/>
        </w:rPr>
        <w:t xml:space="preserve"> </w:t>
      </w:r>
      <w:proofErr w:type="spellStart"/>
      <w:r w:rsidRPr="00782147">
        <w:rPr>
          <w:rFonts w:asciiTheme="minorHAnsi" w:hAnsiTheme="minorHAnsi" w:cstheme="minorHAnsi"/>
          <w:sz w:val="24"/>
          <w:szCs w:val="24"/>
          <w:lang w:val="es-ES"/>
        </w:rPr>
        <w:t>Reform</w:t>
      </w:r>
      <w:proofErr w:type="spellEnd"/>
      <w:r w:rsidRPr="00782147">
        <w:rPr>
          <w:rFonts w:asciiTheme="minorHAnsi" w:hAnsiTheme="minorHAnsi" w:cstheme="minorHAnsi"/>
          <w:sz w:val="24"/>
          <w:szCs w:val="24"/>
          <w:lang w:val="es-ES"/>
        </w:rPr>
        <w:t xml:space="preserve">: </w:t>
      </w:r>
      <w:proofErr w:type="spellStart"/>
      <w:r w:rsidRPr="00782147">
        <w:rPr>
          <w:rFonts w:asciiTheme="minorHAnsi" w:hAnsiTheme="minorHAnsi" w:cstheme="minorHAnsi"/>
          <w:sz w:val="24"/>
          <w:szCs w:val="24"/>
          <w:lang w:val="es-ES"/>
        </w:rPr>
        <w:t>The</w:t>
      </w:r>
      <w:proofErr w:type="spellEnd"/>
      <w:r w:rsidRPr="00782147">
        <w:rPr>
          <w:rFonts w:asciiTheme="minorHAnsi" w:hAnsiTheme="minorHAnsi" w:cstheme="minorHAnsi"/>
          <w:sz w:val="24"/>
          <w:szCs w:val="24"/>
          <w:lang w:val="es-ES"/>
        </w:rPr>
        <w:t xml:space="preserve"> Case of Argentina”, Documento de Trabajo, Universidad de San Andrés. </w:t>
      </w:r>
    </w:p>
    <w:p w:rsidR="00782147" w:rsidRPr="00782147" w:rsidRDefault="00782147" w:rsidP="00782147">
      <w:pPr>
        <w:pStyle w:val="Prrafodelista"/>
        <w:numPr>
          <w:ilvl w:val="0"/>
          <w:numId w:val="12"/>
        </w:numPr>
        <w:spacing w:after="0" w:line="240" w:lineRule="auto"/>
        <w:ind w:left="714" w:hanging="357"/>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Cingolani, M. (2001) </w:t>
      </w:r>
      <w:r w:rsidRPr="00782147">
        <w:rPr>
          <w:rFonts w:asciiTheme="minorHAnsi" w:hAnsiTheme="minorHAnsi" w:cstheme="minorHAnsi"/>
          <w:i/>
          <w:sz w:val="24"/>
          <w:szCs w:val="24"/>
          <w:lang w:val="es-AR"/>
        </w:rPr>
        <w:t>Las relaciones intergubernamentales central-locales e inter-locales y la gestión de servicios descentralizados</w:t>
      </w:r>
      <w:r w:rsidRPr="00782147">
        <w:rPr>
          <w:rFonts w:asciiTheme="minorHAnsi" w:hAnsiTheme="minorHAnsi" w:cstheme="minorHAnsi"/>
          <w:sz w:val="24"/>
          <w:szCs w:val="24"/>
          <w:lang w:val="es-AR"/>
        </w:rPr>
        <w:t>, ponencia al VI Congreso del CLAD.</w:t>
      </w:r>
    </w:p>
    <w:p w:rsidR="00782147" w:rsidRPr="00782147" w:rsidRDefault="00782147" w:rsidP="00782147">
      <w:pPr>
        <w:pStyle w:val="Prrafodelista"/>
        <w:numPr>
          <w:ilvl w:val="0"/>
          <w:numId w:val="12"/>
        </w:numPr>
        <w:autoSpaceDE w:val="0"/>
        <w:autoSpaceDN w:val="0"/>
        <w:adjustRightInd w:val="0"/>
        <w:spacing w:after="0" w:line="240" w:lineRule="auto"/>
        <w:ind w:left="714" w:hanging="357"/>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Dufour, Gustavo (1999) “La política de descentralización en la ciudad de Buenos Aires: un análisis de política pública” </w:t>
      </w:r>
      <w:r w:rsidRPr="00782147">
        <w:rPr>
          <w:rFonts w:asciiTheme="minorHAnsi" w:hAnsiTheme="minorHAnsi" w:cstheme="minorHAnsi"/>
          <w:color w:val="000000"/>
          <w:sz w:val="24"/>
          <w:szCs w:val="24"/>
          <w:lang w:val="es-AR"/>
        </w:rPr>
        <w:t xml:space="preserve">en </w:t>
      </w:r>
      <w:r w:rsidRPr="00782147">
        <w:rPr>
          <w:rFonts w:asciiTheme="minorHAnsi" w:hAnsiTheme="minorHAnsi" w:cstheme="minorHAnsi"/>
          <w:i/>
          <w:color w:val="000000"/>
          <w:sz w:val="24"/>
          <w:szCs w:val="24"/>
          <w:lang w:val="es-AR"/>
        </w:rPr>
        <w:t>POSTData. Revista de Reflexión y Análisis Político</w:t>
      </w:r>
      <w:r w:rsidRPr="00782147">
        <w:rPr>
          <w:rFonts w:asciiTheme="minorHAnsi" w:hAnsiTheme="minorHAnsi" w:cstheme="minorHAnsi"/>
          <w:color w:val="000000"/>
          <w:sz w:val="24"/>
          <w:szCs w:val="24"/>
          <w:lang w:val="es-AR"/>
        </w:rPr>
        <w:t>, Nº 5.</w:t>
      </w:r>
    </w:p>
    <w:p w:rsidR="00782147" w:rsidRPr="00782147" w:rsidRDefault="00782147" w:rsidP="00782147">
      <w:pPr>
        <w:pStyle w:val="Prrafodelista"/>
        <w:widowControl w:val="0"/>
        <w:numPr>
          <w:ilvl w:val="0"/>
          <w:numId w:val="12"/>
        </w:numPr>
        <w:spacing w:after="0" w:line="240" w:lineRule="auto"/>
        <w:ind w:left="714" w:hanging="357"/>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Falleti, Tulia (2004): “Descentralización educativa en Argentina. Condicionantes institucionales y consecuencias políticas”. En Clemente, A. y Smulovitz, C. (comp): </w:t>
      </w:r>
      <w:r w:rsidRPr="00782147">
        <w:rPr>
          <w:rFonts w:asciiTheme="minorHAnsi" w:hAnsiTheme="minorHAnsi" w:cstheme="minorHAnsi"/>
          <w:i/>
          <w:sz w:val="24"/>
          <w:szCs w:val="24"/>
          <w:lang w:val="es-AR"/>
        </w:rPr>
        <w:t>Descentralización, políticas sociales y participación democrática en Argentina</w:t>
      </w:r>
      <w:r w:rsidRPr="00782147">
        <w:rPr>
          <w:rFonts w:asciiTheme="minorHAnsi" w:hAnsiTheme="minorHAnsi" w:cstheme="minorHAnsi"/>
          <w:sz w:val="24"/>
          <w:szCs w:val="24"/>
          <w:lang w:val="es-AR"/>
        </w:rPr>
        <w:t>, Buenos Aires, Instituto Internacional de Medio Ambiente y Desarrollo y Woodrow Wilson Internacional Center for Scholars, p. 93-122.</w:t>
      </w:r>
    </w:p>
    <w:p w:rsidR="00782147" w:rsidRPr="00782147" w:rsidRDefault="00782147" w:rsidP="00782147">
      <w:pPr>
        <w:pStyle w:val="Textoindependiente31"/>
        <w:numPr>
          <w:ilvl w:val="0"/>
          <w:numId w:val="12"/>
        </w:numPr>
        <w:spacing w:after="0"/>
        <w:ind w:left="714" w:hanging="357"/>
        <w:jc w:val="both"/>
        <w:rPr>
          <w:rFonts w:asciiTheme="minorHAnsi" w:hAnsiTheme="minorHAnsi" w:cstheme="minorHAnsi"/>
          <w:sz w:val="24"/>
          <w:szCs w:val="24"/>
        </w:rPr>
      </w:pPr>
      <w:proofErr w:type="spellStart"/>
      <w:r w:rsidRPr="00782147">
        <w:rPr>
          <w:rFonts w:asciiTheme="minorHAnsi" w:hAnsiTheme="minorHAnsi" w:cstheme="minorHAnsi"/>
          <w:sz w:val="24"/>
          <w:szCs w:val="24"/>
        </w:rPr>
        <w:t>Faletti</w:t>
      </w:r>
      <w:proofErr w:type="spellEnd"/>
      <w:r w:rsidRPr="00782147">
        <w:rPr>
          <w:rFonts w:asciiTheme="minorHAnsi" w:hAnsiTheme="minorHAnsi" w:cstheme="minorHAnsi"/>
          <w:sz w:val="24"/>
          <w:szCs w:val="24"/>
        </w:rPr>
        <w:t xml:space="preserve">, T. (2001a) “Federalismo y descentralización educativa en la Argentina: consecuencias (no requeridas) de la descentralización del gasto en un país federal”, en </w:t>
      </w:r>
      <w:proofErr w:type="spellStart"/>
      <w:r w:rsidRPr="00782147">
        <w:rPr>
          <w:rFonts w:asciiTheme="minorHAnsi" w:hAnsiTheme="minorHAnsi" w:cstheme="minorHAnsi"/>
          <w:sz w:val="24"/>
          <w:szCs w:val="24"/>
        </w:rPr>
        <w:t>Abal</w:t>
      </w:r>
      <w:proofErr w:type="spellEnd"/>
      <w:r w:rsidRPr="00782147">
        <w:rPr>
          <w:rFonts w:asciiTheme="minorHAnsi" w:hAnsiTheme="minorHAnsi" w:cstheme="minorHAnsi"/>
          <w:sz w:val="24"/>
          <w:szCs w:val="24"/>
        </w:rPr>
        <w:t xml:space="preserve"> Medina (h), J.M. y Calvo, H. (eds.) </w:t>
      </w:r>
      <w:proofErr w:type="spellStart"/>
      <w:r w:rsidRPr="00782147">
        <w:rPr>
          <w:rFonts w:asciiTheme="minorHAnsi" w:hAnsiTheme="minorHAnsi" w:cstheme="minorHAnsi"/>
          <w:sz w:val="24"/>
          <w:szCs w:val="24"/>
        </w:rPr>
        <w:t>Op</w:t>
      </w:r>
      <w:proofErr w:type="spellEnd"/>
      <w:r w:rsidRPr="00782147">
        <w:rPr>
          <w:rFonts w:asciiTheme="minorHAnsi" w:hAnsiTheme="minorHAnsi" w:cstheme="minorHAnsi"/>
          <w:sz w:val="24"/>
          <w:szCs w:val="24"/>
        </w:rPr>
        <w:t>. Cit.</w:t>
      </w:r>
    </w:p>
    <w:p w:rsidR="00782147" w:rsidRPr="00782147" w:rsidRDefault="00782147" w:rsidP="00782147">
      <w:pPr>
        <w:pStyle w:val="Textoindependiente31"/>
        <w:numPr>
          <w:ilvl w:val="0"/>
          <w:numId w:val="12"/>
        </w:numPr>
        <w:spacing w:after="0"/>
        <w:ind w:left="714" w:hanging="357"/>
        <w:jc w:val="both"/>
        <w:rPr>
          <w:rFonts w:asciiTheme="minorHAnsi" w:hAnsiTheme="minorHAnsi" w:cstheme="minorHAnsi"/>
          <w:sz w:val="24"/>
          <w:szCs w:val="24"/>
        </w:rPr>
      </w:pPr>
      <w:r w:rsidRPr="00782147">
        <w:rPr>
          <w:rFonts w:asciiTheme="minorHAnsi" w:hAnsiTheme="minorHAnsi" w:cstheme="minorHAnsi"/>
          <w:sz w:val="24"/>
          <w:szCs w:val="24"/>
          <w:lang w:val="es-AR"/>
        </w:rPr>
        <w:t xml:space="preserve">Falleti, Tulia (2001b): “Federalismo y descentralización educativa en Argentina: la Constitución, los gobernadores y el Consejo Federal de Educación”. En </w:t>
      </w:r>
      <w:r w:rsidRPr="00782147">
        <w:rPr>
          <w:rFonts w:asciiTheme="minorHAnsi" w:hAnsiTheme="minorHAnsi" w:cstheme="minorHAnsi"/>
          <w:i/>
          <w:sz w:val="24"/>
          <w:szCs w:val="24"/>
          <w:lang w:val="es-AR"/>
        </w:rPr>
        <w:t xml:space="preserve">Sindicalismo docente y reforma educativa en América Latina, </w:t>
      </w:r>
      <w:r w:rsidRPr="00782147">
        <w:rPr>
          <w:rFonts w:asciiTheme="minorHAnsi" w:hAnsiTheme="minorHAnsi" w:cstheme="minorHAnsi"/>
          <w:sz w:val="24"/>
          <w:szCs w:val="24"/>
          <w:lang w:val="es-AR"/>
        </w:rPr>
        <w:t xml:space="preserve">Boletín Nº 9, (Septiembre), FLACSO-PREAL, p. 9-16. </w:t>
      </w:r>
    </w:p>
    <w:p w:rsidR="00782147" w:rsidRPr="00782147" w:rsidRDefault="00782147" w:rsidP="00782147">
      <w:pPr>
        <w:numPr>
          <w:ilvl w:val="0"/>
          <w:numId w:val="12"/>
        </w:numPr>
        <w:spacing w:after="0" w:line="240" w:lineRule="auto"/>
        <w:ind w:left="714" w:hanging="357"/>
        <w:jc w:val="both"/>
        <w:rPr>
          <w:rFonts w:asciiTheme="minorHAnsi" w:hAnsiTheme="minorHAnsi" w:cstheme="minorHAnsi"/>
          <w:sz w:val="24"/>
          <w:szCs w:val="24"/>
        </w:rPr>
      </w:pPr>
      <w:r w:rsidRPr="00782147">
        <w:rPr>
          <w:rFonts w:asciiTheme="minorHAnsi" w:hAnsiTheme="minorHAnsi" w:cstheme="minorHAnsi"/>
          <w:sz w:val="24"/>
          <w:szCs w:val="24"/>
        </w:rPr>
        <w:t xml:space="preserve">Gerchunoff, Pablo y Juan Carlos Torre (1999): </w:t>
      </w:r>
      <w:r w:rsidRPr="00782147">
        <w:rPr>
          <w:rFonts w:asciiTheme="minorHAnsi" w:hAnsiTheme="minorHAnsi" w:cstheme="minorHAnsi"/>
          <w:i/>
          <w:sz w:val="24"/>
          <w:szCs w:val="24"/>
        </w:rPr>
        <w:t>La Economía Política de las Reformas Institucionales en Argentina. Los casos de la Política de Privatización de Entel, la Reforma de la Seguridad Social y la Reforma  Laboral</w:t>
      </w:r>
      <w:r w:rsidRPr="00782147">
        <w:rPr>
          <w:rFonts w:asciiTheme="minorHAnsi" w:hAnsiTheme="minorHAnsi" w:cstheme="minorHAnsi"/>
          <w:sz w:val="24"/>
          <w:szCs w:val="24"/>
        </w:rPr>
        <w:t>, Washington DC, Banco Inter-Americano de Desarrollo, Working Paper R-349.</w:t>
      </w:r>
    </w:p>
    <w:p w:rsidR="00782147" w:rsidRPr="00782147" w:rsidRDefault="00782147" w:rsidP="00782147">
      <w:pPr>
        <w:pStyle w:val="Textoindependiente31"/>
        <w:numPr>
          <w:ilvl w:val="0"/>
          <w:numId w:val="12"/>
        </w:numPr>
        <w:spacing w:after="0"/>
        <w:ind w:left="714" w:hanging="357"/>
        <w:jc w:val="both"/>
        <w:rPr>
          <w:rFonts w:asciiTheme="minorHAnsi" w:hAnsiTheme="minorHAnsi" w:cstheme="minorHAnsi"/>
          <w:sz w:val="24"/>
          <w:szCs w:val="24"/>
        </w:rPr>
      </w:pPr>
      <w:r w:rsidRPr="00782147">
        <w:rPr>
          <w:rFonts w:asciiTheme="minorHAnsi" w:hAnsiTheme="minorHAnsi" w:cstheme="minorHAnsi"/>
          <w:sz w:val="24"/>
          <w:szCs w:val="24"/>
        </w:rPr>
        <w:t xml:space="preserve">Gibson, E., Calvo, E. y </w:t>
      </w:r>
      <w:proofErr w:type="spellStart"/>
      <w:r w:rsidRPr="00782147">
        <w:rPr>
          <w:rFonts w:asciiTheme="minorHAnsi" w:hAnsiTheme="minorHAnsi" w:cstheme="minorHAnsi"/>
          <w:sz w:val="24"/>
          <w:szCs w:val="24"/>
        </w:rPr>
        <w:t>Falleti</w:t>
      </w:r>
      <w:proofErr w:type="spellEnd"/>
      <w:r w:rsidRPr="00782147">
        <w:rPr>
          <w:rFonts w:asciiTheme="minorHAnsi" w:hAnsiTheme="minorHAnsi" w:cstheme="minorHAnsi"/>
          <w:sz w:val="24"/>
          <w:szCs w:val="24"/>
        </w:rPr>
        <w:t xml:space="preserve">, T. (1999) “Federalismo redistributivo: sobrerrepresentación territorial y transferencias de ingresos en </w:t>
      </w:r>
      <w:proofErr w:type="spellStart"/>
      <w:r w:rsidRPr="00782147">
        <w:rPr>
          <w:rFonts w:asciiTheme="minorHAnsi" w:hAnsiTheme="minorHAnsi" w:cstheme="minorHAnsi"/>
          <w:sz w:val="24"/>
          <w:szCs w:val="24"/>
        </w:rPr>
        <w:t>le</w:t>
      </w:r>
      <w:proofErr w:type="spellEnd"/>
      <w:r w:rsidRPr="00782147">
        <w:rPr>
          <w:rFonts w:asciiTheme="minorHAnsi" w:hAnsiTheme="minorHAnsi" w:cstheme="minorHAnsi"/>
          <w:sz w:val="24"/>
          <w:szCs w:val="24"/>
        </w:rPr>
        <w:t xml:space="preserve"> hemisferio occidental”, en </w:t>
      </w:r>
      <w:r w:rsidRPr="00782147">
        <w:rPr>
          <w:rFonts w:asciiTheme="minorHAnsi" w:hAnsiTheme="minorHAnsi" w:cstheme="minorHAnsi"/>
          <w:i/>
          <w:sz w:val="24"/>
          <w:szCs w:val="24"/>
        </w:rPr>
        <w:t>Política y Gobierno</w:t>
      </w:r>
      <w:r w:rsidRPr="00782147">
        <w:rPr>
          <w:rFonts w:asciiTheme="minorHAnsi" w:hAnsiTheme="minorHAnsi" w:cstheme="minorHAnsi"/>
          <w:sz w:val="24"/>
          <w:szCs w:val="24"/>
        </w:rPr>
        <w:t>, VI (1), primer semestre.</w:t>
      </w:r>
    </w:p>
    <w:p w:rsidR="00782147" w:rsidRPr="00782147" w:rsidRDefault="00782147" w:rsidP="00782147">
      <w:pPr>
        <w:pStyle w:val="Prrafodelista"/>
        <w:numPr>
          <w:ilvl w:val="0"/>
          <w:numId w:val="12"/>
        </w:numPr>
        <w:spacing w:after="0" w:line="240" w:lineRule="auto"/>
        <w:ind w:left="714" w:hanging="357"/>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lastRenderedPageBreak/>
        <w:t xml:space="preserve">Jordana, J. (2002) </w:t>
      </w:r>
      <w:r w:rsidRPr="00782147">
        <w:rPr>
          <w:rFonts w:asciiTheme="minorHAnsi" w:hAnsiTheme="minorHAnsi" w:cstheme="minorHAnsi"/>
          <w:i/>
          <w:sz w:val="24"/>
          <w:szCs w:val="24"/>
          <w:lang w:val="es-AR"/>
        </w:rPr>
        <w:t xml:space="preserve">Relaciones Intergubernamentales y Descentralización en América Latina. Casos de Argentina y Bolivia. </w:t>
      </w:r>
      <w:r w:rsidRPr="00782147">
        <w:rPr>
          <w:rFonts w:asciiTheme="minorHAnsi" w:hAnsiTheme="minorHAnsi" w:cstheme="minorHAnsi"/>
          <w:sz w:val="24"/>
          <w:szCs w:val="24"/>
          <w:lang w:val="es-AR"/>
        </w:rPr>
        <w:t>Series Documentos de Trabajo I-38 UE. Social Institute Developmet INDES-BID</w:t>
      </w:r>
    </w:p>
    <w:p w:rsidR="00782147" w:rsidRPr="00782147" w:rsidRDefault="00782147" w:rsidP="00782147">
      <w:pPr>
        <w:pStyle w:val="Prrafodelista"/>
        <w:widowControl w:val="0"/>
        <w:numPr>
          <w:ilvl w:val="0"/>
          <w:numId w:val="12"/>
        </w:numPr>
        <w:autoSpaceDE w:val="0"/>
        <w:autoSpaceDN w:val="0"/>
        <w:adjustRightInd w:val="0"/>
        <w:spacing w:after="0" w:line="240" w:lineRule="auto"/>
        <w:ind w:left="714" w:hanging="357"/>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Kweitel, Mercedes (coord) (2003): </w:t>
      </w:r>
      <w:r w:rsidRPr="00782147">
        <w:rPr>
          <w:rFonts w:asciiTheme="minorHAnsi" w:hAnsiTheme="minorHAnsi" w:cstheme="minorHAnsi"/>
          <w:i/>
          <w:sz w:val="24"/>
          <w:szCs w:val="24"/>
          <w:lang w:val="es-AR"/>
        </w:rPr>
        <w:t>Análisis fiscal de los servicios descentralizados de educación y de salud en Argentina</w:t>
      </w:r>
      <w:r w:rsidRPr="00782147">
        <w:rPr>
          <w:rFonts w:asciiTheme="minorHAnsi" w:hAnsiTheme="minorHAnsi" w:cstheme="minorHAnsi"/>
          <w:sz w:val="24"/>
          <w:szCs w:val="24"/>
          <w:lang w:val="es-AR"/>
        </w:rPr>
        <w:t>, Documento de Trabajo Nº 2, CIPPEC.</w:t>
      </w:r>
    </w:p>
    <w:p w:rsidR="00782147" w:rsidRPr="00782147" w:rsidRDefault="00782147" w:rsidP="00782147">
      <w:pPr>
        <w:pStyle w:val="Prrafodelista"/>
        <w:numPr>
          <w:ilvl w:val="0"/>
          <w:numId w:val="12"/>
        </w:numPr>
        <w:autoSpaceDE w:val="0"/>
        <w:autoSpaceDN w:val="0"/>
        <w:adjustRightInd w:val="0"/>
        <w:spacing w:after="0" w:line="240" w:lineRule="auto"/>
        <w:ind w:left="714" w:hanging="357"/>
        <w:jc w:val="both"/>
        <w:rPr>
          <w:rFonts w:asciiTheme="minorHAnsi" w:hAnsiTheme="minorHAnsi" w:cstheme="minorHAnsi"/>
          <w:sz w:val="24"/>
          <w:szCs w:val="24"/>
          <w:lang w:val="es-AR"/>
        </w:rPr>
      </w:pPr>
      <w:r w:rsidRPr="00782147">
        <w:rPr>
          <w:rFonts w:asciiTheme="minorHAnsi" w:hAnsiTheme="minorHAnsi" w:cstheme="minorHAnsi"/>
          <w:sz w:val="24"/>
          <w:szCs w:val="24"/>
          <w:lang w:val="es-AR"/>
        </w:rPr>
        <w:t xml:space="preserve">Pronko, Marcela y Vior, Susana (1999): “Consejo Federal de Cultura y Educación ¿espacio para la coordinación interjurisdiccional o para la legitimación de decisiones centralizadas?” En Vior, S. (dir): </w:t>
      </w:r>
      <w:r w:rsidRPr="00782147">
        <w:rPr>
          <w:rFonts w:asciiTheme="minorHAnsi" w:hAnsiTheme="minorHAnsi" w:cstheme="minorHAnsi"/>
          <w:i/>
          <w:sz w:val="24"/>
          <w:szCs w:val="24"/>
          <w:lang w:val="es-AR"/>
        </w:rPr>
        <w:t>Estado y educación en las provincias,</w:t>
      </w:r>
      <w:r w:rsidRPr="00782147">
        <w:rPr>
          <w:rFonts w:asciiTheme="minorHAnsi" w:hAnsiTheme="minorHAnsi" w:cstheme="minorHAnsi"/>
          <w:sz w:val="24"/>
          <w:szCs w:val="24"/>
          <w:lang w:val="es-AR"/>
        </w:rPr>
        <w:t xml:space="preserve"> Miño y Dávila, p.281-304.</w:t>
      </w:r>
    </w:p>
    <w:p w:rsidR="00782147" w:rsidRPr="00782147" w:rsidRDefault="00782147" w:rsidP="00782147">
      <w:pPr>
        <w:pStyle w:val="Textonotapie"/>
        <w:numPr>
          <w:ilvl w:val="0"/>
          <w:numId w:val="12"/>
        </w:numPr>
        <w:ind w:left="714" w:hanging="357"/>
        <w:jc w:val="both"/>
        <w:rPr>
          <w:rFonts w:asciiTheme="minorHAnsi" w:hAnsiTheme="minorHAnsi" w:cstheme="minorHAnsi"/>
          <w:sz w:val="24"/>
          <w:szCs w:val="24"/>
        </w:rPr>
      </w:pPr>
      <w:proofErr w:type="spellStart"/>
      <w:r w:rsidRPr="00782147">
        <w:rPr>
          <w:rFonts w:asciiTheme="minorHAnsi" w:hAnsiTheme="minorHAnsi" w:cstheme="minorHAnsi"/>
          <w:sz w:val="24"/>
          <w:szCs w:val="24"/>
        </w:rPr>
        <w:t>Repetto</w:t>
      </w:r>
      <w:proofErr w:type="spellEnd"/>
      <w:r w:rsidRPr="00782147">
        <w:rPr>
          <w:rFonts w:asciiTheme="minorHAnsi" w:hAnsiTheme="minorHAnsi" w:cstheme="minorHAnsi"/>
          <w:sz w:val="24"/>
          <w:szCs w:val="24"/>
        </w:rPr>
        <w:t xml:space="preserve">, Fabián, Karina </w:t>
      </w:r>
      <w:proofErr w:type="spellStart"/>
      <w:r w:rsidRPr="00782147">
        <w:rPr>
          <w:rFonts w:asciiTheme="minorHAnsi" w:hAnsiTheme="minorHAnsi" w:cstheme="minorHAnsi"/>
          <w:sz w:val="24"/>
          <w:szCs w:val="24"/>
        </w:rPr>
        <w:t>Ansolabehere</w:t>
      </w:r>
      <w:proofErr w:type="spellEnd"/>
      <w:r w:rsidRPr="00782147">
        <w:rPr>
          <w:rFonts w:asciiTheme="minorHAnsi" w:hAnsiTheme="minorHAnsi" w:cstheme="minorHAnsi"/>
          <w:sz w:val="24"/>
          <w:szCs w:val="24"/>
        </w:rPr>
        <w:t xml:space="preserve">, Gustavo </w:t>
      </w:r>
      <w:proofErr w:type="spellStart"/>
      <w:r w:rsidRPr="00782147">
        <w:rPr>
          <w:rFonts w:asciiTheme="minorHAnsi" w:hAnsiTheme="minorHAnsi" w:cstheme="minorHAnsi"/>
          <w:sz w:val="24"/>
          <w:szCs w:val="24"/>
        </w:rPr>
        <w:t>Dufour</w:t>
      </w:r>
      <w:proofErr w:type="spellEnd"/>
      <w:r w:rsidRPr="00782147">
        <w:rPr>
          <w:rFonts w:asciiTheme="minorHAnsi" w:hAnsiTheme="minorHAnsi" w:cstheme="minorHAnsi"/>
          <w:sz w:val="24"/>
          <w:szCs w:val="24"/>
        </w:rPr>
        <w:t xml:space="preserve">, Carina </w:t>
      </w:r>
      <w:proofErr w:type="spellStart"/>
      <w:r w:rsidRPr="00782147">
        <w:rPr>
          <w:rFonts w:asciiTheme="minorHAnsi" w:hAnsiTheme="minorHAnsi" w:cstheme="minorHAnsi"/>
          <w:sz w:val="24"/>
          <w:szCs w:val="24"/>
        </w:rPr>
        <w:t>Lupica</w:t>
      </w:r>
      <w:proofErr w:type="spellEnd"/>
      <w:r w:rsidRPr="00782147">
        <w:rPr>
          <w:rFonts w:asciiTheme="minorHAnsi" w:hAnsiTheme="minorHAnsi" w:cstheme="minorHAnsi"/>
          <w:sz w:val="24"/>
          <w:szCs w:val="24"/>
        </w:rPr>
        <w:t xml:space="preserve"> y Fernanda Potenza (2001) </w:t>
      </w:r>
      <w:r w:rsidRPr="00782147">
        <w:rPr>
          <w:rFonts w:asciiTheme="minorHAnsi" w:hAnsiTheme="minorHAnsi" w:cstheme="minorHAnsi"/>
          <w:i/>
          <w:sz w:val="24"/>
          <w:szCs w:val="24"/>
        </w:rPr>
        <w:t>Transferencia educativa hacia las provincias en los años noventa: un estudio comparado</w:t>
      </w:r>
      <w:r w:rsidRPr="00782147">
        <w:rPr>
          <w:rFonts w:asciiTheme="minorHAnsi" w:hAnsiTheme="minorHAnsi" w:cstheme="minorHAnsi"/>
          <w:sz w:val="24"/>
          <w:szCs w:val="24"/>
        </w:rPr>
        <w:t xml:space="preserve">, Documento Nº 57, Fundación Gobierno &amp; Sociedad y Fundación Grupo </w:t>
      </w:r>
      <w:proofErr w:type="spellStart"/>
      <w:r w:rsidRPr="00782147">
        <w:rPr>
          <w:rFonts w:asciiTheme="minorHAnsi" w:hAnsiTheme="minorHAnsi" w:cstheme="minorHAnsi"/>
          <w:sz w:val="24"/>
          <w:szCs w:val="24"/>
        </w:rPr>
        <w:t>Sophia</w:t>
      </w:r>
      <w:proofErr w:type="spellEnd"/>
      <w:r w:rsidRPr="00782147">
        <w:rPr>
          <w:rFonts w:asciiTheme="minorHAnsi" w:hAnsiTheme="minorHAnsi" w:cstheme="minorHAnsi"/>
          <w:sz w:val="24"/>
          <w:szCs w:val="24"/>
        </w:rPr>
        <w:t xml:space="preserve">. </w:t>
      </w:r>
    </w:p>
    <w:p w:rsidR="00782147" w:rsidRPr="00782147" w:rsidRDefault="00782147" w:rsidP="00782147">
      <w:pPr>
        <w:pStyle w:val="Prrafodelista"/>
        <w:autoSpaceDE w:val="0"/>
        <w:autoSpaceDN w:val="0"/>
        <w:adjustRightInd w:val="0"/>
        <w:spacing w:after="0" w:line="240" w:lineRule="auto"/>
        <w:ind w:left="733"/>
        <w:jc w:val="both"/>
        <w:rPr>
          <w:rFonts w:asciiTheme="minorHAnsi" w:hAnsiTheme="minorHAnsi" w:cstheme="minorHAnsi"/>
          <w:sz w:val="24"/>
          <w:szCs w:val="24"/>
          <w:lang w:val="es-AR"/>
        </w:rPr>
      </w:pPr>
    </w:p>
    <w:p w:rsidR="00782147" w:rsidRPr="00782147" w:rsidRDefault="00782147" w:rsidP="00782147">
      <w:pPr>
        <w:widowControl w:val="0"/>
        <w:autoSpaceDE w:val="0"/>
        <w:autoSpaceDN w:val="0"/>
        <w:adjustRightInd w:val="0"/>
        <w:spacing w:line="240" w:lineRule="auto"/>
        <w:jc w:val="both"/>
        <w:rPr>
          <w:rFonts w:asciiTheme="minorHAnsi" w:hAnsiTheme="minorHAnsi" w:cstheme="minorHAnsi"/>
          <w:sz w:val="24"/>
          <w:szCs w:val="24"/>
        </w:rPr>
      </w:pPr>
    </w:p>
    <w:p w:rsidR="00782147" w:rsidRPr="00782147" w:rsidRDefault="00782147" w:rsidP="00F40084">
      <w:pPr>
        <w:pStyle w:val="NormalWeb"/>
        <w:shd w:val="clear" w:color="auto" w:fill="FFFFFF"/>
        <w:spacing w:before="0" w:beforeAutospacing="0" w:after="0" w:afterAutospacing="0" w:line="331" w:lineRule="atLeast"/>
        <w:ind w:left="720"/>
        <w:jc w:val="both"/>
        <w:rPr>
          <w:rFonts w:asciiTheme="minorHAnsi" w:hAnsiTheme="minorHAnsi" w:cstheme="minorHAnsi"/>
          <w:color w:val="000000"/>
        </w:rPr>
      </w:pPr>
    </w:p>
    <w:p w:rsidR="00782147" w:rsidRPr="00782147" w:rsidRDefault="00782147" w:rsidP="00782147">
      <w:pPr>
        <w:pStyle w:val="NormalWeb"/>
        <w:shd w:val="clear" w:color="auto" w:fill="FFFFFF"/>
        <w:spacing w:before="0" w:beforeAutospacing="0" w:after="0" w:afterAutospacing="0" w:line="331" w:lineRule="atLeast"/>
        <w:ind w:left="360"/>
        <w:jc w:val="both"/>
        <w:rPr>
          <w:rFonts w:asciiTheme="minorHAnsi" w:hAnsiTheme="minorHAnsi" w:cstheme="minorHAnsi"/>
          <w:color w:val="000000"/>
        </w:rPr>
      </w:pPr>
    </w:p>
    <w:p w:rsidR="00782147" w:rsidRPr="00782147" w:rsidRDefault="00782147" w:rsidP="00782147">
      <w:pPr>
        <w:jc w:val="both"/>
        <w:rPr>
          <w:rFonts w:asciiTheme="minorHAnsi" w:hAnsiTheme="minorHAnsi" w:cstheme="minorHAnsi"/>
          <w:color w:val="000000"/>
          <w:sz w:val="24"/>
          <w:szCs w:val="24"/>
        </w:rPr>
      </w:pPr>
    </w:p>
    <w:p w:rsidR="00B57683" w:rsidRPr="00782147" w:rsidRDefault="00B57683">
      <w:pPr>
        <w:rPr>
          <w:rFonts w:asciiTheme="minorHAnsi" w:hAnsiTheme="minorHAnsi" w:cstheme="minorHAnsi"/>
          <w:sz w:val="24"/>
          <w:szCs w:val="24"/>
        </w:rPr>
      </w:pPr>
    </w:p>
    <w:sectPr w:rsidR="00B57683" w:rsidRPr="00782147" w:rsidSect="008355F5">
      <w:pgSz w:w="12240" w:h="15840"/>
      <w:pgMar w:top="127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24F7"/>
    <w:multiLevelType w:val="hybridMultilevel"/>
    <w:tmpl w:val="A11C6122"/>
    <w:lvl w:ilvl="0" w:tplc="9A88FAA6">
      <w:start w:val="1"/>
      <w:numFmt w:val="bullet"/>
      <w:lvlText w:val=""/>
      <w:lvlJc w:val="left"/>
      <w:pPr>
        <w:ind w:left="720" w:hanging="360"/>
      </w:pPr>
      <w:rPr>
        <w:rFonts w:ascii="Symbol" w:hAnsi="Symbol" w:hint="default"/>
        <w:lang w:val="es-ES"/>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F543C1A"/>
    <w:multiLevelType w:val="hybridMultilevel"/>
    <w:tmpl w:val="164E263C"/>
    <w:lvl w:ilvl="0" w:tplc="9A88FAA6">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B93A63"/>
    <w:multiLevelType w:val="hybridMultilevel"/>
    <w:tmpl w:val="7A14F7B8"/>
    <w:lvl w:ilvl="0" w:tplc="D1AEB8C2">
      <w:start w:val="1"/>
      <w:numFmt w:val="bullet"/>
      <w:lvlText w:val=""/>
      <w:lvlJc w:val="left"/>
      <w:pPr>
        <w:ind w:left="720" w:hanging="360"/>
      </w:pPr>
      <w:rPr>
        <w:rFonts w:ascii="Symbol" w:hAnsi="Symbol" w:hint="default"/>
        <w:lang w:val="es-AR"/>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4D144F7"/>
    <w:multiLevelType w:val="hybridMultilevel"/>
    <w:tmpl w:val="AA923A06"/>
    <w:lvl w:ilvl="0" w:tplc="2C0A0001">
      <w:start w:val="1"/>
      <w:numFmt w:val="bullet"/>
      <w:lvlText w:val=""/>
      <w:lvlJc w:val="left"/>
      <w:pPr>
        <w:ind w:left="730" w:hanging="360"/>
      </w:pPr>
      <w:rPr>
        <w:rFonts w:ascii="Symbol" w:hAnsi="Symbol" w:hint="default"/>
      </w:rPr>
    </w:lvl>
    <w:lvl w:ilvl="1" w:tplc="2C0A0003" w:tentative="1">
      <w:start w:val="1"/>
      <w:numFmt w:val="bullet"/>
      <w:lvlText w:val="o"/>
      <w:lvlJc w:val="left"/>
      <w:pPr>
        <w:ind w:left="1450" w:hanging="360"/>
      </w:pPr>
      <w:rPr>
        <w:rFonts w:ascii="Courier New" w:hAnsi="Courier New" w:cs="Courier New" w:hint="default"/>
      </w:rPr>
    </w:lvl>
    <w:lvl w:ilvl="2" w:tplc="2C0A0005" w:tentative="1">
      <w:start w:val="1"/>
      <w:numFmt w:val="bullet"/>
      <w:lvlText w:val=""/>
      <w:lvlJc w:val="left"/>
      <w:pPr>
        <w:ind w:left="2170" w:hanging="360"/>
      </w:pPr>
      <w:rPr>
        <w:rFonts w:ascii="Wingdings" w:hAnsi="Wingdings" w:hint="default"/>
      </w:rPr>
    </w:lvl>
    <w:lvl w:ilvl="3" w:tplc="2C0A0001" w:tentative="1">
      <w:start w:val="1"/>
      <w:numFmt w:val="bullet"/>
      <w:lvlText w:val=""/>
      <w:lvlJc w:val="left"/>
      <w:pPr>
        <w:ind w:left="2890" w:hanging="360"/>
      </w:pPr>
      <w:rPr>
        <w:rFonts w:ascii="Symbol" w:hAnsi="Symbol" w:hint="default"/>
      </w:rPr>
    </w:lvl>
    <w:lvl w:ilvl="4" w:tplc="2C0A0003" w:tentative="1">
      <w:start w:val="1"/>
      <w:numFmt w:val="bullet"/>
      <w:lvlText w:val="o"/>
      <w:lvlJc w:val="left"/>
      <w:pPr>
        <w:ind w:left="3610" w:hanging="360"/>
      </w:pPr>
      <w:rPr>
        <w:rFonts w:ascii="Courier New" w:hAnsi="Courier New" w:cs="Courier New" w:hint="default"/>
      </w:rPr>
    </w:lvl>
    <w:lvl w:ilvl="5" w:tplc="2C0A0005" w:tentative="1">
      <w:start w:val="1"/>
      <w:numFmt w:val="bullet"/>
      <w:lvlText w:val=""/>
      <w:lvlJc w:val="left"/>
      <w:pPr>
        <w:ind w:left="4330" w:hanging="360"/>
      </w:pPr>
      <w:rPr>
        <w:rFonts w:ascii="Wingdings" w:hAnsi="Wingdings" w:hint="default"/>
      </w:rPr>
    </w:lvl>
    <w:lvl w:ilvl="6" w:tplc="2C0A0001" w:tentative="1">
      <w:start w:val="1"/>
      <w:numFmt w:val="bullet"/>
      <w:lvlText w:val=""/>
      <w:lvlJc w:val="left"/>
      <w:pPr>
        <w:ind w:left="5050" w:hanging="360"/>
      </w:pPr>
      <w:rPr>
        <w:rFonts w:ascii="Symbol" w:hAnsi="Symbol" w:hint="default"/>
      </w:rPr>
    </w:lvl>
    <w:lvl w:ilvl="7" w:tplc="2C0A0003" w:tentative="1">
      <w:start w:val="1"/>
      <w:numFmt w:val="bullet"/>
      <w:lvlText w:val="o"/>
      <w:lvlJc w:val="left"/>
      <w:pPr>
        <w:ind w:left="5770" w:hanging="360"/>
      </w:pPr>
      <w:rPr>
        <w:rFonts w:ascii="Courier New" w:hAnsi="Courier New" w:cs="Courier New" w:hint="default"/>
      </w:rPr>
    </w:lvl>
    <w:lvl w:ilvl="8" w:tplc="2C0A0005" w:tentative="1">
      <w:start w:val="1"/>
      <w:numFmt w:val="bullet"/>
      <w:lvlText w:val=""/>
      <w:lvlJc w:val="left"/>
      <w:pPr>
        <w:ind w:left="6490" w:hanging="360"/>
      </w:pPr>
      <w:rPr>
        <w:rFonts w:ascii="Wingdings" w:hAnsi="Wingdings" w:hint="default"/>
      </w:rPr>
    </w:lvl>
  </w:abstractNum>
  <w:abstractNum w:abstractNumId="4">
    <w:nsid w:val="2CF8563B"/>
    <w:multiLevelType w:val="hybridMultilevel"/>
    <w:tmpl w:val="C4883AC6"/>
    <w:lvl w:ilvl="0" w:tplc="9A88FAA6">
      <w:start w:val="1"/>
      <w:numFmt w:val="bullet"/>
      <w:lvlText w:val=""/>
      <w:lvlJc w:val="left"/>
      <w:pPr>
        <w:ind w:left="720" w:hanging="360"/>
      </w:pPr>
      <w:rPr>
        <w:rFonts w:ascii="Symbol" w:hAnsi="Symbol" w:hint="default"/>
        <w:lang w:val="es-ES"/>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1F06E3F"/>
    <w:multiLevelType w:val="hybridMultilevel"/>
    <w:tmpl w:val="76F06B36"/>
    <w:lvl w:ilvl="0" w:tplc="9A88FAA6">
      <w:start w:val="1"/>
      <w:numFmt w:val="bullet"/>
      <w:lvlText w:val=""/>
      <w:lvlJc w:val="left"/>
      <w:pPr>
        <w:ind w:left="733" w:hanging="360"/>
      </w:pPr>
      <w:rPr>
        <w:rFonts w:ascii="Symbol" w:hAnsi="Symbol" w:hint="default"/>
        <w:lang w:val="es-ES"/>
      </w:rPr>
    </w:lvl>
    <w:lvl w:ilvl="1" w:tplc="2C0A0003" w:tentative="1">
      <w:start w:val="1"/>
      <w:numFmt w:val="bullet"/>
      <w:lvlText w:val="o"/>
      <w:lvlJc w:val="left"/>
      <w:pPr>
        <w:ind w:left="1453" w:hanging="360"/>
      </w:pPr>
      <w:rPr>
        <w:rFonts w:ascii="Courier New" w:hAnsi="Courier New" w:cs="Courier New" w:hint="default"/>
      </w:rPr>
    </w:lvl>
    <w:lvl w:ilvl="2" w:tplc="2C0A0005" w:tentative="1">
      <w:start w:val="1"/>
      <w:numFmt w:val="bullet"/>
      <w:lvlText w:val=""/>
      <w:lvlJc w:val="left"/>
      <w:pPr>
        <w:ind w:left="2173" w:hanging="360"/>
      </w:pPr>
      <w:rPr>
        <w:rFonts w:ascii="Wingdings" w:hAnsi="Wingdings" w:hint="default"/>
      </w:rPr>
    </w:lvl>
    <w:lvl w:ilvl="3" w:tplc="2C0A0001" w:tentative="1">
      <w:start w:val="1"/>
      <w:numFmt w:val="bullet"/>
      <w:lvlText w:val=""/>
      <w:lvlJc w:val="left"/>
      <w:pPr>
        <w:ind w:left="2893" w:hanging="360"/>
      </w:pPr>
      <w:rPr>
        <w:rFonts w:ascii="Symbol" w:hAnsi="Symbol" w:hint="default"/>
      </w:rPr>
    </w:lvl>
    <w:lvl w:ilvl="4" w:tplc="2C0A0003" w:tentative="1">
      <w:start w:val="1"/>
      <w:numFmt w:val="bullet"/>
      <w:lvlText w:val="o"/>
      <w:lvlJc w:val="left"/>
      <w:pPr>
        <w:ind w:left="3613" w:hanging="360"/>
      </w:pPr>
      <w:rPr>
        <w:rFonts w:ascii="Courier New" w:hAnsi="Courier New" w:cs="Courier New" w:hint="default"/>
      </w:rPr>
    </w:lvl>
    <w:lvl w:ilvl="5" w:tplc="2C0A0005" w:tentative="1">
      <w:start w:val="1"/>
      <w:numFmt w:val="bullet"/>
      <w:lvlText w:val=""/>
      <w:lvlJc w:val="left"/>
      <w:pPr>
        <w:ind w:left="4333" w:hanging="360"/>
      </w:pPr>
      <w:rPr>
        <w:rFonts w:ascii="Wingdings" w:hAnsi="Wingdings" w:hint="default"/>
      </w:rPr>
    </w:lvl>
    <w:lvl w:ilvl="6" w:tplc="2C0A0001" w:tentative="1">
      <w:start w:val="1"/>
      <w:numFmt w:val="bullet"/>
      <w:lvlText w:val=""/>
      <w:lvlJc w:val="left"/>
      <w:pPr>
        <w:ind w:left="5053" w:hanging="360"/>
      </w:pPr>
      <w:rPr>
        <w:rFonts w:ascii="Symbol" w:hAnsi="Symbol" w:hint="default"/>
      </w:rPr>
    </w:lvl>
    <w:lvl w:ilvl="7" w:tplc="2C0A0003" w:tentative="1">
      <w:start w:val="1"/>
      <w:numFmt w:val="bullet"/>
      <w:lvlText w:val="o"/>
      <w:lvlJc w:val="left"/>
      <w:pPr>
        <w:ind w:left="5773" w:hanging="360"/>
      </w:pPr>
      <w:rPr>
        <w:rFonts w:ascii="Courier New" w:hAnsi="Courier New" w:cs="Courier New" w:hint="default"/>
      </w:rPr>
    </w:lvl>
    <w:lvl w:ilvl="8" w:tplc="2C0A0005" w:tentative="1">
      <w:start w:val="1"/>
      <w:numFmt w:val="bullet"/>
      <w:lvlText w:val=""/>
      <w:lvlJc w:val="left"/>
      <w:pPr>
        <w:ind w:left="6493" w:hanging="360"/>
      </w:pPr>
      <w:rPr>
        <w:rFonts w:ascii="Wingdings" w:hAnsi="Wingdings" w:hint="default"/>
      </w:rPr>
    </w:lvl>
  </w:abstractNum>
  <w:abstractNum w:abstractNumId="6">
    <w:nsid w:val="32CA271F"/>
    <w:multiLevelType w:val="hybridMultilevel"/>
    <w:tmpl w:val="F74E0E3A"/>
    <w:lvl w:ilvl="0" w:tplc="9A88FAA6">
      <w:start w:val="1"/>
      <w:numFmt w:val="bullet"/>
      <w:lvlText w:val=""/>
      <w:lvlJc w:val="left"/>
      <w:pPr>
        <w:ind w:left="720" w:hanging="360"/>
      </w:pPr>
      <w:rPr>
        <w:rFonts w:ascii="Symbol" w:hAnsi="Symbol" w:hint="default"/>
        <w:lang w:val="es-ES"/>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78B14A6"/>
    <w:multiLevelType w:val="hybridMultilevel"/>
    <w:tmpl w:val="B58C334E"/>
    <w:lvl w:ilvl="0" w:tplc="9A88FAA6">
      <w:start w:val="1"/>
      <w:numFmt w:val="bullet"/>
      <w:lvlText w:val=""/>
      <w:lvlJc w:val="left"/>
      <w:pPr>
        <w:ind w:left="720" w:hanging="360"/>
      </w:pPr>
      <w:rPr>
        <w:rFonts w:ascii="Symbol" w:hAnsi="Symbol" w:hint="default"/>
        <w:lang w:val="es-ES"/>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4372DF3"/>
    <w:multiLevelType w:val="hybridMultilevel"/>
    <w:tmpl w:val="1FCAE84E"/>
    <w:lvl w:ilvl="0" w:tplc="9A88FAA6">
      <w:start w:val="1"/>
      <w:numFmt w:val="bullet"/>
      <w:lvlText w:val=""/>
      <w:lvlJc w:val="left"/>
      <w:pPr>
        <w:ind w:left="720" w:hanging="360"/>
      </w:pPr>
      <w:rPr>
        <w:rFonts w:ascii="Symbol" w:hAnsi="Symbol" w:hint="default"/>
        <w:lang w:val="es-ES"/>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AF54DAD"/>
    <w:multiLevelType w:val="hybridMultilevel"/>
    <w:tmpl w:val="60A0574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52F07E00"/>
    <w:multiLevelType w:val="hybridMultilevel"/>
    <w:tmpl w:val="593A83F2"/>
    <w:lvl w:ilvl="0" w:tplc="9A88FAA6">
      <w:start w:val="1"/>
      <w:numFmt w:val="bullet"/>
      <w:lvlText w:val=""/>
      <w:lvlJc w:val="left"/>
      <w:pPr>
        <w:ind w:left="733" w:hanging="360"/>
      </w:pPr>
      <w:rPr>
        <w:rFonts w:ascii="Symbol" w:hAnsi="Symbol" w:hint="default"/>
        <w:lang w:val="es-ES"/>
      </w:rPr>
    </w:lvl>
    <w:lvl w:ilvl="1" w:tplc="2C0A0003" w:tentative="1">
      <w:start w:val="1"/>
      <w:numFmt w:val="bullet"/>
      <w:lvlText w:val="o"/>
      <w:lvlJc w:val="left"/>
      <w:pPr>
        <w:ind w:left="1453" w:hanging="360"/>
      </w:pPr>
      <w:rPr>
        <w:rFonts w:ascii="Courier New" w:hAnsi="Courier New" w:cs="Courier New" w:hint="default"/>
      </w:rPr>
    </w:lvl>
    <w:lvl w:ilvl="2" w:tplc="2C0A0005" w:tentative="1">
      <w:start w:val="1"/>
      <w:numFmt w:val="bullet"/>
      <w:lvlText w:val=""/>
      <w:lvlJc w:val="left"/>
      <w:pPr>
        <w:ind w:left="2173" w:hanging="360"/>
      </w:pPr>
      <w:rPr>
        <w:rFonts w:ascii="Wingdings" w:hAnsi="Wingdings" w:hint="default"/>
      </w:rPr>
    </w:lvl>
    <w:lvl w:ilvl="3" w:tplc="2C0A0001" w:tentative="1">
      <w:start w:val="1"/>
      <w:numFmt w:val="bullet"/>
      <w:lvlText w:val=""/>
      <w:lvlJc w:val="left"/>
      <w:pPr>
        <w:ind w:left="2893" w:hanging="360"/>
      </w:pPr>
      <w:rPr>
        <w:rFonts w:ascii="Symbol" w:hAnsi="Symbol" w:hint="default"/>
      </w:rPr>
    </w:lvl>
    <w:lvl w:ilvl="4" w:tplc="2C0A0003" w:tentative="1">
      <w:start w:val="1"/>
      <w:numFmt w:val="bullet"/>
      <w:lvlText w:val="o"/>
      <w:lvlJc w:val="left"/>
      <w:pPr>
        <w:ind w:left="3613" w:hanging="360"/>
      </w:pPr>
      <w:rPr>
        <w:rFonts w:ascii="Courier New" w:hAnsi="Courier New" w:cs="Courier New" w:hint="default"/>
      </w:rPr>
    </w:lvl>
    <w:lvl w:ilvl="5" w:tplc="2C0A0005" w:tentative="1">
      <w:start w:val="1"/>
      <w:numFmt w:val="bullet"/>
      <w:lvlText w:val=""/>
      <w:lvlJc w:val="left"/>
      <w:pPr>
        <w:ind w:left="4333" w:hanging="360"/>
      </w:pPr>
      <w:rPr>
        <w:rFonts w:ascii="Wingdings" w:hAnsi="Wingdings" w:hint="default"/>
      </w:rPr>
    </w:lvl>
    <w:lvl w:ilvl="6" w:tplc="2C0A0001" w:tentative="1">
      <w:start w:val="1"/>
      <w:numFmt w:val="bullet"/>
      <w:lvlText w:val=""/>
      <w:lvlJc w:val="left"/>
      <w:pPr>
        <w:ind w:left="5053" w:hanging="360"/>
      </w:pPr>
      <w:rPr>
        <w:rFonts w:ascii="Symbol" w:hAnsi="Symbol" w:hint="default"/>
      </w:rPr>
    </w:lvl>
    <w:lvl w:ilvl="7" w:tplc="2C0A0003" w:tentative="1">
      <w:start w:val="1"/>
      <w:numFmt w:val="bullet"/>
      <w:lvlText w:val="o"/>
      <w:lvlJc w:val="left"/>
      <w:pPr>
        <w:ind w:left="5773" w:hanging="360"/>
      </w:pPr>
      <w:rPr>
        <w:rFonts w:ascii="Courier New" w:hAnsi="Courier New" w:cs="Courier New" w:hint="default"/>
      </w:rPr>
    </w:lvl>
    <w:lvl w:ilvl="8" w:tplc="2C0A0005" w:tentative="1">
      <w:start w:val="1"/>
      <w:numFmt w:val="bullet"/>
      <w:lvlText w:val=""/>
      <w:lvlJc w:val="left"/>
      <w:pPr>
        <w:ind w:left="6493" w:hanging="360"/>
      </w:pPr>
      <w:rPr>
        <w:rFonts w:ascii="Wingdings" w:hAnsi="Wingdings" w:hint="default"/>
      </w:rPr>
    </w:lvl>
  </w:abstractNum>
  <w:abstractNum w:abstractNumId="11">
    <w:nsid w:val="534963C0"/>
    <w:multiLevelType w:val="hybridMultilevel"/>
    <w:tmpl w:val="18526600"/>
    <w:lvl w:ilvl="0" w:tplc="9A88FAA6">
      <w:start w:val="1"/>
      <w:numFmt w:val="bullet"/>
      <w:lvlText w:val=""/>
      <w:lvlJc w:val="left"/>
      <w:pPr>
        <w:ind w:left="720" w:hanging="360"/>
      </w:pPr>
      <w:rPr>
        <w:rFonts w:ascii="Symbol" w:hAnsi="Symbol" w:hint="default"/>
        <w:lang w:val="es-ES"/>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0242188"/>
    <w:multiLevelType w:val="hybridMultilevel"/>
    <w:tmpl w:val="11EC002E"/>
    <w:lvl w:ilvl="0" w:tplc="9A88FAA6">
      <w:start w:val="1"/>
      <w:numFmt w:val="bullet"/>
      <w:lvlText w:val=""/>
      <w:lvlJc w:val="left"/>
      <w:pPr>
        <w:ind w:left="720" w:hanging="360"/>
      </w:pPr>
      <w:rPr>
        <w:rFonts w:ascii="Symbol" w:hAnsi="Symbol" w:hint="default"/>
        <w:lang w:val="es-ES"/>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5D61E4B"/>
    <w:multiLevelType w:val="hybridMultilevel"/>
    <w:tmpl w:val="CF6CF772"/>
    <w:lvl w:ilvl="0" w:tplc="9A88FAA6">
      <w:start w:val="1"/>
      <w:numFmt w:val="bullet"/>
      <w:lvlText w:val=""/>
      <w:lvlJc w:val="left"/>
      <w:pPr>
        <w:ind w:left="733" w:hanging="360"/>
      </w:pPr>
      <w:rPr>
        <w:rFonts w:ascii="Symbol" w:hAnsi="Symbol" w:hint="default"/>
        <w:lang w:val="es-ES"/>
      </w:rPr>
    </w:lvl>
    <w:lvl w:ilvl="1" w:tplc="2C0A0003" w:tentative="1">
      <w:start w:val="1"/>
      <w:numFmt w:val="bullet"/>
      <w:lvlText w:val="o"/>
      <w:lvlJc w:val="left"/>
      <w:pPr>
        <w:ind w:left="1453" w:hanging="360"/>
      </w:pPr>
      <w:rPr>
        <w:rFonts w:ascii="Courier New" w:hAnsi="Courier New" w:cs="Courier New" w:hint="default"/>
      </w:rPr>
    </w:lvl>
    <w:lvl w:ilvl="2" w:tplc="2C0A0005" w:tentative="1">
      <w:start w:val="1"/>
      <w:numFmt w:val="bullet"/>
      <w:lvlText w:val=""/>
      <w:lvlJc w:val="left"/>
      <w:pPr>
        <w:ind w:left="2173" w:hanging="360"/>
      </w:pPr>
      <w:rPr>
        <w:rFonts w:ascii="Wingdings" w:hAnsi="Wingdings" w:hint="default"/>
      </w:rPr>
    </w:lvl>
    <w:lvl w:ilvl="3" w:tplc="2C0A0001" w:tentative="1">
      <w:start w:val="1"/>
      <w:numFmt w:val="bullet"/>
      <w:lvlText w:val=""/>
      <w:lvlJc w:val="left"/>
      <w:pPr>
        <w:ind w:left="2893" w:hanging="360"/>
      </w:pPr>
      <w:rPr>
        <w:rFonts w:ascii="Symbol" w:hAnsi="Symbol" w:hint="default"/>
      </w:rPr>
    </w:lvl>
    <w:lvl w:ilvl="4" w:tplc="2C0A0003" w:tentative="1">
      <w:start w:val="1"/>
      <w:numFmt w:val="bullet"/>
      <w:lvlText w:val="o"/>
      <w:lvlJc w:val="left"/>
      <w:pPr>
        <w:ind w:left="3613" w:hanging="360"/>
      </w:pPr>
      <w:rPr>
        <w:rFonts w:ascii="Courier New" w:hAnsi="Courier New" w:cs="Courier New" w:hint="default"/>
      </w:rPr>
    </w:lvl>
    <w:lvl w:ilvl="5" w:tplc="2C0A0005" w:tentative="1">
      <w:start w:val="1"/>
      <w:numFmt w:val="bullet"/>
      <w:lvlText w:val=""/>
      <w:lvlJc w:val="left"/>
      <w:pPr>
        <w:ind w:left="4333" w:hanging="360"/>
      </w:pPr>
      <w:rPr>
        <w:rFonts w:ascii="Wingdings" w:hAnsi="Wingdings" w:hint="default"/>
      </w:rPr>
    </w:lvl>
    <w:lvl w:ilvl="6" w:tplc="2C0A0001" w:tentative="1">
      <w:start w:val="1"/>
      <w:numFmt w:val="bullet"/>
      <w:lvlText w:val=""/>
      <w:lvlJc w:val="left"/>
      <w:pPr>
        <w:ind w:left="5053" w:hanging="360"/>
      </w:pPr>
      <w:rPr>
        <w:rFonts w:ascii="Symbol" w:hAnsi="Symbol" w:hint="default"/>
      </w:rPr>
    </w:lvl>
    <w:lvl w:ilvl="7" w:tplc="2C0A0003" w:tentative="1">
      <w:start w:val="1"/>
      <w:numFmt w:val="bullet"/>
      <w:lvlText w:val="o"/>
      <w:lvlJc w:val="left"/>
      <w:pPr>
        <w:ind w:left="5773" w:hanging="360"/>
      </w:pPr>
      <w:rPr>
        <w:rFonts w:ascii="Courier New" w:hAnsi="Courier New" w:cs="Courier New" w:hint="default"/>
      </w:rPr>
    </w:lvl>
    <w:lvl w:ilvl="8" w:tplc="2C0A0005" w:tentative="1">
      <w:start w:val="1"/>
      <w:numFmt w:val="bullet"/>
      <w:lvlText w:val=""/>
      <w:lvlJc w:val="left"/>
      <w:pPr>
        <w:ind w:left="6493" w:hanging="360"/>
      </w:pPr>
      <w:rPr>
        <w:rFonts w:ascii="Wingdings" w:hAnsi="Wingdings" w:hint="default"/>
      </w:rPr>
    </w:lvl>
  </w:abstractNum>
  <w:abstractNum w:abstractNumId="14">
    <w:nsid w:val="772C2DC6"/>
    <w:multiLevelType w:val="hybridMultilevel"/>
    <w:tmpl w:val="7CE01A9C"/>
    <w:lvl w:ilvl="0" w:tplc="9A88FAA6">
      <w:start w:val="1"/>
      <w:numFmt w:val="bullet"/>
      <w:lvlText w:val=""/>
      <w:lvlJc w:val="left"/>
      <w:pPr>
        <w:ind w:left="733" w:hanging="360"/>
      </w:pPr>
      <w:rPr>
        <w:rFonts w:ascii="Symbol" w:hAnsi="Symbol" w:hint="default"/>
        <w:lang w:val="es-ES"/>
      </w:rPr>
    </w:lvl>
    <w:lvl w:ilvl="1" w:tplc="2C0A0003" w:tentative="1">
      <w:start w:val="1"/>
      <w:numFmt w:val="bullet"/>
      <w:lvlText w:val="o"/>
      <w:lvlJc w:val="left"/>
      <w:pPr>
        <w:ind w:left="1453" w:hanging="360"/>
      </w:pPr>
      <w:rPr>
        <w:rFonts w:ascii="Courier New" w:hAnsi="Courier New" w:cs="Courier New" w:hint="default"/>
      </w:rPr>
    </w:lvl>
    <w:lvl w:ilvl="2" w:tplc="2C0A0005" w:tentative="1">
      <w:start w:val="1"/>
      <w:numFmt w:val="bullet"/>
      <w:lvlText w:val=""/>
      <w:lvlJc w:val="left"/>
      <w:pPr>
        <w:ind w:left="2173" w:hanging="360"/>
      </w:pPr>
      <w:rPr>
        <w:rFonts w:ascii="Wingdings" w:hAnsi="Wingdings" w:hint="default"/>
      </w:rPr>
    </w:lvl>
    <w:lvl w:ilvl="3" w:tplc="2C0A0001" w:tentative="1">
      <w:start w:val="1"/>
      <w:numFmt w:val="bullet"/>
      <w:lvlText w:val=""/>
      <w:lvlJc w:val="left"/>
      <w:pPr>
        <w:ind w:left="2893" w:hanging="360"/>
      </w:pPr>
      <w:rPr>
        <w:rFonts w:ascii="Symbol" w:hAnsi="Symbol" w:hint="default"/>
      </w:rPr>
    </w:lvl>
    <w:lvl w:ilvl="4" w:tplc="2C0A0003" w:tentative="1">
      <w:start w:val="1"/>
      <w:numFmt w:val="bullet"/>
      <w:lvlText w:val="o"/>
      <w:lvlJc w:val="left"/>
      <w:pPr>
        <w:ind w:left="3613" w:hanging="360"/>
      </w:pPr>
      <w:rPr>
        <w:rFonts w:ascii="Courier New" w:hAnsi="Courier New" w:cs="Courier New" w:hint="default"/>
      </w:rPr>
    </w:lvl>
    <w:lvl w:ilvl="5" w:tplc="2C0A0005" w:tentative="1">
      <w:start w:val="1"/>
      <w:numFmt w:val="bullet"/>
      <w:lvlText w:val=""/>
      <w:lvlJc w:val="left"/>
      <w:pPr>
        <w:ind w:left="4333" w:hanging="360"/>
      </w:pPr>
      <w:rPr>
        <w:rFonts w:ascii="Wingdings" w:hAnsi="Wingdings" w:hint="default"/>
      </w:rPr>
    </w:lvl>
    <w:lvl w:ilvl="6" w:tplc="2C0A0001" w:tentative="1">
      <w:start w:val="1"/>
      <w:numFmt w:val="bullet"/>
      <w:lvlText w:val=""/>
      <w:lvlJc w:val="left"/>
      <w:pPr>
        <w:ind w:left="5053" w:hanging="360"/>
      </w:pPr>
      <w:rPr>
        <w:rFonts w:ascii="Symbol" w:hAnsi="Symbol" w:hint="default"/>
      </w:rPr>
    </w:lvl>
    <w:lvl w:ilvl="7" w:tplc="2C0A0003" w:tentative="1">
      <w:start w:val="1"/>
      <w:numFmt w:val="bullet"/>
      <w:lvlText w:val="o"/>
      <w:lvlJc w:val="left"/>
      <w:pPr>
        <w:ind w:left="5773" w:hanging="360"/>
      </w:pPr>
      <w:rPr>
        <w:rFonts w:ascii="Courier New" w:hAnsi="Courier New" w:cs="Courier New" w:hint="default"/>
      </w:rPr>
    </w:lvl>
    <w:lvl w:ilvl="8" w:tplc="2C0A0005" w:tentative="1">
      <w:start w:val="1"/>
      <w:numFmt w:val="bullet"/>
      <w:lvlText w:val=""/>
      <w:lvlJc w:val="left"/>
      <w:pPr>
        <w:ind w:left="6493"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5"/>
  </w:num>
  <w:num w:numId="6">
    <w:abstractNumId w:val="10"/>
  </w:num>
  <w:num w:numId="7">
    <w:abstractNumId w:val="12"/>
  </w:num>
  <w:num w:numId="8">
    <w:abstractNumId w:val="8"/>
  </w:num>
  <w:num w:numId="9">
    <w:abstractNumId w:val="0"/>
  </w:num>
  <w:num w:numId="10">
    <w:abstractNumId w:val="13"/>
  </w:num>
  <w:num w:numId="11">
    <w:abstractNumId w:val="14"/>
  </w:num>
  <w:num w:numId="12">
    <w:abstractNumId w:val="11"/>
  </w:num>
  <w:num w:numId="13">
    <w:abstractNumId w:val="2"/>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47"/>
    <w:rsid w:val="00135BD0"/>
    <w:rsid w:val="00171851"/>
    <w:rsid w:val="002313AC"/>
    <w:rsid w:val="00233484"/>
    <w:rsid w:val="002D13FC"/>
    <w:rsid w:val="002F20AC"/>
    <w:rsid w:val="00414847"/>
    <w:rsid w:val="00545133"/>
    <w:rsid w:val="00580480"/>
    <w:rsid w:val="005B5157"/>
    <w:rsid w:val="005F136E"/>
    <w:rsid w:val="005F4EF6"/>
    <w:rsid w:val="006008AB"/>
    <w:rsid w:val="00673C95"/>
    <w:rsid w:val="0070023C"/>
    <w:rsid w:val="00782147"/>
    <w:rsid w:val="007B0D4A"/>
    <w:rsid w:val="007C3A19"/>
    <w:rsid w:val="008355F5"/>
    <w:rsid w:val="008B2A13"/>
    <w:rsid w:val="008D76E4"/>
    <w:rsid w:val="008F5CB3"/>
    <w:rsid w:val="00902874"/>
    <w:rsid w:val="00964AD8"/>
    <w:rsid w:val="00B50854"/>
    <w:rsid w:val="00B57683"/>
    <w:rsid w:val="00BB386F"/>
    <w:rsid w:val="00C61455"/>
    <w:rsid w:val="00CB1092"/>
    <w:rsid w:val="00EE46AC"/>
    <w:rsid w:val="00F40084"/>
    <w:rsid w:val="00F7727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4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82147"/>
    <w:pPr>
      <w:spacing w:before="100" w:beforeAutospacing="1" w:after="100" w:afterAutospacing="1" w:line="240" w:lineRule="auto"/>
    </w:pPr>
    <w:rPr>
      <w:rFonts w:ascii="Times New Roman" w:eastAsia="Times New Roman" w:hAnsi="Times New Roman"/>
      <w:sz w:val="24"/>
      <w:szCs w:val="24"/>
      <w:lang w:eastAsia="es-AR"/>
    </w:rPr>
  </w:style>
  <w:style w:type="character" w:styleId="MquinadeescribirHTML">
    <w:name w:val="HTML Typewriter"/>
    <w:rsid w:val="00782147"/>
    <w:rPr>
      <w:rFonts w:ascii="Times New Roman" w:eastAsia="Times New Roman" w:hAnsi="Times New Roman" w:cs="Times New Roman"/>
      <w:sz w:val="20"/>
      <w:szCs w:val="20"/>
    </w:rPr>
  </w:style>
  <w:style w:type="paragraph" w:styleId="HTMLconformatoprevio">
    <w:name w:val="HTML Preformatted"/>
    <w:basedOn w:val="Normal"/>
    <w:link w:val="HTMLconformatoprevioCar"/>
    <w:rsid w:val="0078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Times New Roman" w:eastAsia="Times New Roman" w:hAnsi="Times New Roman"/>
      <w:sz w:val="20"/>
      <w:szCs w:val="20"/>
      <w:lang w:val="es-ES" w:eastAsia="ar-SA"/>
    </w:rPr>
  </w:style>
  <w:style w:type="character" w:customStyle="1" w:styleId="HTMLconformatoprevioCar">
    <w:name w:val="HTML con formato previo Car"/>
    <w:basedOn w:val="Fuentedeprrafopredeter"/>
    <w:link w:val="HTMLconformatoprevio"/>
    <w:rsid w:val="00782147"/>
    <w:rPr>
      <w:rFonts w:ascii="Times New Roman" w:eastAsia="Times New Roman" w:hAnsi="Times New Roman" w:cs="Times New Roman"/>
      <w:sz w:val="20"/>
      <w:szCs w:val="20"/>
      <w:lang w:val="es-ES" w:eastAsia="ar-SA"/>
    </w:rPr>
  </w:style>
  <w:style w:type="character" w:styleId="Hipervnculo">
    <w:name w:val="Hyperlink"/>
    <w:uiPriority w:val="99"/>
    <w:unhideWhenUsed/>
    <w:rsid w:val="00782147"/>
    <w:rPr>
      <w:color w:val="0000FF"/>
      <w:u w:val="single"/>
    </w:rPr>
  </w:style>
  <w:style w:type="paragraph" w:styleId="Textoindependiente2">
    <w:name w:val="Body Text 2"/>
    <w:basedOn w:val="Normal"/>
    <w:link w:val="Textoindependiente2Car"/>
    <w:uiPriority w:val="99"/>
    <w:unhideWhenUsed/>
    <w:rsid w:val="00782147"/>
    <w:pPr>
      <w:spacing w:after="120" w:line="480" w:lineRule="auto"/>
    </w:pPr>
  </w:style>
  <w:style w:type="character" w:customStyle="1" w:styleId="Textoindependiente2Car">
    <w:name w:val="Texto independiente 2 Car"/>
    <w:basedOn w:val="Fuentedeprrafopredeter"/>
    <w:link w:val="Textoindependiente2"/>
    <w:uiPriority w:val="99"/>
    <w:rsid w:val="00782147"/>
    <w:rPr>
      <w:rFonts w:ascii="Calibri" w:eastAsia="Calibri" w:hAnsi="Calibri" w:cs="Times New Roman"/>
    </w:rPr>
  </w:style>
  <w:style w:type="character" w:customStyle="1" w:styleId="spelle">
    <w:name w:val="spelle"/>
    <w:basedOn w:val="Fuentedeprrafopredeter"/>
    <w:rsid w:val="00782147"/>
  </w:style>
  <w:style w:type="paragraph" w:customStyle="1" w:styleId="Textoindependiente31">
    <w:name w:val="Texto independiente 31"/>
    <w:basedOn w:val="Normal"/>
    <w:rsid w:val="00782147"/>
    <w:pPr>
      <w:suppressAutoHyphens/>
      <w:spacing w:after="120" w:line="240" w:lineRule="auto"/>
    </w:pPr>
    <w:rPr>
      <w:rFonts w:ascii="Times New Roman" w:eastAsia="Times New Roman" w:hAnsi="Times New Roman"/>
      <w:sz w:val="16"/>
      <w:szCs w:val="16"/>
      <w:lang w:val="es-ES" w:eastAsia="ar-SA"/>
    </w:rPr>
  </w:style>
  <w:style w:type="paragraph" w:customStyle="1" w:styleId="Default">
    <w:name w:val="Default"/>
    <w:rsid w:val="00782147"/>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styleId="Textonotapie">
    <w:name w:val="footnote text"/>
    <w:basedOn w:val="Normal"/>
    <w:link w:val="TextonotapieCar"/>
    <w:rsid w:val="00782147"/>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basedOn w:val="Fuentedeprrafopredeter"/>
    <w:link w:val="Textonotapie"/>
    <w:rsid w:val="00782147"/>
    <w:rPr>
      <w:rFonts w:ascii="Times New Roman" w:eastAsia="Times New Roman" w:hAnsi="Times New Roman" w:cs="Times New Roman"/>
      <w:sz w:val="20"/>
      <w:szCs w:val="20"/>
      <w:lang w:val="es-ES" w:eastAsia="ar-SA"/>
    </w:rPr>
  </w:style>
  <w:style w:type="paragraph" w:styleId="Prrafodelista">
    <w:name w:val="List Paragraph"/>
    <w:basedOn w:val="Normal"/>
    <w:uiPriority w:val="34"/>
    <w:qFormat/>
    <w:rsid w:val="00782147"/>
    <w:pPr>
      <w:ind w:left="720"/>
      <w:contextualSpacing/>
    </w:pPr>
    <w:rPr>
      <w:lang w:val="en-US"/>
    </w:rPr>
  </w:style>
  <w:style w:type="character" w:customStyle="1" w:styleId="apple-converted-space">
    <w:name w:val="apple-converted-space"/>
    <w:basedOn w:val="Fuentedeprrafopredeter"/>
    <w:rsid w:val="00C61455"/>
  </w:style>
  <w:style w:type="character" w:styleId="Hipervnculovisitado">
    <w:name w:val="FollowedHyperlink"/>
    <w:basedOn w:val="Fuentedeprrafopredeter"/>
    <w:uiPriority w:val="99"/>
    <w:semiHidden/>
    <w:unhideWhenUsed/>
    <w:rsid w:val="00F772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4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82147"/>
    <w:pPr>
      <w:spacing w:before="100" w:beforeAutospacing="1" w:after="100" w:afterAutospacing="1" w:line="240" w:lineRule="auto"/>
    </w:pPr>
    <w:rPr>
      <w:rFonts w:ascii="Times New Roman" w:eastAsia="Times New Roman" w:hAnsi="Times New Roman"/>
      <w:sz w:val="24"/>
      <w:szCs w:val="24"/>
      <w:lang w:eastAsia="es-AR"/>
    </w:rPr>
  </w:style>
  <w:style w:type="character" w:styleId="MquinadeescribirHTML">
    <w:name w:val="HTML Typewriter"/>
    <w:rsid w:val="00782147"/>
    <w:rPr>
      <w:rFonts w:ascii="Times New Roman" w:eastAsia="Times New Roman" w:hAnsi="Times New Roman" w:cs="Times New Roman"/>
      <w:sz w:val="20"/>
      <w:szCs w:val="20"/>
    </w:rPr>
  </w:style>
  <w:style w:type="paragraph" w:styleId="HTMLconformatoprevio">
    <w:name w:val="HTML Preformatted"/>
    <w:basedOn w:val="Normal"/>
    <w:link w:val="HTMLconformatoprevioCar"/>
    <w:rsid w:val="0078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Times New Roman" w:eastAsia="Times New Roman" w:hAnsi="Times New Roman"/>
      <w:sz w:val="20"/>
      <w:szCs w:val="20"/>
      <w:lang w:val="es-ES" w:eastAsia="ar-SA"/>
    </w:rPr>
  </w:style>
  <w:style w:type="character" w:customStyle="1" w:styleId="HTMLconformatoprevioCar">
    <w:name w:val="HTML con formato previo Car"/>
    <w:basedOn w:val="Fuentedeprrafopredeter"/>
    <w:link w:val="HTMLconformatoprevio"/>
    <w:rsid w:val="00782147"/>
    <w:rPr>
      <w:rFonts w:ascii="Times New Roman" w:eastAsia="Times New Roman" w:hAnsi="Times New Roman" w:cs="Times New Roman"/>
      <w:sz w:val="20"/>
      <w:szCs w:val="20"/>
      <w:lang w:val="es-ES" w:eastAsia="ar-SA"/>
    </w:rPr>
  </w:style>
  <w:style w:type="character" w:styleId="Hipervnculo">
    <w:name w:val="Hyperlink"/>
    <w:uiPriority w:val="99"/>
    <w:unhideWhenUsed/>
    <w:rsid w:val="00782147"/>
    <w:rPr>
      <w:color w:val="0000FF"/>
      <w:u w:val="single"/>
    </w:rPr>
  </w:style>
  <w:style w:type="paragraph" w:styleId="Textoindependiente2">
    <w:name w:val="Body Text 2"/>
    <w:basedOn w:val="Normal"/>
    <w:link w:val="Textoindependiente2Car"/>
    <w:uiPriority w:val="99"/>
    <w:unhideWhenUsed/>
    <w:rsid w:val="00782147"/>
    <w:pPr>
      <w:spacing w:after="120" w:line="480" w:lineRule="auto"/>
    </w:pPr>
  </w:style>
  <w:style w:type="character" w:customStyle="1" w:styleId="Textoindependiente2Car">
    <w:name w:val="Texto independiente 2 Car"/>
    <w:basedOn w:val="Fuentedeprrafopredeter"/>
    <w:link w:val="Textoindependiente2"/>
    <w:uiPriority w:val="99"/>
    <w:rsid w:val="00782147"/>
    <w:rPr>
      <w:rFonts w:ascii="Calibri" w:eastAsia="Calibri" w:hAnsi="Calibri" w:cs="Times New Roman"/>
    </w:rPr>
  </w:style>
  <w:style w:type="character" w:customStyle="1" w:styleId="spelle">
    <w:name w:val="spelle"/>
    <w:basedOn w:val="Fuentedeprrafopredeter"/>
    <w:rsid w:val="00782147"/>
  </w:style>
  <w:style w:type="paragraph" w:customStyle="1" w:styleId="Textoindependiente31">
    <w:name w:val="Texto independiente 31"/>
    <w:basedOn w:val="Normal"/>
    <w:rsid w:val="00782147"/>
    <w:pPr>
      <w:suppressAutoHyphens/>
      <w:spacing w:after="120" w:line="240" w:lineRule="auto"/>
    </w:pPr>
    <w:rPr>
      <w:rFonts w:ascii="Times New Roman" w:eastAsia="Times New Roman" w:hAnsi="Times New Roman"/>
      <w:sz w:val="16"/>
      <w:szCs w:val="16"/>
      <w:lang w:val="es-ES" w:eastAsia="ar-SA"/>
    </w:rPr>
  </w:style>
  <w:style w:type="paragraph" w:customStyle="1" w:styleId="Default">
    <w:name w:val="Default"/>
    <w:rsid w:val="00782147"/>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styleId="Textonotapie">
    <w:name w:val="footnote text"/>
    <w:basedOn w:val="Normal"/>
    <w:link w:val="TextonotapieCar"/>
    <w:rsid w:val="00782147"/>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basedOn w:val="Fuentedeprrafopredeter"/>
    <w:link w:val="Textonotapie"/>
    <w:rsid w:val="00782147"/>
    <w:rPr>
      <w:rFonts w:ascii="Times New Roman" w:eastAsia="Times New Roman" w:hAnsi="Times New Roman" w:cs="Times New Roman"/>
      <w:sz w:val="20"/>
      <w:szCs w:val="20"/>
      <w:lang w:val="es-ES" w:eastAsia="ar-SA"/>
    </w:rPr>
  </w:style>
  <w:style w:type="paragraph" w:styleId="Prrafodelista">
    <w:name w:val="List Paragraph"/>
    <w:basedOn w:val="Normal"/>
    <w:uiPriority w:val="34"/>
    <w:qFormat/>
    <w:rsid w:val="00782147"/>
    <w:pPr>
      <w:ind w:left="720"/>
      <w:contextualSpacing/>
    </w:pPr>
    <w:rPr>
      <w:lang w:val="en-US"/>
    </w:rPr>
  </w:style>
  <w:style w:type="character" w:customStyle="1" w:styleId="apple-converted-space">
    <w:name w:val="apple-converted-space"/>
    <w:basedOn w:val="Fuentedeprrafopredeter"/>
    <w:rsid w:val="00C61455"/>
  </w:style>
  <w:style w:type="character" w:styleId="Hipervnculovisitado">
    <w:name w:val="FollowedHyperlink"/>
    <w:basedOn w:val="Fuentedeprrafopredeter"/>
    <w:uiPriority w:val="99"/>
    <w:semiHidden/>
    <w:unhideWhenUsed/>
    <w:rsid w:val="00F772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7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3209</Words>
  <Characters>17652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ANDREA AGUIRRE</cp:lastModifiedBy>
  <cp:revision>2</cp:revision>
  <dcterms:created xsi:type="dcterms:W3CDTF">2019-10-03T15:11:00Z</dcterms:created>
  <dcterms:modified xsi:type="dcterms:W3CDTF">2019-10-03T15:11:00Z</dcterms:modified>
</cp:coreProperties>
</file>