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79" w:rsidRPr="00937179" w:rsidRDefault="00937179" w:rsidP="00937179">
      <w:pPr>
        <w:spacing w:after="0" w:line="240" w:lineRule="auto"/>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lang w:eastAsia="es-ES"/>
        </w:rPr>
        <w:t xml:space="preserve">Universidad de Buenos Aires                                                 Carrera de Ciencia </w:t>
      </w:r>
      <w:r>
        <w:rPr>
          <w:rFonts w:ascii="Georgia" w:eastAsia="Times New Roman" w:hAnsi="Georgia" w:cs="Times New Roman"/>
          <w:color w:val="000000"/>
          <w:lang w:eastAsia="es-ES"/>
        </w:rPr>
        <w:t>Po</w:t>
      </w:r>
      <w:r w:rsidRPr="00937179">
        <w:rPr>
          <w:rFonts w:ascii="Georgia" w:eastAsia="Times New Roman" w:hAnsi="Georgia" w:cs="Times New Roman"/>
          <w:color w:val="000000"/>
          <w:lang w:eastAsia="es-ES"/>
        </w:rPr>
        <w:t>lítica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lang w:eastAsia="es-ES"/>
        </w:rPr>
        <w:t xml:space="preserve">Facultad de Ciencias Sociales                                           </w:t>
      </w:r>
      <w:r w:rsidRPr="00937179">
        <w:rPr>
          <w:rFonts w:ascii="Georgia" w:eastAsia="Times New Roman" w:hAnsi="Georgia" w:cs="Times New Roman"/>
          <w:color w:val="000000"/>
          <w:lang w:eastAsia="es-ES"/>
        </w:rPr>
        <w:tab/>
        <w:t xml:space="preserve">               1er. </w:t>
      </w:r>
      <w:proofErr w:type="spellStart"/>
      <w:r w:rsidRPr="00937179">
        <w:rPr>
          <w:rFonts w:ascii="Georgia" w:eastAsia="Times New Roman" w:hAnsi="Georgia" w:cs="Times New Roman"/>
          <w:color w:val="000000"/>
          <w:lang w:eastAsia="es-ES"/>
        </w:rPr>
        <w:t>cuat</w:t>
      </w:r>
      <w:proofErr w:type="spellEnd"/>
      <w:r w:rsidRPr="00937179">
        <w:rPr>
          <w:rFonts w:ascii="Georgia" w:eastAsia="Times New Roman" w:hAnsi="Georgia" w:cs="Times New Roman"/>
          <w:color w:val="000000"/>
          <w:lang w:eastAsia="es-ES"/>
        </w:rPr>
        <w:t>. 20</w:t>
      </w:r>
      <w:r>
        <w:rPr>
          <w:rFonts w:ascii="Georgia" w:eastAsia="Times New Roman" w:hAnsi="Georgia" w:cs="Times New Roman"/>
          <w:color w:val="000000"/>
          <w:lang w:eastAsia="es-ES"/>
        </w:rPr>
        <w:t>20</w:t>
      </w:r>
      <w:r w:rsidRPr="00937179">
        <w:rPr>
          <w:rFonts w:ascii="Georgia" w:eastAsia="Times New Roman" w:hAnsi="Georgia" w:cs="Times New Roman"/>
          <w:color w:val="000000"/>
          <w:lang w:eastAsia="es-ES"/>
        </w:rPr>
        <w:t>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br/>
      </w:r>
    </w:p>
    <w:p w:rsidR="00937179" w:rsidRPr="00937179" w:rsidRDefault="00937179" w:rsidP="00937179">
      <w:pPr>
        <w:spacing w:after="0" w:line="240" w:lineRule="auto"/>
        <w:jc w:val="center"/>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8"/>
          <w:szCs w:val="28"/>
          <w:lang w:eastAsia="es-ES"/>
        </w:rPr>
        <w:t>FILOSOFÍA Y MÉTODOS DE LAS CIENCIAS SOCIALES</w:t>
      </w:r>
    </w:p>
    <w:p w:rsidR="00937179" w:rsidRPr="00937179" w:rsidRDefault="00937179" w:rsidP="00937179">
      <w:pPr>
        <w:spacing w:after="0" w:line="240" w:lineRule="auto"/>
        <w:jc w:val="center"/>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8"/>
          <w:szCs w:val="28"/>
          <w:lang w:eastAsia="es-ES"/>
        </w:rPr>
        <w:t>Primer Cuatrimestre de 20</w:t>
      </w:r>
      <w:r>
        <w:rPr>
          <w:rFonts w:ascii="Georgia" w:eastAsia="Times New Roman" w:hAnsi="Georgia" w:cs="Times New Roman"/>
          <w:b/>
          <w:bCs/>
          <w:color w:val="000000"/>
          <w:sz w:val="28"/>
          <w:szCs w:val="28"/>
          <w:lang w:eastAsia="es-ES"/>
        </w:rPr>
        <w:t>20</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right"/>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lang w:eastAsia="es-ES"/>
        </w:rPr>
        <w:t>Profesor Titular</w:t>
      </w:r>
      <w:r w:rsidRPr="00937179">
        <w:rPr>
          <w:rFonts w:ascii="Georgia" w:eastAsia="Times New Roman" w:hAnsi="Georgia" w:cs="Times New Roman"/>
          <w:color w:val="000000"/>
          <w:lang w:eastAsia="es-ES"/>
        </w:rPr>
        <w:t>: Jorge Lulo</w:t>
      </w:r>
    </w:p>
    <w:p w:rsidR="00937179" w:rsidRPr="00937179" w:rsidRDefault="00937179" w:rsidP="00937179">
      <w:pPr>
        <w:spacing w:after="0" w:line="240" w:lineRule="auto"/>
        <w:jc w:val="right"/>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lang w:eastAsia="es-ES"/>
        </w:rPr>
        <w:t>Profesor</w:t>
      </w:r>
      <w:r>
        <w:rPr>
          <w:rFonts w:ascii="Georgia" w:eastAsia="Times New Roman" w:hAnsi="Georgia" w:cs="Times New Roman"/>
          <w:b/>
          <w:bCs/>
          <w:color w:val="000000"/>
          <w:lang w:eastAsia="es-ES"/>
        </w:rPr>
        <w:t>a</w:t>
      </w:r>
      <w:r w:rsidRPr="00937179">
        <w:rPr>
          <w:rFonts w:ascii="Georgia" w:eastAsia="Times New Roman" w:hAnsi="Georgia" w:cs="Times New Roman"/>
          <w:b/>
          <w:bCs/>
          <w:color w:val="000000"/>
          <w:lang w:eastAsia="es-ES"/>
        </w:rPr>
        <w:t xml:space="preserve"> Adjunt</w:t>
      </w:r>
      <w:r>
        <w:rPr>
          <w:rFonts w:ascii="Georgia" w:eastAsia="Times New Roman" w:hAnsi="Georgia" w:cs="Times New Roman"/>
          <w:b/>
          <w:bCs/>
          <w:color w:val="000000"/>
          <w:lang w:eastAsia="es-ES"/>
        </w:rPr>
        <w:t>a</w:t>
      </w:r>
      <w:r w:rsidRPr="00937179">
        <w:rPr>
          <w:rFonts w:ascii="Georgia" w:eastAsia="Times New Roman" w:hAnsi="Georgia" w:cs="Times New Roman"/>
          <w:color w:val="000000"/>
          <w:lang w:eastAsia="es-ES"/>
        </w:rPr>
        <w:t>: Paula Varela</w:t>
      </w:r>
    </w:p>
    <w:p w:rsidR="00937179" w:rsidRPr="00937179" w:rsidRDefault="00937179" w:rsidP="00937179">
      <w:pPr>
        <w:spacing w:after="0" w:line="240" w:lineRule="auto"/>
        <w:jc w:val="right"/>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lang w:eastAsia="es-ES"/>
        </w:rPr>
        <w:t>Jef</w:t>
      </w:r>
      <w:r>
        <w:rPr>
          <w:rFonts w:ascii="Georgia" w:eastAsia="Times New Roman" w:hAnsi="Georgia" w:cs="Times New Roman"/>
          <w:b/>
          <w:bCs/>
          <w:color w:val="000000"/>
          <w:lang w:eastAsia="es-ES"/>
        </w:rPr>
        <w:t>a</w:t>
      </w:r>
      <w:r w:rsidRPr="00937179">
        <w:rPr>
          <w:rFonts w:ascii="Georgia" w:eastAsia="Times New Roman" w:hAnsi="Georgia" w:cs="Times New Roman"/>
          <w:b/>
          <w:bCs/>
          <w:color w:val="000000"/>
          <w:lang w:eastAsia="es-ES"/>
        </w:rPr>
        <w:t xml:space="preserve"> de Trabajos Prácticos</w:t>
      </w:r>
      <w:r w:rsidRPr="00937179">
        <w:rPr>
          <w:rFonts w:ascii="Georgia" w:eastAsia="Times New Roman" w:hAnsi="Georgia" w:cs="Times New Roman"/>
          <w:color w:val="000000"/>
          <w:lang w:eastAsia="es-ES"/>
        </w:rPr>
        <w:t xml:space="preserve">: Micaela </w:t>
      </w:r>
      <w:proofErr w:type="spellStart"/>
      <w:r w:rsidRPr="00937179">
        <w:rPr>
          <w:rFonts w:ascii="Georgia" w:eastAsia="Times New Roman" w:hAnsi="Georgia" w:cs="Times New Roman"/>
          <w:color w:val="000000"/>
          <w:lang w:eastAsia="es-ES"/>
        </w:rPr>
        <w:t>Libson</w:t>
      </w:r>
      <w:proofErr w:type="spellEnd"/>
    </w:p>
    <w:p w:rsidR="00937179" w:rsidRPr="00937179" w:rsidRDefault="00937179" w:rsidP="00937179">
      <w:pPr>
        <w:spacing w:after="0" w:line="240" w:lineRule="auto"/>
        <w:jc w:val="right"/>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lang w:eastAsia="es-ES"/>
        </w:rPr>
        <w:t>Ayudantes</w:t>
      </w:r>
      <w:r w:rsidRPr="00937179">
        <w:rPr>
          <w:rFonts w:ascii="Georgia" w:eastAsia="Times New Roman" w:hAnsi="Georgia" w:cs="Times New Roman"/>
          <w:color w:val="000000"/>
          <w:lang w:eastAsia="es-ES"/>
        </w:rPr>
        <w:t xml:space="preserve">: Tomás </w:t>
      </w:r>
      <w:proofErr w:type="spellStart"/>
      <w:r w:rsidRPr="00937179">
        <w:rPr>
          <w:rFonts w:ascii="Georgia" w:eastAsia="Times New Roman" w:hAnsi="Georgia" w:cs="Times New Roman"/>
          <w:color w:val="000000"/>
          <w:lang w:eastAsia="es-ES"/>
        </w:rPr>
        <w:t>Schuster</w:t>
      </w:r>
      <w:proofErr w:type="spellEnd"/>
      <w:r w:rsidRPr="00937179">
        <w:rPr>
          <w:rFonts w:ascii="Georgia" w:eastAsia="Times New Roman" w:hAnsi="Georgia" w:cs="Times New Roman"/>
          <w:color w:val="000000"/>
          <w:lang w:eastAsia="es-ES"/>
        </w:rPr>
        <w:t xml:space="preserve">, Uriel </w:t>
      </w:r>
      <w:proofErr w:type="spellStart"/>
      <w:r w:rsidRPr="00937179">
        <w:rPr>
          <w:rFonts w:ascii="Georgia" w:eastAsia="Times New Roman" w:hAnsi="Georgia" w:cs="Times New Roman"/>
          <w:color w:val="000000"/>
          <w:lang w:eastAsia="es-ES"/>
        </w:rPr>
        <w:t>Aiskovich</w:t>
      </w:r>
      <w:proofErr w:type="spellEnd"/>
      <w:r w:rsidRPr="00937179">
        <w:rPr>
          <w:rFonts w:ascii="Georgia" w:eastAsia="Times New Roman" w:hAnsi="Georgia" w:cs="Times New Roman"/>
          <w:color w:val="000000"/>
          <w:lang w:eastAsia="es-ES"/>
        </w:rPr>
        <w:t xml:space="preserve">, Marcos </w:t>
      </w:r>
      <w:proofErr w:type="spellStart"/>
      <w:r w:rsidRPr="00937179">
        <w:rPr>
          <w:rFonts w:ascii="Georgia" w:eastAsia="Times New Roman" w:hAnsi="Georgia" w:cs="Times New Roman"/>
          <w:color w:val="000000"/>
          <w:lang w:eastAsia="es-ES"/>
        </w:rPr>
        <w:t>Carbonelli</w:t>
      </w:r>
      <w:proofErr w:type="spellEnd"/>
      <w:r w:rsidRPr="00937179">
        <w:rPr>
          <w:rFonts w:ascii="Georgia" w:eastAsia="Times New Roman" w:hAnsi="Georgia" w:cs="Times New Roman"/>
          <w:color w:val="000000"/>
          <w:lang w:eastAsia="es-ES"/>
        </w:rPr>
        <w:t xml:space="preserve">, Magdalena Garmendia, Cecilia Padilla, Juliana </w:t>
      </w:r>
      <w:proofErr w:type="spellStart"/>
      <w:r w:rsidRPr="00937179">
        <w:rPr>
          <w:rFonts w:ascii="Georgia" w:eastAsia="Times New Roman" w:hAnsi="Georgia" w:cs="Times New Roman"/>
          <w:color w:val="000000"/>
          <w:lang w:eastAsia="es-ES"/>
        </w:rPr>
        <w:t>Tonani</w:t>
      </w:r>
      <w:proofErr w:type="spellEnd"/>
      <w:r w:rsidRPr="00937179">
        <w:rPr>
          <w:rFonts w:ascii="Georgia" w:eastAsia="Times New Roman" w:hAnsi="Georgia" w:cs="Times New Roman"/>
          <w:color w:val="000000"/>
          <w:lang w:eastAsia="es-ES"/>
        </w:rPr>
        <w:t>, Victoria Di Baggio</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center"/>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PROGRAMA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outlineLvl w:val="0"/>
        <w:rPr>
          <w:rFonts w:ascii="Times New Roman" w:eastAsia="Times New Roman" w:hAnsi="Times New Roman" w:cs="Times New Roman"/>
          <w:b/>
          <w:bCs/>
          <w:kern w:val="36"/>
          <w:sz w:val="48"/>
          <w:szCs w:val="48"/>
          <w:lang w:eastAsia="es-ES"/>
        </w:rPr>
      </w:pPr>
      <w:r w:rsidRPr="00937179">
        <w:rPr>
          <w:rFonts w:ascii="Georgia" w:eastAsia="Times New Roman" w:hAnsi="Georgia" w:cs="Times New Roman"/>
          <w:b/>
          <w:bCs/>
          <w:color w:val="000000"/>
          <w:kern w:val="36"/>
          <w:sz w:val="24"/>
          <w:szCs w:val="24"/>
          <w:lang w:eastAsia="es-ES"/>
        </w:rPr>
        <w:t>INTRODUCCIÓN</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ab/>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La materia se propone la presentación de un panorama exhaustivo de las diversas corrientes epistemológicas que han informado la investigación en ciencias sociales desde la conformación de este campo de conocimiento hasta la actualidad, haciendo hincapié en los debates actuales acerca del carácter crítico de las ciencias sociales. Concebimos a la reflexión epistemológica como aquella destinada a indagar las condiciones de producción y las reglas de validación de un tipo específico de conocimiento: las ciencias sociales y particularmente la ciencia política. En tal sentido, nuestro interés estará dirigido a responder al siguiente interrogante: ¿qué significa  hacer ciencia social y cómo se hace? La respuesta nos obligará a un recorrido que se articulará en tres dimensiones convergentes: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numPr>
          <w:ilvl w:val="0"/>
          <w:numId w:val="1"/>
        </w:numPr>
        <w:spacing w:after="0" w:line="240" w:lineRule="auto"/>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La discusión acerca de la especificidad del conocimiento científico respecto de otras formas de saber en relación con las cuales la ciencia define sus criterios de pertinencia y validez, principalmente la filosofía y la ideología.</w:t>
      </w:r>
    </w:p>
    <w:p w:rsidR="00937179" w:rsidRPr="00937179" w:rsidRDefault="00937179" w:rsidP="00937179">
      <w:pPr>
        <w:numPr>
          <w:ilvl w:val="0"/>
          <w:numId w:val="1"/>
        </w:numPr>
        <w:spacing w:after="0" w:line="240" w:lineRule="auto"/>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La problemática derivada del carácter fáctico de las ciencias sociales</w:t>
      </w:r>
      <w:r w:rsidRPr="00937179">
        <w:rPr>
          <w:rFonts w:ascii="Georgia" w:eastAsia="Times New Roman" w:hAnsi="Georgia" w:cs="Times New Roman"/>
          <w:b/>
          <w:bCs/>
          <w:color w:val="000000"/>
          <w:sz w:val="24"/>
          <w:szCs w:val="24"/>
          <w:lang w:eastAsia="es-ES"/>
        </w:rPr>
        <w:t xml:space="preserve"> </w:t>
      </w:r>
      <w:r w:rsidRPr="00937179">
        <w:rPr>
          <w:rFonts w:ascii="Georgia" w:eastAsia="Times New Roman" w:hAnsi="Georgia" w:cs="Times New Roman"/>
          <w:color w:val="000000"/>
          <w:sz w:val="24"/>
          <w:szCs w:val="24"/>
          <w:lang w:eastAsia="es-ES"/>
        </w:rPr>
        <w:t>en tanto se trata de un tipo de conocimiento que nos informan algo acerca de nuestro mundo de experiencia. Este rasgo compartido entre las ciencias sociales y las ciencias naturales, a diferencia de las ciencias formales, requiere de una detallada reflexión sobre la contrastación, la objetividad y el control metodológico de los enunciados que componen las teorías científicas.</w:t>
      </w:r>
    </w:p>
    <w:p w:rsidR="00937179" w:rsidRPr="00937179" w:rsidRDefault="00937179" w:rsidP="00937179">
      <w:pPr>
        <w:numPr>
          <w:ilvl w:val="0"/>
          <w:numId w:val="1"/>
        </w:numPr>
        <w:spacing w:after="0" w:line="240" w:lineRule="auto"/>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Los debates sobre el método específico que deben desarrollar las ciencias sociales en la medida en que su objeto -la realidad social- se presenta como un medio de generación de significados, interpretaciones y estrategias por parte de los propios actores que lo producen y reproducen a través de sus prácticas cotidianas. Aquí aparecen como fundamentales las problemáticas asociadas a las teorías interpretativas y comprensivas que han avanzado en la elaboración de una metodología de análisis y contrastación de esta realidad significativa asumiendo las implicancias críticas que toda intervención en ciencias sociales conlleva.</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lastRenderedPageBreak/>
        <w:t>FUNDAMENTACION DEL CURSO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A partir de mediados del siglo XIX, las ciencias sociales emergieron y se desarrollaron como disciplinas específicas en el marco del imaginario positivista según el cual todas las ciencias empíricas debían converger hacia un método de explicación y contrastación unificado. De esta suerte, las nóveles ciencias sociales construyeron sus primeras tradiciones sistemáticas teniendo como referencia los desarrollos teórico-metodológicos de las ciencias naturales, que establecieron el horizonte epistemológico y normativo de su evolución. Más allá de posteriores evoluciones técnicas y metodológicas, las ciencias sociales han conservado la preocupación por ajustarse a las reglas fundamentales del método científico: coherencia, sistematicidad, unicidad, simplicidad, contrastación, objetividad.</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Pero desde los años ‘60 del siglo pasado se ha venido desarrollando una segunda respuesta al problema del estudio científico de la realidad social: como el objeto de estudio de la ciencia social es el actor social, y como éste no se comporta cual materia pasiva en su mundo, sino que lo interpreta, lo hace, lo juzga y lo cambia, el método de aquélla ha de tener sus peculiaridades. Así, nace toda una corriente (la hermenéutica o </w:t>
      </w:r>
      <w:proofErr w:type="spellStart"/>
      <w:r w:rsidRPr="00937179">
        <w:rPr>
          <w:rFonts w:ascii="Georgia" w:eastAsia="Times New Roman" w:hAnsi="Georgia" w:cs="Times New Roman"/>
          <w:color w:val="000000"/>
          <w:sz w:val="24"/>
          <w:szCs w:val="24"/>
          <w:lang w:eastAsia="es-ES"/>
        </w:rPr>
        <w:t>comprensivista</w:t>
      </w:r>
      <w:proofErr w:type="spellEnd"/>
      <w:r w:rsidRPr="00937179">
        <w:rPr>
          <w:rFonts w:ascii="Georgia" w:eastAsia="Times New Roman" w:hAnsi="Georgia" w:cs="Times New Roman"/>
          <w:color w:val="000000"/>
          <w:sz w:val="24"/>
          <w:szCs w:val="24"/>
          <w:lang w:eastAsia="es-ES"/>
        </w:rPr>
        <w:t>) que en vez de plantear una relación clásica entre sujeto y objeto del conocimiento, sugiere la idea de un acercamiento comunicativo entre sujetos. A partir de ella se revalorizan los aspectos de la subjetividad de la vida social, las interpretaciones cotidianas del mundo, la acción y los significados socialmente atribuidos a ella. En este sentido, consideramos fundamental para la formación académica y profesional del/la politólogo/a  el ejercicio de una reflexión crítica acerca de las formas de abordaje de la trama social donde los actores se constituyen, atendiendo a las formas de intervención que todo conocimiento científico implica sobre el objeto que analiza.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Es así que el denominado giro lingüístico pone en el centro el problema del lenguaje como medio privilegiado de producción de la realidad social, por un lado, y como herramienta analítica del conocimiento de la misma, por el otro. No sólo para las ciencias sociales, sino para todas las ciencias empíricas, se abre un debate sobre el problema de la relación entre los fenómenos que se pretenden explicar y las formas en que el lenguaje estructura nuestra interpretación del mundo.  No obstante, la nueva teoría social encontró que las perspectivas en conflicto reflejaban de modo diverso dimensiones constitutivas de la realidad social y por ende imprescindibles todas ellas para su explicación y comprensión. Coherentemente con ello, algo similar pasó con los métodos: los enfoques cuantitativos y cualitativos o los estudios macro y micro sociales dejaron de ser antagonistas y pasaron a ser entendidos como complementarios. En este marco se hizo evidente que las ciencias sociales no sólo nos aportan elementos para una mejor comprensión de la realidad social, sino también de las dimensiones sociales de la realidad toda. Es que las ciencias sociales han podido mostrar que la propia dicotomía naturaleza – sociedad es al menos relativa y que la complejidad de lo real obliga cada vez más a pensar en perspectivas teóricas y metodológicas que atraviesen las fronteras disciplinarias, no sólo dentro de las ciencias sociales, sino entre éstas y las ciencias naturales. Temas como el ambiente, la salud, el desarrollo y tantos otros que son centrales en las problemáticas del mundo contemporáneo exigen un tratamiento tal.</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De acuerdo con estos desarrollos, consideramos fundamental introducir al estudiante en la complejidad que presentan los actuales debates acerca de la validez de las teorías, los métodos y las técnicas en ciencias sociales. Asumir la complejidad inherente a una realidad social dinámica y significativa no debe reducir a las ciencias sociales a la mera descripción de las redes de interacción en el plano del sentido común, sino que, partiendo de tales redes sociales, su propósito debe enfocarse en explicar y criticar los procesos sociales que vinculan a la acción social con las estructuras sociales que, al mismo tiempo, la limitan en sus posibilidades transformadoras. Lo expuesto nos obliga a repensar nociones como la de la conexión entre las teorías y las prácticas sociales o la posibilidad de la objetividad en el conocimiento de la vida social. La relación misma entre el conocimiento social y las posibilidades de emancipación humana -lo que llamamos el problema de la crítica- será un aspecto central de nuestro recorrido. A los clásicos y nuevos enfoques de la teoría social y a estas cuestiones específicas están dedicadas las distintas unidades que componen el presente programa, que se orienta decididamente a la reconstrucción reflexiva de los principales problemas de la teoría social y política contemporánea.</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OBJETIVOS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Que los estudiantes:</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Conozcan el estado actual de la cuestión en el área de la filosofía de las ciencias. </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Puedan desarrollar una reflexión crítica sistemática sobre la relación entre ciencias sociales y ciencias naturales.</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Conozcan los principales tópicos de la discusión acerca de la especificidad de las ciencias sociales</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Tomen conciencia del valor y límites que impone al conocimiento científico el contexto histórico, social y cultural.</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Adquieran las competencias necesarias para manejar lenguaje técnico correspondiente</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Comprendan los principales problemas que componen la agenda típica del área disciplinar</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Desarrollen su espíritu crítico y lo apliquen a la información adquirida.</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Desarrollen su capacidad de abordar problemas en las situaciones concretas de su futura profesión con un enfoque sistemático y metódico.</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Se afiancen en el trabajo colectivo e interdisciplinario.</w:t>
      </w:r>
    </w:p>
    <w:p w:rsidR="00937179" w:rsidRPr="00937179" w:rsidRDefault="00937179" w:rsidP="00937179">
      <w:pPr>
        <w:numPr>
          <w:ilvl w:val="0"/>
          <w:numId w:val="2"/>
        </w:numPr>
        <w:spacing w:after="0" w:line="240" w:lineRule="auto"/>
        <w:ind w:left="360"/>
        <w:jc w:val="both"/>
        <w:textAlignment w:val="baseline"/>
        <w:rPr>
          <w:rFonts w:ascii="Georgia" w:eastAsia="Times New Roman" w:hAnsi="Georgia" w:cs="Times New Roman"/>
          <w:color w:val="000000"/>
          <w:sz w:val="18"/>
          <w:szCs w:val="18"/>
          <w:lang w:eastAsia="es-ES"/>
        </w:rPr>
      </w:pPr>
      <w:r w:rsidRPr="00937179">
        <w:rPr>
          <w:rFonts w:ascii="Georgia" w:eastAsia="Times New Roman" w:hAnsi="Georgia" w:cs="Times New Roman"/>
          <w:color w:val="000000"/>
          <w:sz w:val="24"/>
          <w:szCs w:val="24"/>
          <w:lang w:eastAsia="es-ES"/>
        </w:rPr>
        <w:t>Tomen conciencia del compromiso ético-político que implica el ejercicio responsable de la actividad científica.</w:t>
      </w:r>
    </w:p>
    <w:p w:rsidR="00937179" w:rsidRDefault="00937179" w:rsidP="00937179">
      <w:pPr>
        <w:spacing w:after="240" w:line="240" w:lineRule="auto"/>
        <w:rPr>
          <w:rFonts w:ascii="Times New Roman" w:eastAsia="Times New Roman" w:hAnsi="Times New Roman" w:cs="Times New Roman"/>
          <w:sz w:val="24"/>
          <w:szCs w:val="24"/>
          <w:lang w:eastAsia="es-ES"/>
        </w:rPr>
      </w:pPr>
    </w:p>
    <w:p w:rsidR="00937179" w:rsidRDefault="00937179" w:rsidP="00937179">
      <w:pPr>
        <w:spacing w:after="240" w:line="240" w:lineRule="auto"/>
        <w:rPr>
          <w:rFonts w:ascii="Times New Roman" w:eastAsia="Times New Roman" w:hAnsi="Times New Roman" w:cs="Times New Roman"/>
          <w:sz w:val="24"/>
          <w:szCs w:val="24"/>
          <w:lang w:eastAsia="es-ES"/>
        </w:rPr>
      </w:pPr>
    </w:p>
    <w:p w:rsidR="00937179" w:rsidRDefault="00937179" w:rsidP="00937179">
      <w:pPr>
        <w:spacing w:after="240" w:line="240" w:lineRule="auto"/>
        <w:rPr>
          <w:rFonts w:ascii="Times New Roman" w:eastAsia="Times New Roman" w:hAnsi="Times New Roman" w:cs="Times New Roman"/>
          <w:sz w:val="24"/>
          <w:szCs w:val="24"/>
          <w:lang w:eastAsia="es-ES"/>
        </w:rPr>
      </w:pPr>
    </w:p>
    <w:p w:rsid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lastRenderedPageBreak/>
        <w:t>CONTENIDOS</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0" w:color="000000"/>
          <w:left w:val="single" w:sz="6" w:space="0" w:color="000000"/>
          <w:bottom w:val="single" w:sz="6" w:space="0" w:color="000000"/>
          <w:right w:val="single" w:sz="6" w:space="1" w:color="000000"/>
        </w:pBdr>
        <w:spacing w:after="0" w:line="240" w:lineRule="auto"/>
        <w:ind w:right="2268"/>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Unidad 1. La problemática del conocimiento científico.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El método científico. Teorías, hipótesis y problemas. Base empírica y contrastación: verificación, confirmación, corroboración, refutación. Filosofía y ciencia: la línea divisoria lingüística. La cientificidad de lo político. El monismo metodológico. Criterios de demarcación. La lógica de la investigación científica. La explicación científica. Tipos de explicación. Explicación y causalidad. </w:t>
      </w:r>
      <w:proofErr w:type="spellStart"/>
      <w:r w:rsidRPr="00937179">
        <w:rPr>
          <w:rFonts w:ascii="Georgia" w:eastAsia="Times New Roman" w:hAnsi="Georgia" w:cs="Times New Roman"/>
          <w:color w:val="000000"/>
          <w:sz w:val="24"/>
          <w:szCs w:val="24"/>
          <w:lang w:eastAsia="es-ES"/>
        </w:rPr>
        <w:t>Falsacionismo</w:t>
      </w:r>
      <w:proofErr w:type="spellEnd"/>
      <w:r w:rsidRPr="00937179">
        <w:rPr>
          <w:rFonts w:ascii="Georgia" w:eastAsia="Times New Roman" w:hAnsi="Georgia" w:cs="Times New Roman"/>
          <w:color w:val="000000"/>
          <w:sz w:val="24"/>
          <w:szCs w:val="24"/>
          <w:lang w:eastAsia="es-ES"/>
        </w:rPr>
        <w:t xml:space="preserve">, empirismo lógico y nuevas corrientes </w:t>
      </w:r>
      <w:proofErr w:type="spellStart"/>
      <w:r w:rsidRPr="00937179">
        <w:rPr>
          <w:rFonts w:ascii="Georgia" w:eastAsia="Times New Roman" w:hAnsi="Georgia" w:cs="Times New Roman"/>
          <w:color w:val="000000"/>
          <w:sz w:val="24"/>
          <w:szCs w:val="24"/>
          <w:lang w:eastAsia="es-ES"/>
        </w:rPr>
        <w:t>posempiristas</w:t>
      </w:r>
      <w:proofErr w:type="spellEnd"/>
      <w:r w:rsidRPr="00937179">
        <w:rPr>
          <w:rFonts w:ascii="Georgia" w:eastAsia="Times New Roman" w:hAnsi="Georgia" w:cs="Times New Roman"/>
          <w:color w:val="000000"/>
          <w:sz w:val="24"/>
          <w:szCs w:val="24"/>
          <w:lang w:eastAsia="es-ES"/>
        </w:rPr>
        <w:t>.  Kuhn: paradigma, ciencia normal y revolución científica. Racionalidad, pragmatismo  y realismo científico.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Sartori, </w:t>
      </w:r>
      <w:r w:rsidRPr="00937179">
        <w:rPr>
          <w:rFonts w:ascii="Georgia" w:eastAsia="Times New Roman" w:hAnsi="Georgia" w:cs="Times New Roman"/>
          <w:i/>
          <w:iCs/>
          <w:color w:val="000000"/>
          <w:sz w:val="24"/>
          <w:szCs w:val="24"/>
          <w:lang w:eastAsia="es-ES"/>
        </w:rPr>
        <w:t>LA POLITICA. LOGICA Y METODO EN LAS CIENCIAS SOCIALES</w:t>
      </w:r>
      <w:r w:rsidRPr="00937179">
        <w:rPr>
          <w:rFonts w:ascii="Georgia" w:eastAsia="Times New Roman" w:hAnsi="Georgia" w:cs="Times New Roman"/>
          <w:color w:val="000000"/>
          <w:sz w:val="24"/>
          <w:szCs w:val="24"/>
          <w:lang w:eastAsia="es-ES"/>
        </w:rPr>
        <w:t>, F.C.E., México, 1992. Capítulo VIII: La política como ciencia.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K. Popper, </w:t>
      </w:r>
      <w:r w:rsidRPr="00937179">
        <w:rPr>
          <w:rFonts w:ascii="Georgia" w:eastAsia="Times New Roman" w:hAnsi="Georgia" w:cs="Times New Roman"/>
          <w:i/>
          <w:iCs/>
          <w:color w:val="000000"/>
          <w:sz w:val="24"/>
          <w:szCs w:val="24"/>
          <w:lang w:eastAsia="es-ES"/>
        </w:rPr>
        <w:t>LA LOGICA DE LA INVESTIGACION CIENTIFICA,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1971.   Capítulo I: Panorama de algunos problemas fundamentales.</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F. G.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EXPLICACION Y PREDICCION</w:t>
      </w:r>
      <w:r w:rsidRPr="00937179">
        <w:rPr>
          <w:rFonts w:ascii="Georgia" w:eastAsia="Times New Roman" w:hAnsi="Georgia" w:cs="Times New Roman"/>
          <w:color w:val="000000"/>
          <w:sz w:val="24"/>
          <w:szCs w:val="24"/>
          <w:lang w:eastAsia="es-ES"/>
        </w:rPr>
        <w:t>, CLACSO Libros, Buenos Aires, 2005. Capítulos 1 a 5.</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I. Hacking, </w:t>
      </w:r>
      <w:r w:rsidRPr="00937179">
        <w:rPr>
          <w:rFonts w:ascii="Georgia" w:eastAsia="Times New Roman" w:hAnsi="Georgia" w:cs="Times New Roman"/>
          <w:i/>
          <w:iCs/>
          <w:color w:val="000000"/>
          <w:sz w:val="24"/>
          <w:szCs w:val="24"/>
          <w:lang w:eastAsia="es-ES"/>
        </w:rPr>
        <w:t>REPRESENTAR E INTERVENIR</w:t>
      </w:r>
      <w:r w:rsidRPr="00937179">
        <w:rPr>
          <w:rFonts w:ascii="Georgia" w:eastAsia="Times New Roman" w:hAnsi="Georgia" w:cs="Times New Roman"/>
          <w:color w:val="000000"/>
          <w:sz w:val="24"/>
          <w:szCs w:val="24"/>
          <w:lang w:eastAsia="es-ES"/>
        </w:rPr>
        <w:t>, Paidós, México, 1997. Introducción: racionalidad.</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T. Kuhn, </w:t>
      </w:r>
      <w:r w:rsidRPr="00937179">
        <w:rPr>
          <w:rFonts w:ascii="Georgia" w:eastAsia="Times New Roman" w:hAnsi="Georgia" w:cs="Times New Roman"/>
          <w:i/>
          <w:iCs/>
          <w:color w:val="000000"/>
          <w:sz w:val="24"/>
          <w:szCs w:val="24"/>
          <w:lang w:eastAsia="es-ES"/>
        </w:rPr>
        <w:t>LA ESTRUCTURA DE LAS REVOLUCIONES CIENTIFICAS</w:t>
      </w:r>
      <w:r w:rsidRPr="00937179">
        <w:rPr>
          <w:rFonts w:ascii="Georgia" w:eastAsia="Times New Roman" w:hAnsi="Georgia" w:cs="Times New Roman"/>
          <w:color w:val="000000"/>
          <w:sz w:val="24"/>
          <w:szCs w:val="24"/>
          <w:lang w:eastAsia="es-ES"/>
        </w:rPr>
        <w:t>, Fondo de Cultura Económica, México, 2013. Capítulo IX.</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c.</w:t>
      </w:r>
      <w:r w:rsidRPr="00937179">
        <w:rPr>
          <w:rFonts w:ascii="Georgia" w:eastAsia="Times New Roman" w:hAnsi="Georgia" w:cs="Times New Roman"/>
          <w:color w:val="000000"/>
          <w:sz w:val="24"/>
          <w:szCs w:val="24"/>
          <w:lang w:eastAsia="es-ES"/>
        </w:rPr>
        <w:t xml:space="preserve"> 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Cuevas, </w:t>
      </w:r>
      <w:r w:rsidRPr="00937179">
        <w:rPr>
          <w:rFonts w:ascii="Georgia" w:eastAsia="Times New Roman" w:hAnsi="Georgia" w:cs="Times New Roman"/>
          <w:i/>
          <w:iCs/>
          <w:color w:val="000000"/>
          <w:sz w:val="24"/>
          <w:szCs w:val="24"/>
          <w:lang w:eastAsia="es-ES"/>
        </w:rPr>
        <w:t>ORGANIZACIÓN Y ESTRUCTURA DEL CONOCIMIENTO CIENTIFICO</w:t>
      </w:r>
      <w:r w:rsidRPr="00937179">
        <w:rPr>
          <w:rFonts w:ascii="Georgia" w:eastAsia="Times New Roman" w:hAnsi="Georgia" w:cs="Times New Roman"/>
          <w:color w:val="000000"/>
          <w:sz w:val="24"/>
          <w:szCs w:val="24"/>
          <w:lang w:eastAsia="es-ES"/>
        </w:rPr>
        <w:t>, Buenos Aires, EUDEBA, 2016. Capítulos 1 y 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Chalmers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¿QUE ES ESA COSA LLAMADA CIENCIA?</w:t>
      </w:r>
      <w:r w:rsidRPr="00937179">
        <w:rPr>
          <w:rFonts w:ascii="Georgia" w:eastAsia="Times New Roman" w:hAnsi="Georgia" w:cs="Times New Roman"/>
          <w:color w:val="000000"/>
          <w:sz w:val="24"/>
          <w:szCs w:val="24"/>
          <w:lang w:eastAsia="es-ES"/>
        </w:rPr>
        <w:t>, Buenos Aires, Siglo XXI, 1986.</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K. Popper, </w:t>
      </w:r>
      <w:r w:rsidRPr="00937179">
        <w:rPr>
          <w:rFonts w:ascii="Georgia" w:eastAsia="Times New Roman" w:hAnsi="Georgia" w:cs="Times New Roman"/>
          <w:i/>
          <w:iCs/>
          <w:color w:val="000000"/>
          <w:sz w:val="24"/>
          <w:szCs w:val="24"/>
          <w:lang w:eastAsia="es-ES"/>
        </w:rPr>
        <w:t>CONJETURAS Y REFUTACIONES</w:t>
      </w:r>
      <w:r w:rsidRPr="00937179">
        <w:rPr>
          <w:rFonts w:ascii="Georgia" w:eastAsia="Times New Roman" w:hAnsi="Georgia" w:cs="Times New Roman"/>
          <w:color w:val="000000"/>
          <w:sz w:val="24"/>
          <w:szCs w:val="24"/>
          <w:lang w:eastAsia="es-ES"/>
        </w:rPr>
        <w:t>, Paidós, Barcelona, 1991.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Capítulo 1: La ciencia: conjeturas y refutaciones.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H. Brown, </w:t>
      </w:r>
      <w:r w:rsidRPr="00937179">
        <w:rPr>
          <w:rFonts w:ascii="Georgia" w:eastAsia="Times New Roman" w:hAnsi="Georgia" w:cs="Times New Roman"/>
          <w:i/>
          <w:iCs/>
          <w:color w:val="000000"/>
          <w:sz w:val="24"/>
          <w:szCs w:val="24"/>
          <w:lang w:eastAsia="es-ES"/>
        </w:rPr>
        <w:t>LA NUEVA FILOSOFIA DE LA CIENCIA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1998. Capítulo X.</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w:t>
      </w:r>
      <w:proofErr w:type="spellStart"/>
      <w:r w:rsidRPr="00937179">
        <w:rPr>
          <w:rFonts w:ascii="Georgia" w:eastAsia="Times New Roman" w:hAnsi="Georgia" w:cs="Times New Roman"/>
          <w:color w:val="000000"/>
          <w:sz w:val="24"/>
          <w:szCs w:val="24"/>
          <w:lang w:eastAsia="es-ES"/>
        </w:rPr>
        <w:t>Klimovsky</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LAS DESVENTURAS DEL CONOCIMIENTO CIENTÍFICO</w:t>
      </w:r>
      <w:r w:rsidRPr="00937179">
        <w:rPr>
          <w:rFonts w:ascii="Georgia" w:eastAsia="Times New Roman" w:hAnsi="Georgia" w:cs="Times New Roman"/>
          <w:color w:val="000000"/>
          <w:sz w:val="24"/>
          <w:szCs w:val="24"/>
          <w:lang w:eastAsia="es-ES"/>
        </w:rPr>
        <w:t>. A-Z,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Buenos Aires, 1996.</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Hughes y W. </w:t>
      </w:r>
      <w:proofErr w:type="spellStart"/>
      <w:r w:rsidRPr="00937179">
        <w:rPr>
          <w:rFonts w:ascii="Georgia" w:eastAsia="Times New Roman" w:hAnsi="Georgia" w:cs="Times New Roman"/>
          <w:color w:val="000000"/>
          <w:sz w:val="24"/>
          <w:szCs w:val="24"/>
          <w:lang w:eastAsia="es-ES"/>
        </w:rPr>
        <w:t>Sharrock</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FILOSOFIA DE LA INVESTIGACION SOCIAL</w:t>
      </w:r>
      <w:r w:rsidRPr="00937179">
        <w:rPr>
          <w:rFonts w:ascii="Georgia" w:eastAsia="Times New Roman" w:hAnsi="Georgia" w:cs="Times New Roman"/>
          <w:color w:val="000000"/>
          <w:sz w:val="24"/>
          <w:szCs w:val="24"/>
          <w:lang w:eastAsia="es-ES"/>
        </w:rPr>
        <w:t>, Fondo de Cultura Económica, México, 1999. Cap. II: La ortodoxia positivista.</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Gómez Rodríguez, </w:t>
      </w:r>
      <w:r w:rsidRPr="00937179">
        <w:rPr>
          <w:rFonts w:ascii="Georgia" w:eastAsia="Times New Roman" w:hAnsi="Georgia" w:cs="Times New Roman"/>
          <w:i/>
          <w:iCs/>
          <w:color w:val="000000"/>
          <w:sz w:val="24"/>
          <w:szCs w:val="24"/>
          <w:lang w:eastAsia="es-ES"/>
        </w:rPr>
        <w:t>FILOSOFIA Y METODOLOGIA DE LAS CIENCIAS SOCIALES</w:t>
      </w:r>
      <w:r w:rsidRPr="00937179">
        <w:rPr>
          <w:rFonts w:ascii="Georgia" w:eastAsia="Times New Roman" w:hAnsi="Georgia" w:cs="Times New Roman"/>
          <w:color w:val="000000"/>
          <w:sz w:val="24"/>
          <w:szCs w:val="24"/>
          <w:lang w:eastAsia="es-ES"/>
        </w:rPr>
        <w:t>, Alianza Editorial, Madrid, 2005.</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Echeverría, </w:t>
      </w:r>
      <w:r w:rsidRPr="00937179">
        <w:rPr>
          <w:rFonts w:ascii="Georgia" w:eastAsia="Times New Roman" w:hAnsi="Georgia" w:cs="Times New Roman"/>
          <w:i/>
          <w:iCs/>
          <w:color w:val="000000"/>
          <w:sz w:val="24"/>
          <w:szCs w:val="24"/>
          <w:lang w:eastAsia="es-ES"/>
        </w:rPr>
        <w:t>FILOSOFIA DE LA CIENCIA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Akal</w:t>
      </w:r>
      <w:proofErr w:type="spellEnd"/>
      <w:r w:rsidRPr="00937179">
        <w:rPr>
          <w:rFonts w:ascii="Georgia" w:eastAsia="Times New Roman" w:hAnsi="Georgia" w:cs="Times New Roman"/>
          <w:color w:val="000000"/>
          <w:sz w:val="24"/>
          <w:szCs w:val="24"/>
          <w:lang w:eastAsia="es-ES"/>
        </w:rPr>
        <w:t xml:space="preserve"> Ediciones, Madrid, 1995.</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lastRenderedPageBreak/>
        <w:t xml:space="preserve">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“Del naturalismo al escenario </w:t>
      </w:r>
      <w:proofErr w:type="spellStart"/>
      <w:r w:rsidRPr="00937179">
        <w:rPr>
          <w:rFonts w:ascii="Georgia" w:eastAsia="Times New Roman" w:hAnsi="Georgia" w:cs="Times New Roman"/>
          <w:color w:val="000000"/>
          <w:sz w:val="24"/>
          <w:szCs w:val="24"/>
          <w:lang w:eastAsia="es-ES"/>
        </w:rPr>
        <w:t>posempirista</w:t>
      </w:r>
      <w:proofErr w:type="spellEnd"/>
      <w:r w:rsidRPr="00937179">
        <w:rPr>
          <w:rFonts w:ascii="Georgia" w:eastAsia="Times New Roman" w:hAnsi="Georgia" w:cs="Times New Roman"/>
          <w:color w:val="000000"/>
          <w:sz w:val="24"/>
          <w:szCs w:val="24"/>
          <w:lang w:eastAsia="es-ES"/>
        </w:rPr>
        <w:t xml:space="preserve">”,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br/>
      </w:r>
    </w:p>
    <w:p w:rsidR="00937179" w:rsidRPr="00937179" w:rsidRDefault="00937179" w:rsidP="00937179">
      <w:pPr>
        <w:pBdr>
          <w:top w:val="single" w:sz="6" w:space="1" w:color="000000"/>
          <w:left w:val="single" w:sz="6" w:space="1" w:color="000000"/>
          <w:bottom w:val="single" w:sz="6" w:space="1" w:color="000000"/>
          <w:right w:val="single" w:sz="6" w:space="31" w:color="000000"/>
        </w:pBdr>
        <w:spacing w:after="0" w:line="240" w:lineRule="auto"/>
        <w:ind w:right="2268"/>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 xml:space="preserve">Unidad 2. Tradición explicativa y tradición </w:t>
      </w:r>
      <w:proofErr w:type="spellStart"/>
      <w:r w:rsidRPr="00937179">
        <w:rPr>
          <w:rFonts w:ascii="Georgia" w:eastAsia="Times New Roman" w:hAnsi="Georgia" w:cs="Times New Roman"/>
          <w:b/>
          <w:bCs/>
          <w:color w:val="000000"/>
          <w:sz w:val="24"/>
          <w:szCs w:val="24"/>
          <w:lang w:eastAsia="es-ES"/>
        </w:rPr>
        <w:t>comprensivista</w:t>
      </w:r>
      <w:proofErr w:type="spellEnd"/>
      <w:r w:rsidRPr="00937179">
        <w:rPr>
          <w:rFonts w:ascii="Georgia" w:eastAsia="Times New Roman" w:hAnsi="Georgia" w:cs="Times New Roman"/>
          <w:b/>
          <w:bCs/>
          <w:color w:val="000000"/>
          <w:sz w:val="24"/>
          <w:szCs w:val="24"/>
          <w:lang w:eastAsia="es-ES"/>
        </w:rPr>
        <w:t>  en las ciencias sociales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Gino </w:t>
      </w:r>
      <w:proofErr w:type="spellStart"/>
      <w:r w:rsidRPr="00937179">
        <w:rPr>
          <w:rFonts w:ascii="Georgia" w:eastAsia="Times New Roman" w:hAnsi="Georgia" w:cs="Times New Roman"/>
          <w:color w:val="000000"/>
          <w:sz w:val="24"/>
          <w:szCs w:val="24"/>
          <w:lang w:eastAsia="es-ES"/>
        </w:rPr>
        <w:t>Germani</w:t>
      </w:r>
      <w:proofErr w:type="spellEnd"/>
      <w:r w:rsidRPr="00937179">
        <w:rPr>
          <w:rFonts w:ascii="Georgia" w:eastAsia="Times New Roman" w:hAnsi="Georgia" w:cs="Times New Roman"/>
          <w:color w:val="000000"/>
          <w:sz w:val="24"/>
          <w:szCs w:val="24"/>
          <w:lang w:eastAsia="es-ES"/>
        </w:rPr>
        <w:t xml:space="preserve"> y la conformación de un campo científico en Argentina y Latinoamérica. Elementos y tipología de la acción social. Racionalidad, racionalización y el proyecto de una “ciencia unificada” en </w:t>
      </w:r>
      <w:proofErr w:type="spellStart"/>
      <w:r w:rsidRPr="00937179">
        <w:rPr>
          <w:rFonts w:ascii="Georgia" w:eastAsia="Times New Roman" w:hAnsi="Georgia" w:cs="Times New Roman"/>
          <w:color w:val="000000"/>
          <w:sz w:val="24"/>
          <w:szCs w:val="24"/>
          <w:lang w:eastAsia="es-ES"/>
        </w:rPr>
        <w:t>Germani</w:t>
      </w:r>
      <w:proofErr w:type="spellEnd"/>
      <w:r w:rsidRPr="00937179">
        <w:rPr>
          <w:rFonts w:ascii="Georgia" w:eastAsia="Times New Roman" w:hAnsi="Georgia" w:cs="Times New Roman"/>
          <w:color w:val="000000"/>
          <w:sz w:val="24"/>
          <w:szCs w:val="24"/>
          <w:lang w:eastAsia="es-ES"/>
        </w:rPr>
        <w:t xml:space="preserve">. Descripción, explicación y comprensión de los fenómenos sociales. La sociología </w:t>
      </w:r>
      <w:proofErr w:type="spellStart"/>
      <w:r w:rsidRPr="00937179">
        <w:rPr>
          <w:rFonts w:ascii="Georgia" w:eastAsia="Times New Roman" w:hAnsi="Georgia" w:cs="Times New Roman"/>
          <w:color w:val="000000"/>
          <w:sz w:val="24"/>
          <w:szCs w:val="24"/>
          <w:lang w:eastAsia="es-ES"/>
        </w:rPr>
        <w:t>comprensivista</w:t>
      </w:r>
      <w:proofErr w:type="spellEnd"/>
      <w:r w:rsidRPr="00937179">
        <w:rPr>
          <w:rFonts w:ascii="Georgia" w:eastAsia="Times New Roman" w:hAnsi="Georgia" w:cs="Times New Roman"/>
          <w:color w:val="000000"/>
          <w:sz w:val="24"/>
          <w:szCs w:val="24"/>
          <w:lang w:eastAsia="es-ES"/>
        </w:rPr>
        <w:t xml:space="preserve"> de Max Weber. Tipos ideales y neutralidad valorativa. Actitud natural y sentido común en la conformación del mundo social. Las ciencias sociales como construcciones de segundo grado. El sentido subjetivo de la acción social y el reduccionismo empirista. La tradición aristotélica y la tradición </w:t>
      </w:r>
      <w:proofErr w:type="spellStart"/>
      <w:r w:rsidRPr="00937179">
        <w:rPr>
          <w:rFonts w:ascii="Georgia" w:eastAsia="Times New Roman" w:hAnsi="Georgia" w:cs="Times New Roman"/>
          <w:color w:val="000000"/>
          <w:sz w:val="24"/>
          <w:szCs w:val="24"/>
          <w:lang w:eastAsia="es-ES"/>
        </w:rPr>
        <w:t>galileana</w:t>
      </w:r>
      <w:proofErr w:type="spellEnd"/>
      <w:r w:rsidRPr="00937179">
        <w:rPr>
          <w:rFonts w:ascii="Georgia" w:eastAsia="Times New Roman" w:hAnsi="Georgia" w:cs="Times New Roman"/>
          <w:color w:val="000000"/>
          <w:sz w:val="24"/>
          <w:szCs w:val="24"/>
          <w:lang w:eastAsia="es-ES"/>
        </w:rPr>
        <w:t xml:space="preserve">. El debate </w:t>
      </w:r>
      <w:r w:rsidRPr="00937179">
        <w:rPr>
          <w:rFonts w:ascii="Georgia" w:eastAsia="Times New Roman" w:hAnsi="Georgia" w:cs="Times New Roman"/>
          <w:i/>
          <w:iCs/>
          <w:color w:val="000000"/>
          <w:sz w:val="24"/>
          <w:szCs w:val="24"/>
          <w:lang w:eastAsia="es-ES"/>
        </w:rPr>
        <w:t>“Explicación vs. Comprensión”</w:t>
      </w:r>
      <w:r w:rsidRPr="00937179">
        <w:rPr>
          <w:rFonts w:ascii="Georgia" w:eastAsia="Times New Roman" w:hAnsi="Georgia" w:cs="Times New Roman"/>
          <w:color w:val="000000"/>
          <w:sz w:val="24"/>
          <w:szCs w:val="24"/>
          <w:lang w:eastAsia="es-ES"/>
        </w:rPr>
        <w:t>. Causas y motivos en la explicación de la acción social.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hd w:val="clear" w:color="auto" w:fill="FFFFFF"/>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w:t>
      </w:r>
      <w:proofErr w:type="spellStart"/>
      <w:r w:rsidRPr="00937179">
        <w:rPr>
          <w:rFonts w:ascii="Georgia" w:eastAsia="Times New Roman" w:hAnsi="Georgia" w:cs="Times New Roman"/>
          <w:color w:val="000000"/>
          <w:sz w:val="24"/>
          <w:szCs w:val="24"/>
          <w:lang w:eastAsia="es-ES"/>
        </w:rPr>
        <w:t>Germani</w:t>
      </w:r>
      <w:proofErr w:type="spellEnd"/>
      <w:r w:rsidRPr="00937179">
        <w:rPr>
          <w:rFonts w:ascii="Georgia" w:eastAsia="Times New Roman" w:hAnsi="Georgia" w:cs="Times New Roman"/>
          <w:color w:val="000000"/>
          <w:sz w:val="24"/>
          <w:szCs w:val="24"/>
          <w:lang w:eastAsia="es-ES"/>
        </w:rPr>
        <w:t xml:space="preserve">, “Indicaciones sobre la acción social”, en </w:t>
      </w:r>
      <w:r w:rsidRPr="00937179">
        <w:rPr>
          <w:rFonts w:ascii="Georgia" w:eastAsia="Times New Roman" w:hAnsi="Georgia" w:cs="Times New Roman"/>
          <w:i/>
          <w:iCs/>
          <w:color w:val="000000"/>
          <w:sz w:val="24"/>
          <w:szCs w:val="24"/>
          <w:lang w:eastAsia="es-ES"/>
        </w:rPr>
        <w:t>POLITICA Y SOCIEDAD EN UNA EPOCA DE TRANSICION.</w:t>
      </w:r>
      <w:r w:rsidRPr="00937179">
        <w:rPr>
          <w:rFonts w:ascii="Georgia" w:eastAsia="Times New Roman" w:hAnsi="Georgia" w:cs="Times New Roman"/>
          <w:color w:val="000000"/>
          <w:sz w:val="24"/>
          <w:szCs w:val="24"/>
          <w:lang w:eastAsia="es-ES"/>
        </w:rPr>
        <w:t xml:space="preserve"> Editorial Paidós, Buenos Aires, 1962, Capítulo 2.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Schütz, “Formación de conceptos y teorías en ciencias sociales”, en </w:t>
      </w:r>
      <w:r w:rsidRPr="00937179">
        <w:rPr>
          <w:rFonts w:ascii="Georgia" w:eastAsia="Times New Roman" w:hAnsi="Georgia" w:cs="Times New Roman"/>
          <w:i/>
          <w:iCs/>
          <w:color w:val="000000"/>
          <w:sz w:val="24"/>
          <w:szCs w:val="24"/>
          <w:lang w:eastAsia="es-ES"/>
        </w:rPr>
        <w:t>EL PROBLEMA DE LA REALIDAD SOCIAL</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1974.</w:t>
      </w:r>
    </w:p>
    <w:p w:rsidR="00937179" w:rsidRPr="00937179" w:rsidRDefault="00937179" w:rsidP="00937179">
      <w:pPr>
        <w:shd w:val="clear" w:color="auto" w:fill="FFFFFF"/>
        <w:spacing w:after="0" w:line="240" w:lineRule="auto"/>
        <w:ind w:hanging="851"/>
        <w:jc w:val="both"/>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t> </w:t>
      </w:r>
    </w:p>
    <w:p w:rsidR="00937179" w:rsidRPr="00937179" w:rsidRDefault="00937179" w:rsidP="00937179">
      <w:pPr>
        <w:numPr>
          <w:ilvl w:val="0"/>
          <w:numId w:val="3"/>
        </w:numPr>
        <w:spacing w:after="0" w:line="240" w:lineRule="auto"/>
        <w:ind w:left="360"/>
        <w:jc w:val="both"/>
        <w:textAlignment w:val="baseline"/>
        <w:rPr>
          <w:rFonts w:ascii="Times New Roman" w:eastAsia="Times New Roman" w:hAnsi="Times New Roman"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Blanco, </w:t>
      </w:r>
      <w:r w:rsidRPr="00937179">
        <w:rPr>
          <w:rFonts w:ascii="Georgia" w:eastAsia="Times New Roman" w:hAnsi="Georgia" w:cs="Times New Roman"/>
          <w:i/>
          <w:iCs/>
          <w:color w:val="000000"/>
          <w:sz w:val="24"/>
          <w:szCs w:val="24"/>
          <w:lang w:eastAsia="es-ES"/>
        </w:rPr>
        <w:t xml:space="preserve">RAZÓN Y MODERNIDAD. </w:t>
      </w:r>
      <w:r w:rsidRPr="00937179">
        <w:rPr>
          <w:rFonts w:ascii="Georgia" w:eastAsia="Times New Roman" w:hAnsi="Georgia" w:cs="Times New Roman"/>
          <w:i/>
          <w:iCs/>
          <w:smallCaps/>
          <w:color w:val="000000"/>
          <w:sz w:val="24"/>
          <w:szCs w:val="24"/>
          <w:lang w:eastAsia="es-ES"/>
        </w:rPr>
        <w:t>GINO GERMANI Y LA SOCIOLOGÍA EN LA ARGENTINA</w:t>
      </w:r>
      <w:r w:rsidRPr="00937179">
        <w:rPr>
          <w:rFonts w:ascii="Georgia" w:eastAsia="Times New Roman" w:hAnsi="Georgia" w:cs="Times New Roman"/>
          <w:i/>
          <w:iCs/>
          <w:color w:val="000000"/>
          <w:sz w:val="24"/>
          <w:szCs w:val="24"/>
          <w:lang w:eastAsia="es-ES"/>
        </w:rPr>
        <w:t>,</w:t>
      </w:r>
      <w:r w:rsidRPr="00937179">
        <w:rPr>
          <w:rFonts w:ascii="Georgia" w:eastAsia="Times New Roman" w:hAnsi="Georgia" w:cs="Times New Roman"/>
          <w:color w:val="000000"/>
          <w:sz w:val="24"/>
          <w:szCs w:val="24"/>
          <w:lang w:eastAsia="es-ES"/>
        </w:rPr>
        <w:t xml:space="preserve"> Siglo XXI, Buenos Aires, 2006. Capítulos 4: La crisis de la razón y el programa de un racionalismo ampliado y 6: La disputa por el método y el proyecto de una “ciencia unificada”.</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von Wright, </w:t>
      </w:r>
      <w:r w:rsidRPr="00937179">
        <w:rPr>
          <w:rFonts w:ascii="Georgia" w:eastAsia="Times New Roman" w:hAnsi="Georgia" w:cs="Times New Roman"/>
          <w:i/>
          <w:iCs/>
          <w:color w:val="000000"/>
          <w:sz w:val="24"/>
          <w:szCs w:val="24"/>
          <w:lang w:eastAsia="es-ES"/>
        </w:rPr>
        <w:t>EXPLICACION Y COMPRENSION,</w:t>
      </w:r>
      <w:r w:rsidRPr="00937179">
        <w:rPr>
          <w:rFonts w:ascii="Georgia" w:eastAsia="Times New Roman" w:hAnsi="Georgia" w:cs="Times New Roman"/>
          <w:color w:val="000000"/>
          <w:sz w:val="24"/>
          <w:szCs w:val="24"/>
          <w:lang w:eastAsia="es-ES"/>
        </w:rPr>
        <w:t xml:space="preserve"> Alianza, Madrid, 1987. Capítulo 1: Dos tradiciones.</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Weber, </w:t>
      </w:r>
      <w:r w:rsidRPr="00937179">
        <w:rPr>
          <w:rFonts w:ascii="Georgia" w:eastAsia="Times New Roman" w:hAnsi="Georgia" w:cs="Times New Roman"/>
          <w:i/>
          <w:iCs/>
          <w:color w:val="000000"/>
          <w:sz w:val="24"/>
          <w:szCs w:val="24"/>
          <w:lang w:eastAsia="es-ES"/>
        </w:rPr>
        <w:t>ECONOMÍA Y SOCIEDAD</w:t>
      </w:r>
      <w:r w:rsidRPr="00937179">
        <w:rPr>
          <w:rFonts w:ascii="Georgia" w:eastAsia="Times New Roman" w:hAnsi="Georgia" w:cs="Times New Roman"/>
          <w:color w:val="000000"/>
          <w:sz w:val="24"/>
          <w:szCs w:val="24"/>
          <w:lang w:eastAsia="es-ES"/>
        </w:rPr>
        <w:t>, FCE, México, 1969, Capítulo 1 [fragmento pp. 5 a 27].</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numPr>
          <w:ilvl w:val="0"/>
          <w:numId w:val="4"/>
        </w:numPr>
        <w:spacing w:after="0" w:line="240" w:lineRule="auto"/>
        <w:ind w:left="360"/>
        <w:jc w:val="both"/>
        <w:textAlignment w:val="baseline"/>
        <w:rPr>
          <w:rFonts w:ascii="Times New Roman" w:eastAsia="Times New Roman" w:hAnsi="Times New Roman" w:cs="Times New Roman"/>
          <w:b/>
          <w:bCs/>
          <w:color w:val="000000"/>
          <w:sz w:val="24"/>
          <w:szCs w:val="24"/>
          <w:lang w:eastAsia="es-ES"/>
        </w:rPr>
      </w:pPr>
      <w:r w:rsidRPr="00937179">
        <w:rPr>
          <w:rFonts w:ascii="Georgia" w:eastAsia="Times New Roman" w:hAnsi="Georgia" w:cs="Times New Roman"/>
          <w:color w:val="000000"/>
          <w:sz w:val="24"/>
          <w:szCs w:val="24"/>
          <w:lang w:eastAsia="es-ES"/>
        </w:rPr>
        <w:t>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E. De la Garza Toledo y G. Leyva, </w:t>
      </w:r>
      <w:r w:rsidRPr="00937179">
        <w:rPr>
          <w:rFonts w:ascii="Georgia" w:eastAsia="Times New Roman" w:hAnsi="Georgia" w:cs="Times New Roman"/>
          <w:i/>
          <w:iCs/>
          <w:color w:val="000000"/>
          <w:sz w:val="24"/>
          <w:szCs w:val="24"/>
          <w:lang w:eastAsia="es-ES"/>
        </w:rPr>
        <w:t>TRATADO DE METODOLOGIA DE LAS CIENCIAS SOCIALES. PERSPECTIVAS ACTUALES</w:t>
      </w:r>
      <w:r w:rsidRPr="00937179">
        <w:rPr>
          <w:rFonts w:ascii="Georgia" w:eastAsia="Times New Roman" w:hAnsi="Georgia" w:cs="Times New Roman"/>
          <w:color w:val="000000"/>
          <w:sz w:val="24"/>
          <w:szCs w:val="24"/>
          <w:lang w:eastAsia="es-ES"/>
        </w:rPr>
        <w:t>, Fondo de Cultura Económica, México, 2012, Introducción.</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R. </w:t>
      </w:r>
      <w:proofErr w:type="spellStart"/>
      <w:r w:rsidRPr="00937179">
        <w:rPr>
          <w:rFonts w:ascii="Georgia" w:eastAsia="Times New Roman" w:hAnsi="Georgia" w:cs="Times New Roman"/>
          <w:color w:val="000000"/>
          <w:sz w:val="24"/>
          <w:szCs w:val="24"/>
          <w:lang w:eastAsia="es-ES"/>
        </w:rPr>
        <w:t>Bernstein</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REESTRUCTURACIÓN DE LA TEORÍA SOCIAL Y POLÍTICA</w:t>
      </w:r>
      <w:r w:rsidRPr="00937179">
        <w:rPr>
          <w:rFonts w:ascii="Georgia" w:eastAsia="Times New Roman" w:hAnsi="Georgia" w:cs="Times New Roman"/>
          <w:color w:val="000000"/>
          <w:sz w:val="24"/>
          <w:szCs w:val="24"/>
          <w:lang w:eastAsia="es-ES"/>
        </w:rPr>
        <w:t>,        FCE, México, 1982. Capítulos 1 y 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w:t>
      </w:r>
      <w:proofErr w:type="spellStart"/>
      <w:r w:rsidRPr="00937179">
        <w:rPr>
          <w:rFonts w:ascii="Georgia" w:eastAsia="Times New Roman" w:hAnsi="Georgia" w:cs="Times New Roman"/>
          <w:color w:val="000000"/>
          <w:sz w:val="24"/>
          <w:szCs w:val="24"/>
          <w:lang w:eastAsia="es-ES"/>
        </w:rPr>
        <w:t>Rossi</w:t>
      </w:r>
      <w:proofErr w:type="spellEnd"/>
      <w:r w:rsidRPr="00937179">
        <w:rPr>
          <w:rFonts w:ascii="Georgia" w:eastAsia="Times New Roman" w:hAnsi="Georgia" w:cs="Times New Roman"/>
          <w:color w:val="000000"/>
          <w:sz w:val="24"/>
          <w:szCs w:val="24"/>
          <w:lang w:eastAsia="es-ES"/>
        </w:rPr>
        <w:t xml:space="preserve">, “Introducción”, en M. Weber, </w:t>
      </w:r>
      <w:r w:rsidRPr="00937179">
        <w:rPr>
          <w:rFonts w:ascii="Georgia" w:eastAsia="Times New Roman" w:hAnsi="Georgia" w:cs="Times New Roman"/>
          <w:i/>
          <w:iCs/>
          <w:color w:val="000000"/>
          <w:sz w:val="24"/>
          <w:szCs w:val="24"/>
          <w:lang w:eastAsia="es-ES"/>
        </w:rPr>
        <w:t>ENSAYOS SOBRE METODOLOGÍA SOCIOLÓGICA,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1993.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lastRenderedPageBreak/>
        <w:t xml:space="preserve">E. </w:t>
      </w:r>
      <w:proofErr w:type="spellStart"/>
      <w:r w:rsidRPr="00937179">
        <w:rPr>
          <w:rFonts w:ascii="Georgia" w:eastAsia="Times New Roman" w:hAnsi="Georgia" w:cs="Times New Roman"/>
          <w:color w:val="000000"/>
          <w:sz w:val="24"/>
          <w:szCs w:val="24"/>
          <w:lang w:eastAsia="es-ES"/>
        </w:rPr>
        <w:t>Nagel</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ESTRUCTURA DE LA CIENCIA</w:t>
      </w:r>
      <w:r w:rsidRPr="00937179">
        <w:rPr>
          <w:rFonts w:ascii="Georgia" w:eastAsia="Times New Roman" w:hAnsi="Georgia" w:cs="Times New Roman"/>
          <w:color w:val="000000"/>
          <w:sz w:val="24"/>
          <w:szCs w:val="24"/>
          <w:lang w:eastAsia="es-ES"/>
        </w:rPr>
        <w:t>, Paidós, Buenos Aires, 1981. Capítulo XIII.</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w:t>
      </w:r>
      <w:proofErr w:type="spellStart"/>
      <w:r w:rsidRPr="00937179">
        <w:rPr>
          <w:rFonts w:ascii="Georgia" w:eastAsia="Times New Roman" w:hAnsi="Georgia" w:cs="Times New Roman"/>
          <w:color w:val="000000"/>
          <w:sz w:val="24"/>
          <w:szCs w:val="24"/>
          <w:lang w:eastAsia="es-ES"/>
        </w:rPr>
        <w:t>Germani</w:t>
      </w:r>
      <w:proofErr w:type="spellEnd"/>
      <w:r w:rsidRPr="00937179">
        <w:rPr>
          <w:rFonts w:ascii="Georgia" w:eastAsia="Times New Roman" w:hAnsi="Georgia" w:cs="Times New Roman"/>
          <w:color w:val="000000"/>
          <w:sz w:val="24"/>
          <w:szCs w:val="24"/>
          <w:lang w:eastAsia="es-ES"/>
        </w:rPr>
        <w:t xml:space="preserve">, “Sobre algunas consecuencias prácticas  de ciertas posiciones  metodológicas en sociología, con especial referencia a la orientación de los estudios sociológicos en la América Latina” (1952), en </w:t>
      </w:r>
      <w:r w:rsidRPr="00937179">
        <w:rPr>
          <w:rFonts w:ascii="Georgia" w:eastAsia="Times New Roman" w:hAnsi="Georgia" w:cs="Times New Roman"/>
          <w:i/>
          <w:iCs/>
          <w:color w:val="000000"/>
          <w:sz w:val="24"/>
          <w:szCs w:val="24"/>
          <w:lang w:eastAsia="es-ES"/>
        </w:rPr>
        <w:t>GINO GERMANI. LA SOCIEDAD EN CUESTION,</w:t>
      </w:r>
      <w:r w:rsidRPr="00937179">
        <w:rPr>
          <w:rFonts w:ascii="Georgia" w:eastAsia="Times New Roman" w:hAnsi="Georgia" w:cs="Times New Roman"/>
          <w:color w:val="000000"/>
          <w:sz w:val="24"/>
          <w:szCs w:val="24"/>
          <w:lang w:eastAsia="es-ES"/>
        </w:rPr>
        <w:t xml:space="preserve"> C. Mera y </w:t>
      </w:r>
      <w:proofErr w:type="spellStart"/>
      <w:r w:rsidRPr="00937179">
        <w:rPr>
          <w:rFonts w:ascii="Georgia" w:eastAsia="Times New Roman" w:hAnsi="Georgia" w:cs="Times New Roman"/>
          <w:color w:val="000000"/>
          <w:sz w:val="24"/>
          <w:szCs w:val="24"/>
          <w:lang w:eastAsia="es-ES"/>
        </w:rPr>
        <w:t>Rebón</w:t>
      </w:r>
      <w:proofErr w:type="spellEnd"/>
      <w:r w:rsidRPr="00937179">
        <w:rPr>
          <w:rFonts w:ascii="Georgia" w:eastAsia="Times New Roman" w:hAnsi="Georgia" w:cs="Times New Roman"/>
          <w:color w:val="000000"/>
          <w:sz w:val="24"/>
          <w:szCs w:val="24"/>
          <w:lang w:eastAsia="es-ES"/>
        </w:rPr>
        <w:t>, J. (</w:t>
      </w:r>
      <w:proofErr w:type="spellStart"/>
      <w:r w:rsidRPr="00937179">
        <w:rPr>
          <w:rFonts w:ascii="Georgia" w:eastAsia="Times New Roman" w:hAnsi="Georgia" w:cs="Times New Roman"/>
          <w:color w:val="000000"/>
          <w:sz w:val="24"/>
          <w:szCs w:val="24"/>
          <w:lang w:eastAsia="es-ES"/>
        </w:rPr>
        <w:t>coords</w:t>
      </w:r>
      <w:proofErr w:type="spellEnd"/>
      <w:r w:rsidRPr="00937179">
        <w:rPr>
          <w:rFonts w:ascii="Georgia" w:eastAsia="Times New Roman" w:hAnsi="Georgia" w:cs="Times New Roman"/>
          <w:color w:val="000000"/>
          <w:sz w:val="24"/>
          <w:szCs w:val="24"/>
          <w:lang w:eastAsia="es-ES"/>
        </w:rPr>
        <w:t>.), CLACSO-IIGG, Buenos Aires, 2010.</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Blanco, </w:t>
      </w:r>
      <w:r w:rsidRPr="00937179">
        <w:rPr>
          <w:rFonts w:ascii="Georgia" w:eastAsia="Times New Roman" w:hAnsi="Georgia" w:cs="Times New Roman"/>
          <w:i/>
          <w:iCs/>
          <w:color w:val="000000"/>
          <w:sz w:val="24"/>
          <w:szCs w:val="24"/>
          <w:lang w:eastAsia="es-ES"/>
        </w:rPr>
        <w:t xml:space="preserve">RAZÓN Y MODERNIDAD. </w:t>
      </w:r>
      <w:r w:rsidRPr="00937179">
        <w:rPr>
          <w:rFonts w:ascii="Georgia" w:eastAsia="Times New Roman" w:hAnsi="Georgia" w:cs="Times New Roman"/>
          <w:i/>
          <w:iCs/>
          <w:smallCaps/>
          <w:color w:val="000000"/>
          <w:sz w:val="24"/>
          <w:szCs w:val="24"/>
          <w:lang w:eastAsia="es-ES"/>
        </w:rPr>
        <w:t>GINO GERMANI Y LA SOCIOLOGÍA EN LA ARGENTINA</w:t>
      </w:r>
      <w:r w:rsidRPr="00937179">
        <w:rPr>
          <w:rFonts w:ascii="Georgia" w:eastAsia="Times New Roman" w:hAnsi="Georgia" w:cs="Times New Roman"/>
          <w:i/>
          <w:iCs/>
          <w:color w:val="000000"/>
          <w:sz w:val="24"/>
          <w:szCs w:val="24"/>
          <w:lang w:eastAsia="es-ES"/>
        </w:rPr>
        <w:t>,</w:t>
      </w:r>
      <w:r w:rsidRPr="00937179">
        <w:rPr>
          <w:rFonts w:ascii="Georgia" w:eastAsia="Times New Roman" w:hAnsi="Georgia" w:cs="Times New Roman"/>
          <w:color w:val="000000"/>
          <w:sz w:val="24"/>
          <w:szCs w:val="24"/>
          <w:lang w:eastAsia="es-ES"/>
        </w:rPr>
        <w:t xml:space="preserve"> Siglo XXI, Buenos Aires, 2006. Capítulo 7: La institucionalización de la “sociología científica”.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Berger y T. </w:t>
      </w:r>
      <w:proofErr w:type="spellStart"/>
      <w:r w:rsidRPr="00937179">
        <w:rPr>
          <w:rFonts w:ascii="Georgia" w:eastAsia="Times New Roman" w:hAnsi="Georgia" w:cs="Times New Roman"/>
          <w:color w:val="000000"/>
          <w:sz w:val="24"/>
          <w:szCs w:val="24"/>
          <w:lang w:eastAsia="es-ES"/>
        </w:rPr>
        <w:t>Luckmann</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CONSTRUCCION SOCIAL DE LA REALIDAD,</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1989. Capítulo I: Los fundamentos del conocimiento en la vida cotidiana.</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Dreher</w:t>
      </w:r>
      <w:proofErr w:type="spellEnd"/>
      <w:r w:rsidRPr="00937179">
        <w:rPr>
          <w:rFonts w:ascii="Georgia" w:eastAsia="Times New Roman" w:hAnsi="Georgia" w:cs="Times New Roman"/>
          <w:color w:val="000000"/>
          <w:sz w:val="24"/>
          <w:szCs w:val="24"/>
          <w:lang w:eastAsia="es-ES"/>
        </w:rPr>
        <w:t xml:space="preserve">, “Fenomenología: Alfred Schütz y Thomas </w:t>
      </w:r>
      <w:proofErr w:type="spellStart"/>
      <w:r w:rsidRPr="00937179">
        <w:rPr>
          <w:rFonts w:ascii="Georgia" w:eastAsia="Times New Roman" w:hAnsi="Georgia" w:cs="Times New Roman"/>
          <w:color w:val="000000"/>
          <w:sz w:val="24"/>
          <w:szCs w:val="24"/>
          <w:lang w:eastAsia="es-ES"/>
        </w:rPr>
        <w:t>Luckmann</w:t>
      </w:r>
      <w:proofErr w:type="spellEnd"/>
      <w:r w:rsidRPr="00937179">
        <w:rPr>
          <w:rFonts w:ascii="Georgia" w:eastAsia="Times New Roman" w:hAnsi="Georgia" w:cs="Times New Roman"/>
          <w:color w:val="000000"/>
          <w:sz w:val="24"/>
          <w:szCs w:val="24"/>
          <w:lang w:eastAsia="es-ES"/>
        </w:rPr>
        <w:t xml:space="preserve">”, en </w:t>
      </w:r>
      <w:r w:rsidRPr="00937179">
        <w:rPr>
          <w:rFonts w:ascii="Georgia" w:eastAsia="Times New Roman" w:hAnsi="Georgia" w:cs="Times New Roman"/>
          <w:i/>
          <w:iCs/>
          <w:color w:val="000000"/>
          <w:sz w:val="24"/>
          <w:szCs w:val="24"/>
          <w:lang w:eastAsia="es-ES"/>
        </w:rPr>
        <w:t>TRATADO DE METODOLOGIA DE LAS CIENCIAS SOCIALES: PERSPECTIVAS ACTUALES</w:t>
      </w:r>
      <w:r w:rsidRPr="00937179">
        <w:rPr>
          <w:rFonts w:ascii="Georgia" w:eastAsia="Times New Roman" w:hAnsi="Georgia" w:cs="Times New Roman"/>
          <w:color w:val="000000"/>
          <w:sz w:val="24"/>
          <w:szCs w:val="24"/>
          <w:lang w:eastAsia="es-ES"/>
        </w:rPr>
        <w:t>, Fondo de Cultura Económica, México, 2012.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D. </w:t>
      </w:r>
      <w:proofErr w:type="spellStart"/>
      <w:r w:rsidRPr="00937179">
        <w:rPr>
          <w:rFonts w:ascii="Georgia" w:eastAsia="Times New Roman" w:hAnsi="Georgia" w:cs="Times New Roman"/>
          <w:color w:val="000000"/>
          <w:sz w:val="24"/>
          <w:szCs w:val="24"/>
          <w:lang w:eastAsia="es-ES"/>
        </w:rPr>
        <w:t>Soldano</w:t>
      </w:r>
      <w:proofErr w:type="spellEnd"/>
      <w:r w:rsidRPr="00937179">
        <w:rPr>
          <w:rFonts w:ascii="Georgia" w:eastAsia="Times New Roman" w:hAnsi="Georgia" w:cs="Times New Roman"/>
          <w:color w:val="000000"/>
          <w:sz w:val="24"/>
          <w:szCs w:val="24"/>
          <w:lang w:eastAsia="es-ES"/>
        </w:rPr>
        <w:t xml:space="preserve">, “La subjetividad a escena. El aporte de Alfred Schütz a las ciencias sociales”,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L. </w:t>
      </w:r>
      <w:proofErr w:type="spellStart"/>
      <w:r w:rsidRPr="00937179">
        <w:rPr>
          <w:rFonts w:ascii="Georgia" w:eastAsia="Times New Roman" w:hAnsi="Georgia" w:cs="Times New Roman"/>
          <w:color w:val="000000"/>
          <w:sz w:val="24"/>
          <w:szCs w:val="24"/>
          <w:lang w:eastAsia="es-ES"/>
        </w:rPr>
        <w:t>Tonelli</w:t>
      </w:r>
      <w:proofErr w:type="spellEnd"/>
      <w:r w:rsidRPr="00937179">
        <w:rPr>
          <w:rFonts w:ascii="Georgia" w:eastAsia="Times New Roman" w:hAnsi="Georgia" w:cs="Times New Roman"/>
          <w:color w:val="000000"/>
          <w:sz w:val="24"/>
          <w:szCs w:val="24"/>
          <w:lang w:eastAsia="es-ES"/>
        </w:rPr>
        <w:t xml:space="preserve"> y Aznar L., “La Ciencia Política en el fin de siglo. Aportes para (re)iniciar la discusión”; en </w:t>
      </w:r>
      <w:r w:rsidRPr="00937179">
        <w:rPr>
          <w:rFonts w:ascii="Georgia" w:eastAsia="Times New Roman" w:hAnsi="Georgia" w:cs="Times New Roman"/>
          <w:i/>
          <w:iCs/>
          <w:color w:val="000000"/>
          <w:sz w:val="24"/>
          <w:szCs w:val="24"/>
          <w:lang w:eastAsia="es-ES"/>
        </w:rPr>
        <w:t xml:space="preserve">SOCIEDAD </w:t>
      </w:r>
      <w:r w:rsidRPr="00937179">
        <w:rPr>
          <w:rFonts w:ascii="Georgia" w:eastAsia="Times New Roman" w:hAnsi="Georgia" w:cs="Times New Roman"/>
          <w:color w:val="000000"/>
          <w:sz w:val="24"/>
          <w:szCs w:val="24"/>
          <w:lang w:eastAsia="es-ES"/>
        </w:rPr>
        <w:t>n° 3, Buenos Aires, 1993.</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br/>
      </w: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2976"/>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Unidad 3. Problemas epistemológicos de la ciencia política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Individualismo y holismo metodológicos. La teoría de la elección racional. Racionalidad e interacción estratégica. Teoría de los juegos. Tipos de juegos y su aplicación en la ciencia política. El método comparativo. Comparación y control. Comparabilidad e inconmensurabilidad. Estudios de caso. Ontología, epistemología, metodologías y métodos en las ciencias sociales. La pluralidad de enfoques teóricos. Métodos cuantitativos y cualitativos. La integración metodológica.</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w:t>
      </w:r>
      <w:proofErr w:type="spellStart"/>
      <w:r w:rsidRPr="00937179">
        <w:rPr>
          <w:rFonts w:ascii="Georgia" w:eastAsia="Times New Roman" w:hAnsi="Georgia" w:cs="Times New Roman"/>
          <w:color w:val="000000"/>
          <w:sz w:val="24"/>
          <w:szCs w:val="24"/>
          <w:lang w:eastAsia="es-ES"/>
        </w:rPr>
        <w:t>Hollis</w:t>
      </w:r>
      <w:proofErr w:type="spellEnd"/>
      <w:r w:rsidRPr="00937179">
        <w:rPr>
          <w:rFonts w:ascii="Georgia" w:eastAsia="Times New Roman" w:hAnsi="Georgia" w:cs="Times New Roman"/>
          <w:color w:val="000000"/>
          <w:sz w:val="24"/>
          <w:szCs w:val="24"/>
          <w:lang w:eastAsia="es-ES"/>
        </w:rPr>
        <w:t xml:space="preserve">, “Juegos con agentes racionales”, en </w:t>
      </w:r>
      <w:r w:rsidRPr="00937179">
        <w:rPr>
          <w:rFonts w:ascii="Georgia" w:eastAsia="Times New Roman" w:hAnsi="Georgia" w:cs="Times New Roman"/>
          <w:i/>
          <w:iCs/>
          <w:color w:val="000000"/>
          <w:sz w:val="24"/>
          <w:szCs w:val="24"/>
          <w:lang w:eastAsia="es-ES"/>
        </w:rPr>
        <w:t>FILOSOFIA DE LAS CIENCIAS SOCIALES</w:t>
      </w:r>
      <w:r w:rsidRPr="00937179">
        <w:rPr>
          <w:rFonts w:ascii="Georgia" w:eastAsia="Times New Roman" w:hAnsi="Georgia" w:cs="Times New Roman"/>
          <w:color w:val="000000"/>
          <w:sz w:val="24"/>
          <w:szCs w:val="24"/>
          <w:lang w:eastAsia="es-ES"/>
        </w:rPr>
        <w:t>, Ariel, Barcelona, 1998, Capítulo 6.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C. </w:t>
      </w:r>
      <w:proofErr w:type="spellStart"/>
      <w:r w:rsidRPr="00937179">
        <w:rPr>
          <w:rFonts w:ascii="Georgia" w:eastAsia="Times New Roman" w:hAnsi="Georgia" w:cs="Times New Roman"/>
          <w:color w:val="000000"/>
          <w:sz w:val="24"/>
          <w:szCs w:val="24"/>
          <w:lang w:eastAsia="es-ES"/>
        </w:rPr>
        <w:t>Yturbe</w:t>
      </w:r>
      <w:proofErr w:type="spellEnd"/>
      <w:r w:rsidRPr="00937179">
        <w:rPr>
          <w:rFonts w:ascii="Georgia" w:eastAsia="Times New Roman" w:hAnsi="Georgia" w:cs="Times New Roman"/>
          <w:color w:val="000000"/>
          <w:sz w:val="24"/>
          <w:szCs w:val="24"/>
          <w:lang w:eastAsia="es-ES"/>
        </w:rPr>
        <w:t xml:space="preserve">, “Individualismo metodológico y holismo”, en M. Cruz, </w:t>
      </w:r>
      <w:r w:rsidRPr="00937179">
        <w:rPr>
          <w:rFonts w:ascii="Georgia" w:eastAsia="Times New Roman" w:hAnsi="Georgia" w:cs="Times New Roman"/>
          <w:i/>
          <w:iCs/>
          <w:color w:val="000000"/>
          <w:sz w:val="24"/>
          <w:szCs w:val="24"/>
          <w:lang w:eastAsia="es-ES"/>
        </w:rPr>
        <w:t>INDIVIDUO, MODERNIDAD, HISTORIA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1993.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Sartori, “Comparación y método comparativo”, en </w:t>
      </w:r>
      <w:r w:rsidRPr="00937179">
        <w:rPr>
          <w:rFonts w:ascii="Georgia" w:eastAsia="Times New Roman" w:hAnsi="Georgia" w:cs="Times New Roman"/>
          <w:i/>
          <w:iCs/>
          <w:color w:val="000000"/>
          <w:sz w:val="24"/>
          <w:szCs w:val="24"/>
          <w:lang w:eastAsia="es-ES"/>
        </w:rPr>
        <w:t>LA COMPARACION EN CIENCIAS SOCIALES</w:t>
      </w:r>
      <w:r w:rsidRPr="00937179">
        <w:rPr>
          <w:rFonts w:ascii="Georgia" w:eastAsia="Times New Roman" w:hAnsi="Georgia" w:cs="Times New Roman"/>
          <w:color w:val="000000"/>
          <w:sz w:val="24"/>
          <w:szCs w:val="24"/>
          <w:lang w:eastAsia="es-ES"/>
        </w:rPr>
        <w:t xml:space="preserve">, G. Sartori y L. </w:t>
      </w:r>
      <w:proofErr w:type="spellStart"/>
      <w:r w:rsidRPr="00937179">
        <w:rPr>
          <w:rFonts w:ascii="Georgia" w:eastAsia="Times New Roman" w:hAnsi="Georgia" w:cs="Times New Roman"/>
          <w:color w:val="000000"/>
          <w:sz w:val="24"/>
          <w:szCs w:val="24"/>
          <w:lang w:eastAsia="es-ES"/>
        </w:rPr>
        <w:t>Morlino</w:t>
      </w:r>
      <w:proofErr w:type="spellEnd"/>
      <w:r w:rsidRPr="00937179">
        <w:rPr>
          <w:rFonts w:ascii="Georgia" w:eastAsia="Times New Roman" w:hAnsi="Georgia" w:cs="Times New Roman"/>
          <w:color w:val="000000"/>
          <w:sz w:val="24"/>
          <w:szCs w:val="24"/>
          <w:lang w:eastAsia="es-ES"/>
        </w:rPr>
        <w:t xml:space="preserve"> (eds.), Alianza, Madrid, 1994.</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D. </w:t>
      </w:r>
      <w:proofErr w:type="spellStart"/>
      <w:r w:rsidRPr="00937179">
        <w:rPr>
          <w:rFonts w:ascii="Georgia" w:eastAsia="Times New Roman" w:hAnsi="Georgia" w:cs="Times New Roman"/>
          <w:color w:val="000000"/>
          <w:sz w:val="24"/>
          <w:szCs w:val="24"/>
          <w:lang w:eastAsia="es-ES"/>
        </w:rPr>
        <w:t>Della</w:t>
      </w:r>
      <w:proofErr w:type="spellEnd"/>
      <w:r w:rsidRPr="00937179">
        <w:rPr>
          <w:rFonts w:ascii="Georgia" w:eastAsia="Times New Roman" w:hAnsi="Georgia" w:cs="Times New Roman"/>
          <w:color w:val="000000"/>
          <w:sz w:val="24"/>
          <w:szCs w:val="24"/>
          <w:lang w:eastAsia="es-ES"/>
        </w:rPr>
        <w:t xml:space="preserve"> Porta y M. </w:t>
      </w:r>
      <w:proofErr w:type="spellStart"/>
      <w:r w:rsidRPr="00937179">
        <w:rPr>
          <w:rFonts w:ascii="Georgia" w:eastAsia="Times New Roman" w:hAnsi="Georgia" w:cs="Times New Roman"/>
          <w:color w:val="000000"/>
          <w:sz w:val="24"/>
          <w:szCs w:val="24"/>
          <w:lang w:eastAsia="es-ES"/>
        </w:rPr>
        <w:t>Keating</w:t>
      </w:r>
      <w:proofErr w:type="spellEnd"/>
      <w:r w:rsidRPr="00937179">
        <w:rPr>
          <w:rFonts w:ascii="Georgia" w:eastAsia="Times New Roman" w:hAnsi="Georgia" w:cs="Times New Roman"/>
          <w:color w:val="000000"/>
          <w:sz w:val="24"/>
          <w:szCs w:val="24"/>
          <w:lang w:eastAsia="es-ES"/>
        </w:rPr>
        <w:t xml:space="preserve">, “¿Cuántos enfoques hay en ciencias sociales? Introducción epistemológica”, en </w:t>
      </w:r>
      <w:r w:rsidRPr="00937179">
        <w:rPr>
          <w:rFonts w:ascii="Georgia" w:eastAsia="Times New Roman" w:hAnsi="Georgia" w:cs="Times New Roman"/>
          <w:i/>
          <w:iCs/>
          <w:color w:val="000000"/>
          <w:sz w:val="24"/>
          <w:szCs w:val="24"/>
          <w:lang w:eastAsia="es-ES"/>
        </w:rPr>
        <w:t xml:space="preserve">ENFOQUES Y METODOLOGIAS DE LAS </w:t>
      </w:r>
      <w:r w:rsidRPr="00937179">
        <w:rPr>
          <w:rFonts w:ascii="Georgia" w:eastAsia="Times New Roman" w:hAnsi="Georgia" w:cs="Times New Roman"/>
          <w:i/>
          <w:iCs/>
          <w:color w:val="000000"/>
          <w:sz w:val="24"/>
          <w:szCs w:val="24"/>
          <w:lang w:eastAsia="es-ES"/>
        </w:rPr>
        <w:lastRenderedPageBreak/>
        <w:t>CIENCIAS SOCIALES. UNA PERSPECTIVA PLURALISTA</w:t>
      </w:r>
      <w:r w:rsidRPr="00937179">
        <w:rPr>
          <w:rFonts w:ascii="Georgia" w:eastAsia="Times New Roman" w:hAnsi="Georgia" w:cs="Times New Roman"/>
          <w:color w:val="000000"/>
          <w:sz w:val="24"/>
          <w:szCs w:val="24"/>
          <w:lang w:eastAsia="es-ES"/>
        </w:rPr>
        <w:t xml:space="preserve">, D. </w:t>
      </w:r>
      <w:proofErr w:type="spellStart"/>
      <w:r w:rsidRPr="00937179">
        <w:rPr>
          <w:rFonts w:ascii="Georgia" w:eastAsia="Times New Roman" w:hAnsi="Georgia" w:cs="Times New Roman"/>
          <w:color w:val="000000"/>
          <w:sz w:val="24"/>
          <w:szCs w:val="24"/>
          <w:lang w:eastAsia="es-ES"/>
        </w:rPr>
        <w:t>Della</w:t>
      </w:r>
      <w:proofErr w:type="spellEnd"/>
      <w:r w:rsidRPr="00937179">
        <w:rPr>
          <w:rFonts w:ascii="Georgia" w:eastAsia="Times New Roman" w:hAnsi="Georgia" w:cs="Times New Roman"/>
          <w:color w:val="000000"/>
          <w:sz w:val="24"/>
          <w:szCs w:val="24"/>
          <w:lang w:eastAsia="es-ES"/>
        </w:rPr>
        <w:t xml:space="preserve"> Porta y M. </w:t>
      </w:r>
      <w:proofErr w:type="spellStart"/>
      <w:r w:rsidRPr="00937179">
        <w:rPr>
          <w:rFonts w:ascii="Georgia" w:eastAsia="Times New Roman" w:hAnsi="Georgia" w:cs="Times New Roman"/>
          <w:color w:val="000000"/>
          <w:sz w:val="24"/>
          <w:szCs w:val="24"/>
          <w:lang w:eastAsia="es-ES"/>
        </w:rPr>
        <w:t>Keating</w:t>
      </w:r>
      <w:proofErr w:type="spellEnd"/>
      <w:r w:rsidRPr="00937179">
        <w:rPr>
          <w:rFonts w:ascii="Georgia" w:eastAsia="Times New Roman" w:hAnsi="Georgia" w:cs="Times New Roman"/>
          <w:color w:val="000000"/>
          <w:sz w:val="24"/>
          <w:szCs w:val="24"/>
          <w:lang w:eastAsia="es-ES"/>
        </w:rPr>
        <w:t xml:space="preserve"> (eds.), </w:t>
      </w:r>
      <w:proofErr w:type="spellStart"/>
      <w:r w:rsidRPr="00937179">
        <w:rPr>
          <w:rFonts w:ascii="Georgia" w:eastAsia="Times New Roman" w:hAnsi="Georgia" w:cs="Times New Roman"/>
          <w:color w:val="000000"/>
          <w:sz w:val="24"/>
          <w:szCs w:val="24"/>
          <w:lang w:eastAsia="es-ES"/>
        </w:rPr>
        <w:t>Akal</w:t>
      </w:r>
      <w:proofErr w:type="spellEnd"/>
      <w:r w:rsidRPr="00937179">
        <w:rPr>
          <w:rFonts w:ascii="Georgia" w:eastAsia="Times New Roman" w:hAnsi="Georgia" w:cs="Times New Roman"/>
          <w:color w:val="000000"/>
          <w:sz w:val="24"/>
          <w:szCs w:val="24"/>
          <w:lang w:eastAsia="es-ES"/>
        </w:rPr>
        <w:t xml:space="preserve"> Ediciones, Madrid, 2013.</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c.</w:t>
      </w:r>
      <w:r w:rsidRPr="00937179">
        <w:rPr>
          <w:rFonts w:ascii="Georgia" w:eastAsia="Times New Roman" w:hAnsi="Georgia" w:cs="Times New Roman"/>
          <w:color w:val="000000"/>
          <w:sz w:val="24"/>
          <w:szCs w:val="24"/>
          <w:lang w:eastAsia="es-ES"/>
        </w:rPr>
        <w:t xml:space="preserve"> 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Elster</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EL CAMBIO TECNOLOGICO,</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Gedisa</w:t>
      </w:r>
      <w:proofErr w:type="spellEnd"/>
      <w:r w:rsidRPr="00937179">
        <w:rPr>
          <w:rFonts w:ascii="Georgia" w:eastAsia="Times New Roman" w:hAnsi="Georgia" w:cs="Times New Roman"/>
          <w:color w:val="000000"/>
          <w:sz w:val="24"/>
          <w:szCs w:val="24"/>
          <w:lang w:eastAsia="es-ES"/>
        </w:rPr>
        <w:t>, Madrid, 1987. Introducción a la primera parte y Capítulo 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w:t>
      </w:r>
      <w:proofErr w:type="spellStart"/>
      <w:r w:rsidRPr="00937179">
        <w:rPr>
          <w:rFonts w:ascii="Georgia" w:eastAsia="Times New Roman" w:hAnsi="Georgia" w:cs="Times New Roman"/>
          <w:color w:val="000000"/>
          <w:sz w:val="24"/>
          <w:szCs w:val="24"/>
          <w:lang w:eastAsia="es-ES"/>
        </w:rPr>
        <w:t>Lodola</w:t>
      </w:r>
      <w:proofErr w:type="spellEnd"/>
      <w:r w:rsidRPr="00937179">
        <w:rPr>
          <w:rFonts w:ascii="Georgia" w:eastAsia="Times New Roman" w:hAnsi="Georgia" w:cs="Times New Roman"/>
          <w:color w:val="000000"/>
          <w:sz w:val="24"/>
          <w:szCs w:val="24"/>
          <w:lang w:eastAsia="es-ES"/>
        </w:rPr>
        <w:t xml:space="preserve">, “Teoría de los juegos: enfoques y aplicaciones”, en E. </w:t>
      </w:r>
      <w:proofErr w:type="spellStart"/>
      <w:r w:rsidRPr="00937179">
        <w:rPr>
          <w:rFonts w:ascii="Georgia" w:eastAsia="Times New Roman" w:hAnsi="Georgia" w:cs="Times New Roman"/>
          <w:color w:val="000000"/>
          <w:sz w:val="24"/>
          <w:szCs w:val="24"/>
          <w:lang w:eastAsia="es-ES"/>
        </w:rPr>
        <w:t>Kvaternik</w:t>
      </w:r>
      <w:proofErr w:type="spellEnd"/>
      <w:r w:rsidRPr="00937179">
        <w:rPr>
          <w:rFonts w:ascii="Georgia" w:eastAsia="Times New Roman" w:hAnsi="Georgia" w:cs="Times New Roman"/>
          <w:color w:val="000000"/>
          <w:sz w:val="24"/>
          <w:szCs w:val="24"/>
          <w:lang w:eastAsia="es-ES"/>
        </w:rPr>
        <w:t xml:space="preserve"> (Ed.), </w:t>
      </w:r>
      <w:r w:rsidRPr="00937179">
        <w:rPr>
          <w:rFonts w:ascii="Georgia" w:eastAsia="Times New Roman" w:hAnsi="Georgia" w:cs="Times New Roman"/>
          <w:i/>
          <w:iCs/>
          <w:color w:val="000000"/>
          <w:sz w:val="24"/>
          <w:szCs w:val="24"/>
          <w:lang w:eastAsia="es-ES"/>
        </w:rPr>
        <w:t>ELEMENTOS PARA EL ANÁLISIS POLÍTICO</w:t>
      </w:r>
      <w:r w:rsidRPr="00937179">
        <w:rPr>
          <w:rFonts w:ascii="Georgia" w:eastAsia="Times New Roman" w:hAnsi="Georgia" w:cs="Times New Roman"/>
          <w:color w:val="000000"/>
          <w:sz w:val="24"/>
          <w:szCs w:val="24"/>
          <w:lang w:eastAsia="es-ES"/>
        </w:rPr>
        <w:t>, Paidós, Buenos Aires, 1997.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S. Pereyra, “Individualismo metodológico y ciencias sociales: argumentos críticos sobre la teoría de la elección racional”,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 Capítulo 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D. </w:t>
      </w:r>
      <w:proofErr w:type="spellStart"/>
      <w:r w:rsidRPr="00937179">
        <w:rPr>
          <w:rFonts w:ascii="Georgia" w:eastAsia="Times New Roman" w:hAnsi="Georgia" w:cs="Times New Roman"/>
          <w:color w:val="000000"/>
          <w:sz w:val="24"/>
          <w:szCs w:val="24"/>
          <w:lang w:eastAsia="es-ES"/>
        </w:rPr>
        <w:t>Collier</w:t>
      </w:r>
      <w:proofErr w:type="spellEnd"/>
      <w:r w:rsidRPr="00937179">
        <w:rPr>
          <w:rFonts w:ascii="Georgia" w:eastAsia="Times New Roman" w:hAnsi="Georgia" w:cs="Times New Roman"/>
          <w:color w:val="000000"/>
          <w:sz w:val="24"/>
          <w:szCs w:val="24"/>
          <w:lang w:eastAsia="es-ES"/>
        </w:rPr>
        <w:t xml:space="preserve">, “El método comparativo: dos décadas de cambios”, en G. Sartori y L. </w:t>
      </w:r>
      <w:proofErr w:type="spellStart"/>
      <w:r w:rsidRPr="00937179">
        <w:rPr>
          <w:rFonts w:ascii="Georgia" w:eastAsia="Times New Roman" w:hAnsi="Georgia" w:cs="Times New Roman"/>
          <w:color w:val="000000"/>
          <w:sz w:val="24"/>
          <w:szCs w:val="24"/>
          <w:lang w:eastAsia="es-ES"/>
        </w:rPr>
        <w:t>Morlino</w:t>
      </w:r>
      <w:proofErr w:type="spellEnd"/>
      <w:r w:rsidRPr="00937179">
        <w:rPr>
          <w:rFonts w:ascii="Georgia" w:eastAsia="Times New Roman" w:hAnsi="Georgia" w:cs="Times New Roman"/>
          <w:color w:val="000000"/>
          <w:sz w:val="24"/>
          <w:szCs w:val="24"/>
          <w:lang w:eastAsia="es-ES"/>
        </w:rPr>
        <w:t xml:space="preserve"> (eds.), </w:t>
      </w:r>
      <w:r w:rsidRPr="00937179">
        <w:rPr>
          <w:rFonts w:ascii="Georgia" w:eastAsia="Times New Roman" w:hAnsi="Georgia" w:cs="Times New Roman"/>
          <w:i/>
          <w:iCs/>
          <w:color w:val="000000"/>
          <w:sz w:val="24"/>
          <w:szCs w:val="24"/>
          <w:lang w:eastAsia="es-ES"/>
        </w:rPr>
        <w:t>LA COMPARACION EN CIENCIAS SOCIALES</w:t>
      </w:r>
      <w:r w:rsidRPr="00937179">
        <w:rPr>
          <w:rFonts w:ascii="Georgia" w:eastAsia="Times New Roman" w:hAnsi="Georgia" w:cs="Times New Roman"/>
          <w:color w:val="000000"/>
          <w:sz w:val="24"/>
          <w:szCs w:val="24"/>
          <w:lang w:eastAsia="es-ES"/>
        </w:rPr>
        <w:t>, Alianza, Madrid, 1994.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w:t>
      </w:r>
      <w:proofErr w:type="spellStart"/>
      <w:r w:rsidRPr="00937179">
        <w:rPr>
          <w:rFonts w:ascii="Georgia" w:eastAsia="Times New Roman" w:hAnsi="Georgia" w:cs="Times New Roman"/>
          <w:color w:val="000000"/>
          <w:sz w:val="24"/>
          <w:szCs w:val="24"/>
          <w:lang w:eastAsia="es-ES"/>
        </w:rPr>
        <w:t>Almond</w:t>
      </w:r>
      <w:proofErr w:type="spellEnd"/>
      <w:r w:rsidRPr="00937179">
        <w:rPr>
          <w:rFonts w:ascii="Georgia" w:eastAsia="Times New Roman" w:hAnsi="Georgia" w:cs="Times New Roman"/>
          <w:color w:val="000000"/>
          <w:sz w:val="24"/>
          <w:szCs w:val="24"/>
          <w:lang w:eastAsia="es-ES"/>
        </w:rPr>
        <w:t xml:space="preserve">, “Mesas separadas: escuelas y corrientes en las ciencias políticas”, en G. </w:t>
      </w:r>
      <w:proofErr w:type="spellStart"/>
      <w:r w:rsidRPr="00937179">
        <w:rPr>
          <w:rFonts w:ascii="Georgia" w:eastAsia="Times New Roman" w:hAnsi="Georgia" w:cs="Times New Roman"/>
          <w:color w:val="000000"/>
          <w:sz w:val="24"/>
          <w:szCs w:val="24"/>
          <w:lang w:eastAsia="es-ES"/>
        </w:rPr>
        <w:t>Almond</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UNA DISCIPLINA SEGMENTADA. ESCUELAS Y CORRIENTES EN LAS CIENCIAS POLITICAS</w:t>
      </w:r>
      <w:r w:rsidRPr="00937179">
        <w:rPr>
          <w:rFonts w:ascii="Georgia" w:eastAsia="Times New Roman" w:hAnsi="Georgia" w:cs="Times New Roman"/>
          <w:color w:val="000000"/>
          <w:sz w:val="24"/>
          <w:szCs w:val="24"/>
          <w:lang w:eastAsia="es-ES"/>
        </w:rPr>
        <w:t>, F.C.E., México, 1999.</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H. Ward, “La teoría de la elección racional”, en D. </w:t>
      </w:r>
      <w:proofErr w:type="spellStart"/>
      <w:r w:rsidRPr="00937179">
        <w:rPr>
          <w:rFonts w:ascii="Georgia" w:eastAsia="Times New Roman" w:hAnsi="Georgia" w:cs="Times New Roman"/>
          <w:color w:val="000000"/>
          <w:sz w:val="24"/>
          <w:szCs w:val="24"/>
          <w:lang w:eastAsia="es-ES"/>
        </w:rPr>
        <w:t>Marsh</w:t>
      </w:r>
      <w:proofErr w:type="spellEnd"/>
      <w:r w:rsidRPr="00937179">
        <w:rPr>
          <w:rFonts w:ascii="Georgia" w:eastAsia="Times New Roman" w:hAnsi="Georgia" w:cs="Times New Roman"/>
          <w:color w:val="000000"/>
          <w:sz w:val="24"/>
          <w:szCs w:val="24"/>
          <w:lang w:eastAsia="es-ES"/>
        </w:rPr>
        <w:t xml:space="preserve"> y G. </w:t>
      </w:r>
      <w:proofErr w:type="spellStart"/>
      <w:r w:rsidRPr="00937179">
        <w:rPr>
          <w:rFonts w:ascii="Georgia" w:eastAsia="Times New Roman" w:hAnsi="Georgia" w:cs="Times New Roman"/>
          <w:color w:val="000000"/>
          <w:sz w:val="24"/>
          <w:szCs w:val="24"/>
          <w:lang w:eastAsia="es-ES"/>
        </w:rPr>
        <w:t>Stoker</w:t>
      </w:r>
      <w:proofErr w:type="spellEnd"/>
      <w:r w:rsidRPr="00937179">
        <w:rPr>
          <w:rFonts w:ascii="Georgia" w:eastAsia="Times New Roman" w:hAnsi="Georgia" w:cs="Times New Roman"/>
          <w:color w:val="000000"/>
          <w:sz w:val="24"/>
          <w:szCs w:val="24"/>
          <w:lang w:eastAsia="es-ES"/>
        </w:rPr>
        <w:t xml:space="preserve"> (eds.), </w:t>
      </w:r>
      <w:r w:rsidRPr="00937179">
        <w:rPr>
          <w:rFonts w:ascii="Georgia" w:eastAsia="Times New Roman" w:hAnsi="Georgia" w:cs="Times New Roman"/>
          <w:i/>
          <w:iCs/>
          <w:color w:val="000000"/>
          <w:sz w:val="24"/>
          <w:szCs w:val="24"/>
          <w:lang w:eastAsia="es-ES"/>
        </w:rPr>
        <w:t>TEORIA Y METODOS DE LA CIENCIA POLITICA</w:t>
      </w:r>
      <w:r w:rsidRPr="00937179">
        <w:rPr>
          <w:rFonts w:ascii="Georgia" w:eastAsia="Times New Roman" w:hAnsi="Georgia" w:cs="Times New Roman"/>
          <w:color w:val="000000"/>
          <w:sz w:val="24"/>
          <w:szCs w:val="24"/>
          <w:lang w:eastAsia="es-ES"/>
        </w:rPr>
        <w:t>, Alianza, Madrid, 1997. Capítulo 4.</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S. </w:t>
      </w:r>
      <w:proofErr w:type="spellStart"/>
      <w:r w:rsidRPr="00937179">
        <w:rPr>
          <w:rFonts w:ascii="Georgia" w:eastAsia="Times New Roman" w:hAnsi="Georgia" w:cs="Times New Roman"/>
          <w:color w:val="000000"/>
          <w:sz w:val="24"/>
          <w:szCs w:val="24"/>
          <w:lang w:eastAsia="es-ES"/>
        </w:rPr>
        <w:t>Bartolini</w:t>
      </w:r>
      <w:proofErr w:type="spellEnd"/>
      <w:r w:rsidRPr="00937179">
        <w:rPr>
          <w:rFonts w:ascii="Georgia" w:eastAsia="Times New Roman" w:hAnsi="Georgia" w:cs="Times New Roman"/>
          <w:color w:val="000000"/>
          <w:sz w:val="24"/>
          <w:szCs w:val="24"/>
          <w:lang w:eastAsia="es-ES"/>
        </w:rPr>
        <w:t xml:space="preserve">, “Metodología de la investigación política”, en G. Pasquino, S. </w:t>
      </w:r>
      <w:proofErr w:type="spellStart"/>
      <w:r w:rsidRPr="00937179">
        <w:rPr>
          <w:rFonts w:ascii="Georgia" w:eastAsia="Times New Roman" w:hAnsi="Georgia" w:cs="Times New Roman"/>
          <w:color w:val="000000"/>
          <w:sz w:val="24"/>
          <w:szCs w:val="24"/>
          <w:lang w:eastAsia="es-ES"/>
        </w:rPr>
        <w:t>Bartolini</w:t>
      </w:r>
      <w:proofErr w:type="spellEnd"/>
      <w:r w:rsidRPr="00937179">
        <w:rPr>
          <w:rFonts w:ascii="Georgia" w:eastAsia="Times New Roman" w:hAnsi="Georgia" w:cs="Times New Roman"/>
          <w:color w:val="000000"/>
          <w:sz w:val="24"/>
          <w:szCs w:val="24"/>
          <w:lang w:eastAsia="es-ES"/>
        </w:rPr>
        <w:t xml:space="preserve">, M. </w:t>
      </w:r>
      <w:proofErr w:type="spellStart"/>
      <w:r w:rsidRPr="00937179">
        <w:rPr>
          <w:rFonts w:ascii="Georgia" w:eastAsia="Times New Roman" w:hAnsi="Georgia" w:cs="Times New Roman"/>
          <w:color w:val="000000"/>
          <w:sz w:val="24"/>
          <w:szCs w:val="24"/>
          <w:lang w:eastAsia="es-ES"/>
        </w:rPr>
        <w:t>Cotta</w:t>
      </w:r>
      <w:proofErr w:type="spellEnd"/>
      <w:r w:rsidRPr="00937179">
        <w:rPr>
          <w:rFonts w:ascii="Georgia" w:eastAsia="Times New Roman" w:hAnsi="Georgia" w:cs="Times New Roman"/>
          <w:color w:val="000000"/>
          <w:sz w:val="24"/>
          <w:szCs w:val="24"/>
          <w:lang w:eastAsia="es-ES"/>
        </w:rPr>
        <w:t xml:space="preserve">, L. </w:t>
      </w:r>
      <w:proofErr w:type="spellStart"/>
      <w:r w:rsidRPr="00937179">
        <w:rPr>
          <w:rFonts w:ascii="Georgia" w:eastAsia="Times New Roman" w:hAnsi="Georgia" w:cs="Times New Roman"/>
          <w:color w:val="000000"/>
          <w:sz w:val="24"/>
          <w:szCs w:val="24"/>
          <w:lang w:eastAsia="es-ES"/>
        </w:rPr>
        <w:t>Morlino</w:t>
      </w:r>
      <w:proofErr w:type="spellEnd"/>
      <w:r w:rsidRPr="00937179">
        <w:rPr>
          <w:rFonts w:ascii="Georgia" w:eastAsia="Times New Roman" w:hAnsi="Georgia" w:cs="Times New Roman"/>
          <w:color w:val="000000"/>
          <w:sz w:val="24"/>
          <w:szCs w:val="24"/>
          <w:lang w:eastAsia="es-ES"/>
        </w:rPr>
        <w:t xml:space="preserve">, A. </w:t>
      </w:r>
      <w:proofErr w:type="spellStart"/>
      <w:r w:rsidRPr="00937179">
        <w:rPr>
          <w:rFonts w:ascii="Georgia" w:eastAsia="Times New Roman" w:hAnsi="Georgia" w:cs="Times New Roman"/>
          <w:color w:val="000000"/>
          <w:sz w:val="24"/>
          <w:szCs w:val="24"/>
          <w:lang w:eastAsia="es-ES"/>
        </w:rPr>
        <w:t>Panebianco</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MANUAL DE CIENCIA POLITICA</w:t>
      </w:r>
      <w:r w:rsidRPr="00937179">
        <w:rPr>
          <w:rFonts w:ascii="Georgia" w:eastAsia="Times New Roman" w:hAnsi="Georgia" w:cs="Times New Roman"/>
          <w:color w:val="000000"/>
          <w:sz w:val="24"/>
          <w:szCs w:val="24"/>
          <w:lang w:eastAsia="es-ES"/>
        </w:rPr>
        <w:t>, Alianza, Madrid, 1988. Capítulo 2.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br/>
      </w:r>
    </w:p>
    <w:p w:rsidR="00937179" w:rsidRPr="00937179" w:rsidRDefault="00937179" w:rsidP="00937179">
      <w:pPr>
        <w:pBdr>
          <w:top w:val="single" w:sz="6" w:space="1" w:color="000000"/>
          <w:left w:val="single" w:sz="6" w:space="1" w:color="000000"/>
          <w:bottom w:val="single" w:sz="6" w:space="1" w:color="000000"/>
          <w:right w:val="single" w:sz="6" w:space="0" w:color="000000"/>
        </w:pBdr>
        <w:spacing w:after="0" w:line="240" w:lineRule="auto"/>
        <w:ind w:right="2268"/>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 xml:space="preserve">Unidad 4. El giro lingüístico en la filosofía de las ciencias sociales: los modelos hermenéuticos. La tensión entre la acción y la estructura: la propuesta de A. </w:t>
      </w:r>
      <w:proofErr w:type="spellStart"/>
      <w:r w:rsidRPr="00937179">
        <w:rPr>
          <w:rFonts w:ascii="Georgia" w:eastAsia="Times New Roman" w:hAnsi="Georgia" w:cs="Times New Roman"/>
          <w:b/>
          <w:bCs/>
          <w:color w:val="000000"/>
          <w:sz w:val="24"/>
          <w:szCs w:val="24"/>
          <w:lang w:eastAsia="es-ES"/>
        </w:rPr>
        <w:t>Giddens</w:t>
      </w:r>
      <w:proofErr w:type="spellEnd"/>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Acción, estructura y sistema en la teoría social contemporánea. La noción de agente: capacidad y </w:t>
      </w:r>
      <w:proofErr w:type="spellStart"/>
      <w:r w:rsidRPr="00937179">
        <w:rPr>
          <w:rFonts w:ascii="Georgia" w:eastAsia="Times New Roman" w:hAnsi="Georgia" w:cs="Times New Roman"/>
          <w:color w:val="000000"/>
          <w:sz w:val="24"/>
          <w:szCs w:val="24"/>
          <w:lang w:eastAsia="es-ES"/>
        </w:rPr>
        <w:t>cognoscibilidad</w:t>
      </w:r>
      <w:proofErr w:type="spellEnd"/>
      <w:r w:rsidRPr="00937179">
        <w:rPr>
          <w:rFonts w:ascii="Georgia" w:eastAsia="Times New Roman" w:hAnsi="Georgia" w:cs="Times New Roman"/>
          <w:color w:val="000000"/>
          <w:sz w:val="24"/>
          <w:szCs w:val="24"/>
          <w:lang w:eastAsia="es-ES"/>
        </w:rPr>
        <w:t xml:space="preserve">. La teoría de la estructuración de A. </w:t>
      </w: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El carácter virtual de la estructura: reglas y recursos. La superación del dualismo. Reflexividad y recursividad en el proceso de estructuración. La doble hermenéutica en ciencias sociales. Breve historia del pensamiento hermenéutico. Lenguaje y realidad social. Giro lingüístico y modelos hermenéuticos. El paradigma del texto en la teoría de la acción. La analogía entre el texto y la acción social significativa. Las ventajas epistemológicas del modelo del texto. La cuestión metodológica: de la comprensión a la interpretación crítica: la función de la explicación en el modelo de </w:t>
      </w:r>
      <w:proofErr w:type="spellStart"/>
      <w:r w:rsidRPr="00937179">
        <w:rPr>
          <w:rFonts w:ascii="Georgia" w:eastAsia="Times New Roman" w:hAnsi="Georgia" w:cs="Times New Roman"/>
          <w:color w:val="000000"/>
          <w:sz w:val="24"/>
          <w:szCs w:val="24"/>
          <w:lang w:eastAsia="es-ES"/>
        </w:rPr>
        <w:t>Ricoeur</w:t>
      </w:r>
      <w:proofErr w:type="spellEnd"/>
      <w:r w:rsidRPr="00937179">
        <w:rPr>
          <w:rFonts w:ascii="Georgia" w:eastAsia="Times New Roman" w:hAnsi="Georgia" w:cs="Times New Roman"/>
          <w:color w:val="000000"/>
          <w:sz w:val="24"/>
          <w:szCs w:val="24"/>
          <w:lang w:eastAsia="es-ES"/>
        </w:rPr>
        <w:t>. Interpretación e historia.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lastRenderedPageBreak/>
        <w:t xml:space="preserve">A. </w:t>
      </w: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CONSTITUCION DE LA SOCIEDAD. BASES PARA LA TEORIA DE LA ESTRUCTURACION</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1995. Introducción y Capítulo 1.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numPr>
          <w:ilvl w:val="0"/>
          <w:numId w:val="5"/>
        </w:numPr>
        <w:spacing w:after="0" w:line="240" w:lineRule="auto"/>
        <w:ind w:left="360"/>
        <w:jc w:val="both"/>
        <w:textAlignment w:val="baseline"/>
        <w:rPr>
          <w:rFonts w:ascii="Times New Roman" w:eastAsia="Times New Roman" w:hAnsi="Times New Roman"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w:t>
      </w:r>
      <w:proofErr w:type="spellStart"/>
      <w:r w:rsidRPr="00937179">
        <w:rPr>
          <w:rFonts w:ascii="Georgia" w:eastAsia="Times New Roman" w:hAnsi="Georgia" w:cs="Times New Roman"/>
          <w:color w:val="000000"/>
          <w:sz w:val="24"/>
          <w:szCs w:val="24"/>
          <w:lang w:eastAsia="es-ES"/>
        </w:rPr>
        <w:t>Ricoeur</w:t>
      </w:r>
      <w:proofErr w:type="spellEnd"/>
      <w:r w:rsidRPr="00937179">
        <w:rPr>
          <w:rFonts w:ascii="Georgia" w:eastAsia="Times New Roman" w:hAnsi="Georgia" w:cs="Times New Roman"/>
          <w:color w:val="000000"/>
          <w:sz w:val="24"/>
          <w:szCs w:val="24"/>
          <w:lang w:eastAsia="es-ES"/>
        </w:rPr>
        <w:t xml:space="preserve">, “El modelo del texto: la acción significativa considerada como un texto”, en </w:t>
      </w:r>
      <w:r w:rsidRPr="00937179">
        <w:rPr>
          <w:rFonts w:ascii="Georgia" w:eastAsia="Times New Roman" w:hAnsi="Georgia" w:cs="Times New Roman"/>
          <w:i/>
          <w:iCs/>
          <w:color w:val="000000"/>
          <w:sz w:val="24"/>
          <w:szCs w:val="24"/>
          <w:lang w:eastAsia="es-ES"/>
        </w:rPr>
        <w:t>DEL TEXTO A LA ACCION. ENSAYOS DE HERMENEUTICA II</w:t>
      </w:r>
      <w:r w:rsidRPr="00937179">
        <w:rPr>
          <w:rFonts w:ascii="Georgia" w:eastAsia="Times New Roman" w:hAnsi="Georgia" w:cs="Times New Roman"/>
          <w:color w:val="000000"/>
          <w:sz w:val="24"/>
          <w:szCs w:val="24"/>
          <w:lang w:eastAsia="es-ES"/>
        </w:rPr>
        <w:t>, Fondo de Cultura Económica, México, 2001.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Lulo, “La vía hermenéutica: las ciencias sociales entre la epistemología y la ontología”,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c.</w:t>
      </w:r>
      <w:r w:rsidRPr="00937179">
        <w:rPr>
          <w:rFonts w:ascii="Georgia" w:eastAsia="Times New Roman" w:hAnsi="Georgia" w:cs="Times New Roman"/>
          <w:color w:val="000000"/>
          <w:sz w:val="24"/>
          <w:szCs w:val="24"/>
          <w:lang w:eastAsia="es-ES"/>
        </w:rPr>
        <w:t xml:space="preserve"> 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LAS NUEVAS REGLAS DEL MÉTODO SOCIOLÓGICO</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1987. Capítulos 1, 2 y Conclusión.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smallCaps/>
          <w:color w:val="000000"/>
          <w:sz w:val="24"/>
          <w:szCs w:val="24"/>
          <w:lang w:eastAsia="es-ES"/>
        </w:rPr>
        <w:t>CONSECUENCIAS DE LA MODERNIDAD,</w:t>
      </w:r>
      <w:r w:rsidRPr="00937179">
        <w:rPr>
          <w:rFonts w:ascii="Georgia" w:eastAsia="Times New Roman" w:hAnsi="Georgia" w:cs="Times New Roman"/>
          <w:smallCaps/>
          <w:color w:val="000000"/>
          <w:sz w:val="24"/>
          <w:szCs w:val="24"/>
          <w:lang w:eastAsia="es-ES"/>
        </w:rPr>
        <w:t xml:space="preserve"> </w:t>
      </w:r>
      <w:r w:rsidRPr="00937179">
        <w:rPr>
          <w:rFonts w:ascii="Georgia" w:eastAsia="Times New Roman" w:hAnsi="Georgia" w:cs="Times New Roman"/>
          <w:color w:val="000000"/>
          <w:sz w:val="24"/>
          <w:szCs w:val="24"/>
          <w:lang w:eastAsia="es-ES"/>
        </w:rPr>
        <w:t>Madrid, Alianza,</w:t>
      </w:r>
      <w:r w:rsidRPr="00937179">
        <w:rPr>
          <w:rFonts w:ascii="Georgia" w:eastAsia="Times New Roman" w:hAnsi="Georgia" w:cs="Times New Roman"/>
          <w:smallCaps/>
          <w:color w:val="000000"/>
          <w:sz w:val="24"/>
          <w:szCs w:val="24"/>
          <w:lang w:eastAsia="es-ES"/>
        </w:rPr>
        <w:t xml:space="preserve"> 1999.</w:t>
      </w:r>
      <w:r w:rsidRPr="00937179">
        <w:rPr>
          <w:rFonts w:ascii="Georgia" w:eastAsia="Times New Roman" w:hAnsi="Georgia" w:cs="Times New Roman"/>
          <w:color w:val="000000"/>
          <w:sz w:val="24"/>
          <w:szCs w:val="24"/>
          <w:lang w:eastAsia="es-ES"/>
        </w:rPr>
        <w:t xml:space="preserve"> Capítulo 1.</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I. Cohen, “La teoría de la estructuración y la praxis”; en A. </w:t>
      </w: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A. y J. Turner, </w:t>
      </w:r>
      <w:r w:rsidRPr="00937179">
        <w:rPr>
          <w:rFonts w:ascii="Georgia" w:eastAsia="Times New Roman" w:hAnsi="Georgia" w:cs="Times New Roman"/>
          <w:i/>
          <w:iCs/>
          <w:color w:val="000000"/>
          <w:sz w:val="24"/>
          <w:szCs w:val="24"/>
          <w:lang w:eastAsia="es-ES"/>
        </w:rPr>
        <w:t>LA TEORÍA SOCIAL HOY</w:t>
      </w:r>
      <w:r w:rsidRPr="00937179">
        <w:rPr>
          <w:rFonts w:ascii="Georgia" w:eastAsia="Times New Roman" w:hAnsi="Georgia" w:cs="Times New Roman"/>
          <w:color w:val="000000"/>
          <w:sz w:val="24"/>
          <w:szCs w:val="24"/>
          <w:lang w:eastAsia="es-ES"/>
        </w:rPr>
        <w:t>, Madrid, Alianza, 1990.</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Varela y V. </w:t>
      </w:r>
      <w:proofErr w:type="spellStart"/>
      <w:r w:rsidRPr="00937179">
        <w:rPr>
          <w:rFonts w:ascii="Georgia" w:eastAsia="Times New Roman" w:hAnsi="Georgia" w:cs="Times New Roman"/>
          <w:color w:val="000000"/>
          <w:sz w:val="24"/>
          <w:szCs w:val="24"/>
          <w:lang w:eastAsia="es-ES"/>
        </w:rPr>
        <w:t>Bosoer</w:t>
      </w:r>
      <w:proofErr w:type="spellEnd"/>
      <w:r w:rsidRPr="00937179">
        <w:rPr>
          <w:rFonts w:ascii="Georgia" w:eastAsia="Times New Roman" w:hAnsi="Georgia" w:cs="Times New Roman"/>
          <w:color w:val="000000"/>
          <w:sz w:val="24"/>
          <w:szCs w:val="24"/>
          <w:lang w:eastAsia="es-ES"/>
        </w:rPr>
        <w:t xml:space="preserve">, “Agencia y estructura: reflexiones en torno a la teoría de la estructuración”,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C. Hay, “Estructura y actuación (</w:t>
      </w:r>
      <w:proofErr w:type="spellStart"/>
      <w:r w:rsidRPr="00937179">
        <w:rPr>
          <w:rFonts w:ascii="Georgia" w:eastAsia="Times New Roman" w:hAnsi="Georgia" w:cs="Times New Roman"/>
          <w:color w:val="000000"/>
          <w:sz w:val="24"/>
          <w:szCs w:val="24"/>
          <w:lang w:eastAsia="es-ES"/>
        </w:rPr>
        <w:t>agency</w:t>
      </w:r>
      <w:proofErr w:type="spellEnd"/>
      <w:r w:rsidRPr="00937179">
        <w:rPr>
          <w:rFonts w:ascii="Georgia" w:eastAsia="Times New Roman" w:hAnsi="Georgia" w:cs="Times New Roman"/>
          <w:color w:val="000000"/>
          <w:sz w:val="24"/>
          <w:szCs w:val="24"/>
          <w:lang w:eastAsia="es-ES"/>
        </w:rPr>
        <w:t xml:space="preserve">)”, en </w:t>
      </w:r>
      <w:r w:rsidRPr="00937179">
        <w:rPr>
          <w:rFonts w:ascii="Georgia" w:eastAsia="Times New Roman" w:hAnsi="Georgia" w:cs="Times New Roman"/>
          <w:i/>
          <w:iCs/>
          <w:color w:val="000000"/>
          <w:sz w:val="24"/>
          <w:szCs w:val="24"/>
          <w:lang w:eastAsia="es-ES"/>
        </w:rPr>
        <w:t>TEORIA Y METODOS DE LA CIENCIA POLITICA</w:t>
      </w:r>
      <w:r w:rsidRPr="00937179">
        <w:rPr>
          <w:rFonts w:ascii="Georgia" w:eastAsia="Times New Roman" w:hAnsi="Georgia" w:cs="Times New Roman"/>
          <w:color w:val="000000"/>
          <w:sz w:val="24"/>
          <w:szCs w:val="24"/>
          <w:lang w:eastAsia="es-ES"/>
        </w:rPr>
        <w:t xml:space="preserve">, D. </w:t>
      </w:r>
      <w:proofErr w:type="spellStart"/>
      <w:r w:rsidRPr="00937179">
        <w:rPr>
          <w:rFonts w:ascii="Georgia" w:eastAsia="Times New Roman" w:hAnsi="Georgia" w:cs="Times New Roman"/>
          <w:color w:val="000000"/>
          <w:sz w:val="24"/>
          <w:szCs w:val="24"/>
          <w:lang w:eastAsia="es-ES"/>
        </w:rPr>
        <w:t>Marsh</w:t>
      </w:r>
      <w:proofErr w:type="spellEnd"/>
      <w:r w:rsidRPr="00937179">
        <w:rPr>
          <w:rFonts w:ascii="Georgia" w:eastAsia="Times New Roman" w:hAnsi="Georgia" w:cs="Times New Roman"/>
          <w:color w:val="000000"/>
          <w:sz w:val="24"/>
          <w:szCs w:val="24"/>
          <w:lang w:eastAsia="es-ES"/>
        </w:rPr>
        <w:t xml:space="preserve"> y G. </w:t>
      </w:r>
      <w:proofErr w:type="spellStart"/>
      <w:r w:rsidRPr="00937179">
        <w:rPr>
          <w:rFonts w:ascii="Georgia" w:eastAsia="Times New Roman" w:hAnsi="Georgia" w:cs="Times New Roman"/>
          <w:color w:val="000000"/>
          <w:sz w:val="24"/>
          <w:szCs w:val="24"/>
          <w:lang w:eastAsia="es-ES"/>
        </w:rPr>
        <w:t>Stoker</w:t>
      </w:r>
      <w:proofErr w:type="spellEnd"/>
      <w:r w:rsidRPr="00937179">
        <w:rPr>
          <w:rFonts w:ascii="Georgia" w:eastAsia="Times New Roman" w:hAnsi="Georgia" w:cs="Times New Roman"/>
          <w:color w:val="000000"/>
          <w:sz w:val="24"/>
          <w:szCs w:val="24"/>
          <w:lang w:eastAsia="es-ES"/>
        </w:rPr>
        <w:t xml:space="preserve"> (eds.), Alianza, Madrid, 1997.</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H. </w:t>
      </w:r>
      <w:proofErr w:type="spellStart"/>
      <w:r w:rsidRPr="00937179">
        <w:rPr>
          <w:rFonts w:ascii="Georgia" w:eastAsia="Times New Roman" w:hAnsi="Georgia" w:cs="Times New Roman"/>
          <w:color w:val="000000"/>
          <w:sz w:val="24"/>
          <w:szCs w:val="24"/>
          <w:lang w:eastAsia="es-ES"/>
        </w:rPr>
        <w:t>Gadamer</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VERDAD Y METODO</w:t>
      </w:r>
      <w:r w:rsidRPr="00937179">
        <w:rPr>
          <w:rFonts w:ascii="Georgia" w:eastAsia="Times New Roman" w:hAnsi="Georgia" w:cs="Times New Roman"/>
          <w:color w:val="000000"/>
          <w:sz w:val="24"/>
          <w:szCs w:val="24"/>
          <w:lang w:eastAsia="es-ES"/>
        </w:rPr>
        <w:t>, Sígueme, Salamanca, 1977. Capítulo IX.</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Grondin</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INTRODUCCION A LA HERMENEUTICA FILOSOFICA</w:t>
      </w:r>
      <w:r w:rsidRPr="00937179">
        <w:rPr>
          <w:rFonts w:ascii="Georgia" w:eastAsia="Times New Roman" w:hAnsi="Georgia" w:cs="Times New Roman"/>
          <w:color w:val="000000"/>
          <w:sz w:val="24"/>
          <w:szCs w:val="24"/>
          <w:lang w:eastAsia="es-ES"/>
        </w:rPr>
        <w:t>, Herder, Barcelona, 1999.</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Lulo, “Defensa y cuestionamiento del sentido: hermenéutica, estructuralismo y deconstrucción en la filosofía de las ciencias sociales contemporáneas”, en H. Palma (editor), </w:t>
      </w:r>
      <w:r w:rsidRPr="00937179">
        <w:rPr>
          <w:rFonts w:ascii="Georgia" w:eastAsia="Times New Roman" w:hAnsi="Georgia" w:cs="Times New Roman"/>
          <w:i/>
          <w:iCs/>
          <w:color w:val="000000"/>
          <w:sz w:val="24"/>
          <w:szCs w:val="24"/>
          <w:lang w:eastAsia="es-ES"/>
        </w:rPr>
        <w:t>CONEXIONES Y FRONTERAS. DESAFIOS FILOSOFICOS DE LAS CIENCIAS SOCIALES EN EL SIGLO XXI</w:t>
      </w:r>
      <w:r w:rsidRPr="00937179">
        <w:rPr>
          <w:rFonts w:ascii="Georgia" w:eastAsia="Times New Roman" w:hAnsi="Georgia" w:cs="Times New Roman"/>
          <w:color w:val="000000"/>
          <w:sz w:val="24"/>
          <w:szCs w:val="24"/>
          <w:lang w:eastAsia="es-ES"/>
        </w:rPr>
        <w:t xml:space="preserve">, Editorial </w:t>
      </w:r>
      <w:proofErr w:type="spellStart"/>
      <w:r w:rsidRPr="00937179">
        <w:rPr>
          <w:rFonts w:ascii="Georgia" w:eastAsia="Times New Roman" w:hAnsi="Georgia" w:cs="Times New Roman"/>
          <w:color w:val="000000"/>
          <w:sz w:val="24"/>
          <w:szCs w:val="24"/>
          <w:lang w:eastAsia="es-ES"/>
        </w:rPr>
        <w:t>Biblos</w:t>
      </w:r>
      <w:proofErr w:type="spellEnd"/>
      <w:r w:rsidRPr="00937179">
        <w:rPr>
          <w:rFonts w:ascii="Georgia" w:eastAsia="Times New Roman" w:hAnsi="Georgia" w:cs="Times New Roman"/>
          <w:color w:val="000000"/>
          <w:sz w:val="24"/>
          <w:szCs w:val="24"/>
          <w:lang w:eastAsia="es-ES"/>
        </w:rPr>
        <w:t>, Buenos Aires, 2018.</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w:t>
      </w:r>
      <w:proofErr w:type="spellStart"/>
      <w:r w:rsidRPr="00937179">
        <w:rPr>
          <w:rFonts w:ascii="Georgia" w:eastAsia="Times New Roman" w:hAnsi="Georgia" w:cs="Times New Roman"/>
          <w:color w:val="000000"/>
          <w:sz w:val="24"/>
          <w:szCs w:val="24"/>
          <w:lang w:eastAsia="es-ES"/>
        </w:rPr>
        <w:t>Ricoeur</w:t>
      </w:r>
      <w:proofErr w:type="spellEnd"/>
      <w:r w:rsidRPr="00937179">
        <w:rPr>
          <w:rFonts w:ascii="Georgia" w:eastAsia="Times New Roman" w:hAnsi="Georgia" w:cs="Times New Roman"/>
          <w:color w:val="000000"/>
          <w:sz w:val="24"/>
          <w:szCs w:val="24"/>
          <w:lang w:eastAsia="es-ES"/>
        </w:rPr>
        <w:t xml:space="preserve">, “Explicar y comprender”, en </w:t>
      </w:r>
      <w:r w:rsidRPr="00937179">
        <w:rPr>
          <w:rFonts w:ascii="Georgia" w:eastAsia="Times New Roman" w:hAnsi="Georgia" w:cs="Times New Roman"/>
          <w:i/>
          <w:iCs/>
          <w:color w:val="000000"/>
          <w:sz w:val="24"/>
          <w:szCs w:val="24"/>
          <w:lang w:eastAsia="es-ES"/>
        </w:rPr>
        <w:t>DEL TEXTO A LA ACCION. ENSAYOS DE HERMENEUTICA II</w:t>
      </w:r>
      <w:r w:rsidRPr="00937179">
        <w:rPr>
          <w:rFonts w:ascii="Georgia" w:eastAsia="Times New Roman" w:hAnsi="Georgia" w:cs="Times New Roman"/>
          <w:color w:val="000000"/>
          <w:sz w:val="24"/>
          <w:szCs w:val="24"/>
          <w:lang w:eastAsia="es-ES"/>
        </w:rPr>
        <w:t>, Fondo de Cultura Económica, México, 2001.</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Velasco Gómez, “Hermenéutica y ciencias sociales”, en </w:t>
      </w:r>
      <w:r w:rsidRPr="00937179">
        <w:rPr>
          <w:rFonts w:ascii="Georgia" w:eastAsia="Times New Roman" w:hAnsi="Georgia" w:cs="Times New Roman"/>
          <w:i/>
          <w:iCs/>
          <w:color w:val="000000"/>
          <w:sz w:val="24"/>
          <w:szCs w:val="24"/>
          <w:lang w:eastAsia="es-ES"/>
        </w:rPr>
        <w:t>TRATADO DE METODOLOGIA DE LAS CIENCIAS SOCIALES. PERSPECTIVAS ACTUALES</w:t>
      </w:r>
      <w:r w:rsidRPr="00937179">
        <w:rPr>
          <w:rFonts w:ascii="Georgia" w:eastAsia="Times New Roman" w:hAnsi="Georgia" w:cs="Times New Roman"/>
          <w:color w:val="000000"/>
          <w:sz w:val="24"/>
          <w:szCs w:val="24"/>
          <w:lang w:eastAsia="es-ES"/>
        </w:rPr>
        <w:t>, E. De la Garza Toledo y Leyva G. (eds.), Fondo de Cultura Económica, México, 2012.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Heller</w:t>
      </w:r>
      <w:proofErr w:type="spellEnd"/>
      <w:r w:rsidRPr="00937179">
        <w:rPr>
          <w:rFonts w:ascii="Georgia" w:eastAsia="Times New Roman" w:hAnsi="Georgia" w:cs="Times New Roman"/>
          <w:color w:val="000000"/>
          <w:sz w:val="24"/>
          <w:szCs w:val="24"/>
          <w:lang w:eastAsia="es-ES"/>
        </w:rPr>
        <w:t xml:space="preserve">, “De la hermenéutica en las ciencias sociales a la hermenéutica de las ciencias sociales”, en Á. </w:t>
      </w:r>
      <w:proofErr w:type="spellStart"/>
      <w:r w:rsidRPr="00937179">
        <w:rPr>
          <w:rFonts w:ascii="Georgia" w:eastAsia="Times New Roman" w:hAnsi="Georgia" w:cs="Times New Roman"/>
          <w:color w:val="000000"/>
          <w:sz w:val="24"/>
          <w:szCs w:val="24"/>
          <w:lang w:eastAsia="es-ES"/>
        </w:rPr>
        <w:t>Heller</w:t>
      </w:r>
      <w:proofErr w:type="spellEnd"/>
      <w:r w:rsidRPr="00937179">
        <w:rPr>
          <w:rFonts w:ascii="Georgia" w:eastAsia="Times New Roman" w:hAnsi="Georgia" w:cs="Times New Roman"/>
          <w:color w:val="000000"/>
          <w:sz w:val="24"/>
          <w:szCs w:val="24"/>
          <w:lang w:eastAsia="es-ES"/>
        </w:rPr>
        <w:t xml:space="preserve"> y F. </w:t>
      </w:r>
      <w:proofErr w:type="spellStart"/>
      <w:r w:rsidRPr="00937179">
        <w:rPr>
          <w:rFonts w:ascii="Georgia" w:eastAsia="Times New Roman" w:hAnsi="Georgia" w:cs="Times New Roman"/>
          <w:color w:val="000000"/>
          <w:sz w:val="24"/>
          <w:szCs w:val="24"/>
          <w:lang w:eastAsia="es-ES"/>
        </w:rPr>
        <w:t>Fehér</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POLITICAS DE LA POSMODERNIDAD,</w:t>
      </w:r>
      <w:r w:rsidRPr="00937179">
        <w:rPr>
          <w:rFonts w:ascii="Georgia" w:eastAsia="Times New Roman" w:hAnsi="Georgia" w:cs="Times New Roman"/>
          <w:color w:val="000000"/>
          <w:sz w:val="24"/>
          <w:szCs w:val="24"/>
          <w:lang w:eastAsia="es-ES"/>
        </w:rPr>
        <w:t xml:space="preserve"> Península, Barcelona, 1989.</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C. </w:t>
      </w:r>
      <w:proofErr w:type="spellStart"/>
      <w:r w:rsidRPr="00937179">
        <w:rPr>
          <w:rFonts w:ascii="Georgia" w:eastAsia="Times New Roman" w:hAnsi="Georgia" w:cs="Times New Roman"/>
          <w:color w:val="000000"/>
          <w:sz w:val="24"/>
          <w:szCs w:val="24"/>
          <w:lang w:eastAsia="es-ES"/>
        </w:rPr>
        <w:t>Geertz</w:t>
      </w:r>
      <w:proofErr w:type="spellEnd"/>
      <w:r w:rsidRPr="00937179">
        <w:rPr>
          <w:rFonts w:ascii="Georgia" w:eastAsia="Times New Roman" w:hAnsi="Georgia" w:cs="Times New Roman"/>
          <w:color w:val="000000"/>
          <w:sz w:val="24"/>
          <w:szCs w:val="24"/>
          <w:lang w:eastAsia="es-ES"/>
        </w:rPr>
        <w:t xml:space="preserve">, “Descripción densa: hacia una teoría interpretativa de la cultura”, en </w:t>
      </w:r>
      <w:r w:rsidRPr="00937179">
        <w:rPr>
          <w:rFonts w:ascii="Georgia" w:eastAsia="Times New Roman" w:hAnsi="Georgia" w:cs="Times New Roman"/>
          <w:i/>
          <w:iCs/>
          <w:color w:val="000000"/>
          <w:sz w:val="24"/>
          <w:szCs w:val="24"/>
          <w:lang w:eastAsia="es-ES"/>
        </w:rPr>
        <w:t>LA INTERPRETACION DE LAS CULTURAS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Gedisa</w:t>
      </w:r>
      <w:proofErr w:type="spellEnd"/>
      <w:r w:rsidRPr="00937179">
        <w:rPr>
          <w:rFonts w:ascii="Georgia" w:eastAsia="Times New Roman" w:hAnsi="Georgia" w:cs="Times New Roman"/>
          <w:color w:val="000000"/>
          <w:sz w:val="24"/>
          <w:szCs w:val="24"/>
          <w:lang w:eastAsia="es-ES"/>
        </w:rPr>
        <w:t>, Barcelona, 1989. </w:t>
      </w:r>
    </w:p>
    <w:p w:rsid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31" w:color="000000"/>
        </w:pBdr>
        <w:spacing w:after="0" w:line="240" w:lineRule="auto"/>
        <w:ind w:right="2126"/>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lastRenderedPageBreak/>
        <w:t xml:space="preserve">Unidad 5. </w:t>
      </w:r>
      <w:r>
        <w:rPr>
          <w:rFonts w:ascii="Georgia" w:eastAsia="Times New Roman" w:hAnsi="Georgia" w:cs="Times New Roman"/>
          <w:b/>
          <w:bCs/>
          <w:color w:val="000000"/>
          <w:sz w:val="24"/>
          <w:szCs w:val="24"/>
          <w:lang w:eastAsia="es-ES"/>
        </w:rPr>
        <w:t>Subjetividad y poder:</w:t>
      </w:r>
      <w:r w:rsidRPr="00937179">
        <w:rPr>
          <w:rFonts w:ascii="Georgia" w:eastAsia="Times New Roman" w:hAnsi="Georgia" w:cs="Times New Roman"/>
          <w:b/>
          <w:bCs/>
          <w:color w:val="000000"/>
          <w:sz w:val="24"/>
          <w:szCs w:val="24"/>
          <w:lang w:eastAsia="es-ES"/>
        </w:rPr>
        <w:t xml:space="preserve"> </w:t>
      </w:r>
      <w:r>
        <w:rPr>
          <w:rFonts w:ascii="Georgia" w:eastAsia="Times New Roman" w:hAnsi="Georgia" w:cs="Times New Roman"/>
          <w:b/>
          <w:bCs/>
          <w:color w:val="000000"/>
          <w:sz w:val="24"/>
          <w:szCs w:val="24"/>
          <w:lang w:eastAsia="es-ES"/>
        </w:rPr>
        <w:t>d</w:t>
      </w:r>
      <w:r w:rsidRPr="00937179">
        <w:rPr>
          <w:rFonts w:ascii="Georgia" w:eastAsia="Times New Roman" w:hAnsi="Georgia" w:cs="Times New Roman"/>
          <w:b/>
          <w:bCs/>
          <w:color w:val="000000"/>
          <w:sz w:val="24"/>
          <w:szCs w:val="24"/>
          <w:lang w:eastAsia="es-ES"/>
        </w:rPr>
        <w:t>iscurso, genealogía y crítica en Michel Foucault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Michel Foucault y la analítica del poder/saber. Sujeto, subjetivación, gobierno y poder. Ciencias sociales y sociedad disciplinaria. El análisis de las relaciones de poder y las estrategias. Una epistemología más allá de la cuestión del sentido y la verdad: la materialidad del discurso. Procedimientos externos e internos de exclusión. Los roles del conjunto “crítico” y el conjunto “genealógico” en el análisis del discurso. La crítica como actitud: analítica de la verdad y ontología del presente. Acerca del método: arqueología, genealogía y estrategia como tres planos de análisis simultáneos.</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“El sujeto y el poder”, en H. </w:t>
      </w:r>
      <w:proofErr w:type="spellStart"/>
      <w:r w:rsidRPr="00937179">
        <w:rPr>
          <w:rFonts w:ascii="Georgia" w:eastAsia="Times New Roman" w:hAnsi="Georgia" w:cs="Times New Roman"/>
          <w:color w:val="000000"/>
          <w:sz w:val="24"/>
          <w:szCs w:val="24"/>
          <w:lang w:eastAsia="es-ES"/>
        </w:rPr>
        <w:t>Dreyfus</w:t>
      </w:r>
      <w:proofErr w:type="spellEnd"/>
      <w:r w:rsidRPr="00937179">
        <w:rPr>
          <w:rFonts w:ascii="Georgia" w:eastAsia="Times New Roman" w:hAnsi="Georgia" w:cs="Times New Roman"/>
          <w:color w:val="000000"/>
          <w:sz w:val="24"/>
          <w:szCs w:val="24"/>
          <w:lang w:eastAsia="es-ES"/>
        </w:rPr>
        <w:t xml:space="preserve"> y P. </w:t>
      </w:r>
      <w:proofErr w:type="spellStart"/>
      <w:r w:rsidRPr="00937179">
        <w:rPr>
          <w:rFonts w:ascii="Georgia" w:eastAsia="Times New Roman" w:hAnsi="Georgia" w:cs="Times New Roman"/>
          <w:color w:val="000000"/>
          <w:sz w:val="24"/>
          <w:szCs w:val="24"/>
          <w:lang w:eastAsia="es-ES"/>
        </w:rPr>
        <w:t>Rabinow</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smallCaps/>
          <w:color w:val="000000"/>
          <w:sz w:val="24"/>
          <w:szCs w:val="24"/>
          <w:lang w:eastAsia="es-ES"/>
        </w:rPr>
        <w:t>MICHEL FOUCAULT: MÁS ALLÁ DEL ESTRUCTURALISMO Y LA HERMENEUTICA</w:t>
      </w:r>
      <w:r w:rsidRPr="00937179">
        <w:rPr>
          <w:rFonts w:ascii="Georgia" w:eastAsia="Times New Roman" w:hAnsi="Georgia" w:cs="Times New Roman"/>
          <w:color w:val="000000"/>
          <w:sz w:val="24"/>
          <w:szCs w:val="24"/>
          <w:lang w:eastAsia="es-ES"/>
        </w:rPr>
        <w:t>, Nueva Visión, Buenos Aires, 2001.</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w:t>
      </w:r>
      <w:r w:rsidRPr="00937179">
        <w:rPr>
          <w:rFonts w:ascii="Georgia" w:eastAsia="Times New Roman" w:hAnsi="Georgia" w:cs="Times New Roman"/>
          <w:i/>
          <w:iCs/>
          <w:smallCaps/>
          <w:color w:val="000000"/>
          <w:sz w:val="24"/>
          <w:szCs w:val="24"/>
          <w:lang w:eastAsia="es-ES"/>
        </w:rPr>
        <w:t>EL ORDEN DEL DISCURSO</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Tusquets</w:t>
      </w:r>
      <w:proofErr w:type="spellEnd"/>
      <w:r w:rsidRPr="00937179">
        <w:rPr>
          <w:rFonts w:ascii="Georgia" w:eastAsia="Times New Roman" w:hAnsi="Georgia" w:cs="Times New Roman"/>
          <w:color w:val="000000"/>
          <w:sz w:val="24"/>
          <w:szCs w:val="24"/>
          <w:lang w:eastAsia="es-ES"/>
        </w:rPr>
        <w:t>, Buenos Aires, 1987.</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“¿Qué es la crítica?”, en </w:t>
      </w:r>
      <w:r w:rsidRPr="00937179">
        <w:rPr>
          <w:rFonts w:ascii="Georgia" w:eastAsia="Times New Roman" w:hAnsi="Georgia" w:cs="Times New Roman"/>
          <w:i/>
          <w:iCs/>
          <w:color w:val="000000"/>
          <w:sz w:val="24"/>
          <w:szCs w:val="24"/>
          <w:lang w:eastAsia="es-ES"/>
        </w:rPr>
        <w:t>DAIMON</w:t>
      </w:r>
      <w:r w:rsidRPr="00937179">
        <w:rPr>
          <w:rFonts w:ascii="Georgia" w:eastAsia="Times New Roman" w:hAnsi="Georgia" w:cs="Times New Roman"/>
          <w:color w:val="000000"/>
          <w:sz w:val="24"/>
          <w:szCs w:val="24"/>
          <w:lang w:eastAsia="es-ES"/>
        </w:rPr>
        <w:t>,  Revista Internacional de Filosofía, Universidad de Murcia, Nº 11, 1995.</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c.</w:t>
      </w:r>
      <w:r w:rsidRPr="00937179">
        <w:rPr>
          <w:rFonts w:ascii="Georgia" w:eastAsia="Times New Roman" w:hAnsi="Georgia" w:cs="Times New Roman"/>
          <w:color w:val="000000"/>
          <w:sz w:val="24"/>
          <w:szCs w:val="24"/>
          <w:lang w:eastAsia="es-ES"/>
        </w:rPr>
        <w:t xml:space="preserve"> 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H. </w:t>
      </w:r>
      <w:proofErr w:type="spellStart"/>
      <w:r w:rsidRPr="00937179">
        <w:rPr>
          <w:rFonts w:ascii="Georgia" w:eastAsia="Times New Roman" w:hAnsi="Georgia" w:cs="Times New Roman"/>
          <w:color w:val="000000"/>
          <w:sz w:val="24"/>
          <w:szCs w:val="24"/>
          <w:lang w:eastAsia="es-ES"/>
        </w:rPr>
        <w:t>Dreyfus</w:t>
      </w:r>
      <w:proofErr w:type="spellEnd"/>
      <w:r w:rsidRPr="00937179">
        <w:rPr>
          <w:rFonts w:ascii="Georgia" w:eastAsia="Times New Roman" w:hAnsi="Georgia" w:cs="Times New Roman"/>
          <w:color w:val="000000"/>
          <w:sz w:val="24"/>
          <w:szCs w:val="24"/>
          <w:lang w:eastAsia="es-ES"/>
        </w:rPr>
        <w:t xml:space="preserve"> y P. </w:t>
      </w:r>
      <w:proofErr w:type="spellStart"/>
      <w:r w:rsidRPr="00937179">
        <w:rPr>
          <w:rFonts w:ascii="Georgia" w:eastAsia="Times New Roman" w:hAnsi="Georgia" w:cs="Times New Roman"/>
          <w:color w:val="000000"/>
          <w:sz w:val="24"/>
          <w:szCs w:val="24"/>
          <w:lang w:eastAsia="es-ES"/>
        </w:rPr>
        <w:t>Rabinow</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smallCaps/>
          <w:color w:val="000000"/>
          <w:sz w:val="24"/>
          <w:szCs w:val="24"/>
          <w:lang w:eastAsia="es-ES"/>
        </w:rPr>
        <w:t>MICHEL FOUCAULT: MÁS ALLÁ DEL ESTRUCTURALISMO Y LA HERMENÉUTICA</w:t>
      </w:r>
      <w:r w:rsidRPr="00937179">
        <w:rPr>
          <w:rFonts w:ascii="Georgia" w:eastAsia="Times New Roman" w:hAnsi="Georgia" w:cs="Times New Roman"/>
          <w:color w:val="000000"/>
          <w:sz w:val="24"/>
          <w:szCs w:val="24"/>
          <w:lang w:eastAsia="es-ES"/>
        </w:rPr>
        <w:t>, Nueva Visión, Buenos Aires,  2001.</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w:t>
      </w:r>
      <w:r w:rsidRPr="00937179">
        <w:rPr>
          <w:rFonts w:ascii="Georgia" w:eastAsia="Times New Roman" w:hAnsi="Georgia" w:cs="Times New Roman"/>
          <w:i/>
          <w:iCs/>
          <w:color w:val="000000"/>
          <w:sz w:val="24"/>
          <w:szCs w:val="24"/>
          <w:lang w:eastAsia="es-ES"/>
        </w:rPr>
        <w:t>LA VERDAD Y LAS FORMAS JURÍDICAS</w:t>
      </w:r>
      <w:r w:rsidRPr="00937179">
        <w:rPr>
          <w:rFonts w:ascii="Georgia" w:eastAsia="Times New Roman" w:hAnsi="Georgia" w:cs="Times New Roman"/>
          <w:color w:val="000000"/>
          <w:sz w:val="24"/>
          <w:szCs w:val="24"/>
          <w:lang w:eastAsia="es-ES"/>
        </w:rPr>
        <w:t xml:space="preserve">, Conferencias 4ª y 5ª, </w:t>
      </w:r>
      <w:proofErr w:type="spellStart"/>
      <w:r w:rsidRPr="00937179">
        <w:rPr>
          <w:rFonts w:ascii="Georgia" w:eastAsia="Times New Roman" w:hAnsi="Georgia" w:cs="Times New Roman"/>
          <w:color w:val="000000"/>
          <w:sz w:val="24"/>
          <w:szCs w:val="24"/>
          <w:lang w:eastAsia="es-ES"/>
        </w:rPr>
        <w:t>Gedisa</w:t>
      </w:r>
      <w:proofErr w:type="spellEnd"/>
      <w:r w:rsidRPr="00937179">
        <w:rPr>
          <w:rFonts w:ascii="Georgia" w:eastAsia="Times New Roman" w:hAnsi="Georgia" w:cs="Times New Roman"/>
          <w:color w:val="000000"/>
          <w:sz w:val="24"/>
          <w:szCs w:val="24"/>
          <w:lang w:eastAsia="es-ES"/>
        </w:rPr>
        <w:t>, Barcelona, 1992.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“Nietzsche, la genealogía, la historia”, en </w:t>
      </w:r>
      <w:r w:rsidRPr="00937179">
        <w:rPr>
          <w:rFonts w:ascii="Georgia" w:eastAsia="Times New Roman" w:hAnsi="Georgia" w:cs="Times New Roman"/>
          <w:i/>
          <w:iCs/>
          <w:color w:val="000000"/>
          <w:sz w:val="24"/>
          <w:szCs w:val="24"/>
          <w:lang w:eastAsia="es-ES"/>
        </w:rPr>
        <w:t>MICROFISICA DEL PODER</w:t>
      </w:r>
      <w:r w:rsidRPr="00937179">
        <w:rPr>
          <w:rFonts w:ascii="Georgia" w:eastAsia="Times New Roman" w:hAnsi="Georgia" w:cs="Times New Roman"/>
          <w:color w:val="000000"/>
          <w:sz w:val="24"/>
          <w:szCs w:val="24"/>
          <w:lang w:eastAsia="es-ES"/>
        </w:rPr>
        <w:t>, Madrid, La Piqueta, 1979.</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Foucault, </w:t>
      </w:r>
      <w:r w:rsidRPr="00937179">
        <w:rPr>
          <w:rFonts w:ascii="Georgia" w:eastAsia="Times New Roman" w:hAnsi="Georgia" w:cs="Times New Roman"/>
          <w:i/>
          <w:iCs/>
          <w:color w:val="000000"/>
          <w:sz w:val="24"/>
          <w:szCs w:val="24"/>
          <w:lang w:eastAsia="es-ES"/>
        </w:rPr>
        <w:t>HISTORIA DE LA SEXUALIDAD Vol. 1</w:t>
      </w:r>
      <w:r w:rsidRPr="00937179">
        <w:rPr>
          <w:rFonts w:ascii="Georgia" w:eastAsia="Times New Roman" w:hAnsi="Georgia" w:cs="Times New Roman"/>
          <w:color w:val="000000"/>
          <w:sz w:val="24"/>
          <w:szCs w:val="24"/>
          <w:lang w:eastAsia="es-ES"/>
        </w:rPr>
        <w:t>, Siglo XXI, México, 1986.</w:t>
      </w:r>
      <w:r w:rsidRPr="00937179">
        <w:rPr>
          <w:rFonts w:ascii="Georgia" w:eastAsia="Times New Roman" w:hAnsi="Georgia" w:cs="Times New Roman"/>
          <w:color w:val="000000"/>
          <w:sz w:val="24"/>
          <w:szCs w:val="24"/>
          <w:lang w:eastAsia="es-ES"/>
        </w:rPr>
        <w:tab/>
        <w:t>Parte IV.</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I. </w:t>
      </w:r>
      <w:proofErr w:type="spellStart"/>
      <w:r w:rsidRPr="00937179">
        <w:rPr>
          <w:rFonts w:ascii="Georgia" w:eastAsia="Times New Roman" w:hAnsi="Georgia" w:cs="Times New Roman"/>
          <w:color w:val="000000"/>
          <w:sz w:val="24"/>
          <w:szCs w:val="24"/>
          <w:lang w:eastAsia="es-ES"/>
        </w:rPr>
        <w:t>Cusset</w:t>
      </w:r>
      <w:proofErr w:type="spellEnd"/>
      <w:r w:rsidRPr="00937179">
        <w:rPr>
          <w:rFonts w:ascii="Georgia" w:eastAsia="Times New Roman" w:hAnsi="Georgia" w:cs="Times New Roman"/>
          <w:color w:val="000000"/>
          <w:sz w:val="24"/>
          <w:szCs w:val="24"/>
          <w:lang w:eastAsia="es-ES"/>
        </w:rPr>
        <w:t xml:space="preserve"> y S. Haber, </w:t>
      </w:r>
      <w:r w:rsidRPr="00937179">
        <w:rPr>
          <w:rFonts w:ascii="Georgia" w:eastAsia="Times New Roman" w:hAnsi="Georgia" w:cs="Times New Roman"/>
          <w:i/>
          <w:iCs/>
          <w:color w:val="000000"/>
          <w:sz w:val="24"/>
          <w:szCs w:val="24"/>
          <w:lang w:eastAsia="es-ES"/>
        </w:rPr>
        <w:t>HABERMAS / FOUCAULT. TRAYECTORIAS CRUZADAS, CONFRONTACIONES CRÍTICAS</w:t>
      </w:r>
      <w:r w:rsidRPr="00937179">
        <w:rPr>
          <w:rFonts w:ascii="Georgia" w:eastAsia="Times New Roman" w:hAnsi="Georgia" w:cs="Times New Roman"/>
          <w:color w:val="000000"/>
          <w:sz w:val="24"/>
          <w:szCs w:val="24"/>
          <w:lang w:eastAsia="es-ES"/>
        </w:rPr>
        <w:t>, Buenos Aires, Nueva Visión, 2007.</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Hurtado Valero, </w:t>
      </w:r>
      <w:r w:rsidRPr="00937179">
        <w:rPr>
          <w:rFonts w:ascii="Georgia" w:eastAsia="Times New Roman" w:hAnsi="Georgia" w:cs="Times New Roman"/>
          <w:i/>
          <w:iCs/>
          <w:color w:val="000000"/>
          <w:sz w:val="24"/>
          <w:szCs w:val="24"/>
          <w:lang w:eastAsia="es-ES"/>
        </w:rPr>
        <w:t>MICHEL FOUCAULT (UN PROYECTO DE ONTOLOGIA HISTORICA)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Agora</w:t>
      </w:r>
      <w:proofErr w:type="spellEnd"/>
      <w:r w:rsidRPr="00937179">
        <w:rPr>
          <w:rFonts w:ascii="Georgia" w:eastAsia="Times New Roman" w:hAnsi="Georgia" w:cs="Times New Roman"/>
          <w:color w:val="000000"/>
          <w:sz w:val="24"/>
          <w:szCs w:val="24"/>
          <w:lang w:eastAsia="es-ES"/>
        </w:rPr>
        <w:t>, Málaga, 1994.</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E. Castro, </w:t>
      </w:r>
      <w:r w:rsidRPr="00937179">
        <w:rPr>
          <w:rFonts w:ascii="Georgia" w:eastAsia="Times New Roman" w:hAnsi="Georgia" w:cs="Times New Roman"/>
          <w:i/>
          <w:iCs/>
          <w:color w:val="000000"/>
          <w:sz w:val="24"/>
          <w:szCs w:val="24"/>
          <w:lang w:eastAsia="es-ES"/>
        </w:rPr>
        <w:t>INTRODUCCION A FOUCAULT</w:t>
      </w:r>
      <w:r w:rsidRPr="00937179">
        <w:rPr>
          <w:rFonts w:ascii="Georgia" w:eastAsia="Times New Roman" w:hAnsi="Georgia" w:cs="Times New Roman"/>
          <w:color w:val="000000"/>
          <w:sz w:val="24"/>
          <w:szCs w:val="24"/>
          <w:lang w:eastAsia="es-ES"/>
        </w:rPr>
        <w:t>, Siglo XXI, México, 2015.</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Lulo, “Defensa y cuestionamiento del sentido: hermenéutica, estructuralismo y deconstrucción en la filosofía de las ciencias sociales contemporáneas”, en H. Palma (editor), </w:t>
      </w:r>
      <w:r w:rsidRPr="00937179">
        <w:rPr>
          <w:rFonts w:ascii="Georgia" w:eastAsia="Times New Roman" w:hAnsi="Georgia" w:cs="Times New Roman"/>
          <w:i/>
          <w:iCs/>
          <w:color w:val="000000"/>
          <w:sz w:val="24"/>
          <w:szCs w:val="24"/>
          <w:lang w:eastAsia="es-ES"/>
        </w:rPr>
        <w:t>CONEXIONES Y FRONTERAS. DESAFIOS FILOSOFICOS DE LAS CIENCIAS SOCIALES EN EL SIGLO XXI</w:t>
      </w:r>
      <w:r w:rsidRPr="00937179">
        <w:rPr>
          <w:rFonts w:ascii="Georgia" w:eastAsia="Times New Roman" w:hAnsi="Georgia" w:cs="Times New Roman"/>
          <w:color w:val="000000"/>
          <w:sz w:val="24"/>
          <w:szCs w:val="24"/>
          <w:lang w:eastAsia="es-ES"/>
        </w:rPr>
        <w:t xml:space="preserve">, Editorial </w:t>
      </w:r>
      <w:proofErr w:type="spellStart"/>
      <w:r w:rsidRPr="00937179">
        <w:rPr>
          <w:rFonts w:ascii="Georgia" w:eastAsia="Times New Roman" w:hAnsi="Georgia" w:cs="Times New Roman"/>
          <w:color w:val="000000"/>
          <w:sz w:val="24"/>
          <w:szCs w:val="24"/>
          <w:lang w:eastAsia="es-ES"/>
        </w:rPr>
        <w:t>Biblos</w:t>
      </w:r>
      <w:proofErr w:type="spellEnd"/>
      <w:r w:rsidRPr="00937179">
        <w:rPr>
          <w:rFonts w:ascii="Georgia" w:eastAsia="Times New Roman" w:hAnsi="Georgia" w:cs="Times New Roman"/>
          <w:color w:val="000000"/>
          <w:sz w:val="24"/>
          <w:szCs w:val="24"/>
          <w:lang w:eastAsia="es-ES"/>
        </w:rPr>
        <w:t>, Buenos Aires, 2018.</w:t>
      </w:r>
    </w:p>
    <w:p w:rsidR="00937179" w:rsidRPr="00937179" w:rsidRDefault="00937179" w:rsidP="00937179">
      <w:pPr>
        <w:pBdr>
          <w:top w:val="single" w:sz="6" w:space="1" w:color="000000"/>
          <w:left w:val="single" w:sz="6" w:space="1" w:color="000000"/>
          <w:bottom w:val="single" w:sz="6" w:space="1" w:color="000000"/>
          <w:right w:val="single" w:sz="6" w:space="31" w:color="000000"/>
        </w:pBdr>
        <w:spacing w:after="0" w:line="240" w:lineRule="auto"/>
        <w:ind w:right="2126"/>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lastRenderedPageBreak/>
        <w:t>Unidad 6. La teoría crítica de la Escuela de Frankfurt: la transformación social y el problema de la objetividad en una ciencia social crítica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La distinción entre teoría crítica y teoría tradicional. Los aportes de la Escuela de Frankfurt para la elaboración de una teoría crítica de la sociedad. Crítica de la ideología y ciencias sociales </w:t>
      </w:r>
      <w:proofErr w:type="spellStart"/>
      <w:r w:rsidRPr="00937179">
        <w:rPr>
          <w:rFonts w:ascii="Georgia" w:eastAsia="Times New Roman" w:hAnsi="Georgia" w:cs="Times New Roman"/>
          <w:color w:val="000000"/>
          <w:sz w:val="24"/>
          <w:szCs w:val="24"/>
          <w:lang w:eastAsia="es-ES"/>
        </w:rPr>
        <w:t>emancipatorias</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y la renovación de la Teoría Crítica. La dinámica de la autorreflexión en una ciencia social crítica. La fundamentación normativa de la teoría crítica de la sociedad. La Teoría de la Acción Comunicativa y sus tres ejes principales: la problemática de la racionalidad, la distinción entre sistema y mundo de la vida y el rescate de los ideales de la Modernidad. El papel de la pragmática universal. La reconstrucción del método de las ciencias sociales en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actitud </w:t>
      </w:r>
      <w:proofErr w:type="spellStart"/>
      <w:r w:rsidRPr="00937179">
        <w:rPr>
          <w:rFonts w:ascii="Georgia" w:eastAsia="Times New Roman" w:hAnsi="Georgia" w:cs="Times New Roman"/>
          <w:color w:val="000000"/>
          <w:sz w:val="24"/>
          <w:szCs w:val="24"/>
          <w:lang w:eastAsia="es-ES"/>
        </w:rPr>
        <w:t>objetivante</w:t>
      </w:r>
      <w:proofErr w:type="spellEnd"/>
      <w:r w:rsidRPr="00937179">
        <w:rPr>
          <w:rFonts w:ascii="Georgia" w:eastAsia="Times New Roman" w:hAnsi="Georgia" w:cs="Times New Roman"/>
          <w:color w:val="000000"/>
          <w:sz w:val="24"/>
          <w:szCs w:val="24"/>
          <w:lang w:eastAsia="es-ES"/>
        </w:rPr>
        <w:t xml:space="preserve"> y actitud </w:t>
      </w:r>
      <w:proofErr w:type="spellStart"/>
      <w:r w:rsidRPr="00937179">
        <w:rPr>
          <w:rFonts w:ascii="Georgia" w:eastAsia="Times New Roman" w:hAnsi="Georgia" w:cs="Times New Roman"/>
          <w:color w:val="000000"/>
          <w:sz w:val="24"/>
          <w:szCs w:val="24"/>
          <w:lang w:eastAsia="es-ES"/>
        </w:rPr>
        <w:t>realizativa</w:t>
      </w:r>
      <w:proofErr w:type="spellEnd"/>
      <w:r w:rsidRPr="00937179">
        <w:rPr>
          <w:rFonts w:ascii="Georgia" w:eastAsia="Times New Roman" w:hAnsi="Georgia" w:cs="Times New Roman"/>
          <w:color w:val="000000"/>
          <w:sz w:val="24"/>
          <w:szCs w:val="24"/>
          <w:lang w:eastAsia="es-ES"/>
        </w:rPr>
        <w:t xml:space="preserve">. El rol del científico social como participante virtual. La defensa de un ámbito de objetividad sin neutralidad valorativa. La distinción entre crítica normativa y crítica genealógica. La crítica como práctica social. Variedad y convergencia de las tradiciones críticas: hacia una corrección “genealógica” del concepto </w:t>
      </w:r>
      <w:proofErr w:type="spellStart"/>
      <w:r w:rsidRPr="00937179">
        <w:rPr>
          <w:rFonts w:ascii="Georgia" w:eastAsia="Times New Roman" w:hAnsi="Georgia" w:cs="Times New Roman"/>
          <w:color w:val="000000"/>
          <w:sz w:val="24"/>
          <w:szCs w:val="24"/>
          <w:lang w:eastAsia="es-ES"/>
        </w:rPr>
        <w:t>frankfurtiano</w:t>
      </w:r>
      <w:proofErr w:type="spellEnd"/>
      <w:r w:rsidRPr="00937179">
        <w:rPr>
          <w:rFonts w:ascii="Georgia" w:eastAsia="Times New Roman" w:hAnsi="Georgia" w:cs="Times New Roman"/>
          <w:color w:val="000000"/>
          <w:sz w:val="24"/>
          <w:szCs w:val="24"/>
          <w:lang w:eastAsia="es-ES"/>
        </w:rPr>
        <w:t xml:space="preserve"> de crítica.</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pBdr>
          <w:top w:val="single" w:sz="6" w:space="1" w:color="000000"/>
          <w:left w:val="single" w:sz="6" w:space="1" w:color="000000"/>
          <w:bottom w:val="single" w:sz="6" w:space="1" w:color="000000"/>
          <w:right w:val="single" w:sz="6" w:space="1" w:color="000000"/>
        </w:pBdr>
        <w:spacing w:after="0" w:line="240" w:lineRule="auto"/>
        <w:ind w:right="6804"/>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Bibliografía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prácticos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TEORÍA DE LA ACCIÓN COMUNICATIVA</w:t>
      </w:r>
      <w:r w:rsidRPr="00937179">
        <w:rPr>
          <w:rFonts w:ascii="Georgia" w:eastAsia="Times New Roman" w:hAnsi="Georgia" w:cs="Times New Roman"/>
          <w:color w:val="000000"/>
          <w:sz w:val="24"/>
          <w:szCs w:val="24"/>
          <w:lang w:eastAsia="es-ES"/>
        </w:rPr>
        <w:t>, Buenos Aires, Taurus, 1989. Tomo 1, Introducción, apartado 4: La problemática de la “comprensión” en las ciencias sociales.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De teóricos</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Honneth</w:t>
      </w:r>
      <w:proofErr w:type="spellEnd"/>
      <w:r w:rsidRPr="00937179">
        <w:rPr>
          <w:rFonts w:ascii="Georgia" w:eastAsia="Times New Roman" w:hAnsi="Georgia" w:cs="Times New Roman"/>
          <w:color w:val="000000"/>
          <w:sz w:val="24"/>
          <w:szCs w:val="24"/>
          <w:lang w:eastAsia="es-ES"/>
        </w:rPr>
        <w:t xml:space="preserve">, “Teoría crítica”, en </w:t>
      </w:r>
      <w:r w:rsidRPr="00937179">
        <w:rPr>
          <w:rFonts w:ascii="Georgia" w:eastAsia="Times New Roman" w:hAnsi="Georgia" w:cs="Times New Roman"/>
          <w:i/>
          <w:iCs/>
          <w:color w:val="000000"/>
          <w:sz w:val="24"/>
          <w:szCs w:val="24"/>
          <w:lang w:eastAsia="es-ES"/>
        </w:rPr>
        <w:t>LA TEORIA SOCIAL, HOY</w:t>
      </w:r>
      <w:r w:rsidRPr="00937179">
        <w:rPr>
          <w:rFonts w:ascii="Georgia" w:eastAsia="Times New Roman" w:hAnsi="Georgia" w:cs="Times New Roman"/>
          <w:color w:val="000000"/>
          <w:sz w:val="24"/>
          <w:szCs w:val="24"/>
          <w:lang w:eastAsia="es-ES"/>
        </w:rPr>
        <w:t>, Madrid, Alianza, 1990.</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TEORÍA DE LA ACCIÓN COMUNICATIVA</w:t>
      </w:r>
      <w:r w:rsidRPr="00937179">
        <w:rPr>
          <w:rFonts w:ascii="Georgia" w:eastAsia="Times New Roman" w:hAnsi="Georgia" w:cs="Times New Roman"/>
          <w:color w:val="000000"/>
          <w:sz w:val="24"/>
          <w:szCs w:val="24"/>
          <w:lang w:eastAsia="es-ES"/>
        </w:rPr>
        <w:t>, Taurus, Madrid, 1989. Tomo 1. Introducción: accesos a la problemática de la racionalidad (pp. 15 a 43).</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A. </w:t>
      </w:r>
      <w:proofErr w:type="spellStart"/>
      <w:r w:rsidRPr="00937179">
        <w:rPr>
          <w:rFonts w:ascii="Georgia" w:eastAsia="Times New Roman" w:hAnsi="Georgia" w:cs="Times New Roman"/>
          <w:color w:val="000000"/>
          <w:sz w:val="24"/>
          <w:szCs w:val="24"/>
          <w:lang w:eastAsia="es-ES"/>
        </w:rPr>
        <w:t>Honneth</w:t>
      </w:r>
      <w:proofErr w:type="spellEnd"/>
      <w:r w:rsidRPr="00937179">
        <w:rPr>
          <w:rFonts w:ascii="Georgia" w:eastAsia="Times New Roman" w:hAnsi="Georgia" w:cs="Times New Roman"/>
          <w:color w:val="000000"/>
          <w:sz w:val="24"/>
          <w:szCs w:val="24"/>
          <w:lang w:eastAsia="es-ES"/>
        </w:rPr>
        <w:t xml:space="preserve">, “Crítica reconstructiva de la sociedad con salvedad genealógica. Sobre la idea de crítica en la Escuela de Frankfurt”, en </w:t>
      </w:r>
      <w:r w:rsidRPr="00937179">
        <w:rPr>
          <w:rFonts w:ascii="Georgia" w:eastAsia="Times New Roman" w:hAnsi="Georgia" w:cs="Times New Roman"/>
          <w:i/>
          <w:iCs/>
          <w:color w:val="000000"/>
          <w:sz w:val="24"/>
          <w:szCs w:val="24"/>
          <w:lang w:eastAsia="es-ES"/>
        </w:rPr>
        <w:t>PATOLOGIAS DE LA RAZON. HISTORIA Y ACTUALIDAD DE LA TEORIA CRITICA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Katz</w:t>
      </w:r>
      <w:proofErr w:type="spellEnd"/>
      <w:r w:rsidRPr="00937179">
        <w:rPr>
          <w:rFonts w:ascii="Georgia" w:eastAsia="Times New Roman" w:hAnsi="Georgia" w:cs="Times New Roman"/>
          <w:color w:val="000000"/>
          <w:sz w:val="24"/>
          <w:szCs w:val="24"/>
          <w:lang w:eastAsia="es-ES"/>
        </w:rPr>
        <w:t>, Buenos Aires, 2009.</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c.</w:t>
      </w:r>
      <w:r w:rsidRPr="00937179">
        <w:rPr>
          <w:rFonts w:ascii="Georgia" w:eastAsia="Times New Roman" w:hAnsi="Georgia" w:cs="Times New Roman"/>
          <w:color w:val="000000"/>
          <w:sz w:val="24"/>
          <w:szCs w:val="24"/>
          <w:lang w:eastAsia="es-ES"/>
        </w:rPr>
        <w:t xml:space="preserve"> De apoyo</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w:t>
      </w:r>
      <w:proofErr w:type="spellStart"/>
      <w:r w:rsidRPr="00937179">
        <w:rPr>
          <w:rFonts w:ascii="Georgia" w:eastAsia="Times New Roman" w:hAnsi="Georgia" w:cs="Times New Roman"/>
          <w:color w:val="000000"/>
          <w:sz w:val="24"/>
          <w:szCs w:val="24"/>
          <w:lang w:eastAsia="es-ES"/>
        </w:rPr>
        <w:t>Horkheimer</w:t>
      </w:r>
      <w:proofErr w:type="spellEnd"/>
      <w:r w:rsidRPr="00937179">
        <w:rPr>
          <w:rFonts w:ascii="Georgia" w:eastAsia="Times New Roman" w:hAnsi="Georgia" w:cs="Times New Roman"/>
          <w:color w:val="000000"/>
          <w:sz w:val="24"/>
          <w:szCs w:val="24"/>
          <w:lang w:eastAsia="es-ES"/>
        </w:rPr>
        <w:t xml:space="preserve">, “Teoría tradicional y teoría crítica”, en </w:t>
      </w:r>
      <w:r w:rsidRPr="00937179">
        <w:rPr>
          <w:rFonts w:ascii="Georgia" w:eastAsia="Times New Roman" w:hAnsi="Georgia" w:cs="Times New Roman"/>
          <w:i/>
          <w:iCs/>
          <w:color w:val="000000"/>
          <w:sz w:val="24"/>
          <w:szCs w:val="24"/>
          <w:lang w:eastAsia="es-ES"/>
        </w:rPr>
        <w:t>TEORIA CRITICA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2008.</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Pérez, “Hablar, actuar, juzgar: contribuciones de la pragmática a la teoría social contemporánea”,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G. Leyva y </w:t>
      </w:r>
      <w:proofErr w:type="spellStart"/>
      <w:r w:rsidRPr="00937179">
        <w:rPr>
          <w:rFonts w:ascii="Georgia" w:eastAsia="Times New Roman" w:hAnsi="Georgia" w:cs="Times New Roman"/>
          <w:color w:val="000000"/>
          <w:sz w:val="24"/>
          <w:szCs w:val="24"/>
          <w:lang w:eastAsia="es-ES"/>
        </w:rPr>
        <w:t>Mesquita</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Sampaio</w:t>
      </w:r>
      <w:proofErr w:type="spellEnd"/>
      <w:r w:rsidRPr="00937179">
        <w:rPr>
          <w:rFonts w:ascii="Georgia" w:eastAsia="Times New Roman" w:hAnsi="Georgia" w:cs="Times New Roman"/>
          <w:color w:val="000000"/>
          <w:sz w:val="24"/>
          <w:szCs w:val="24"/>
          <w:lang w:eastAsia="es-ES"/>
        </w:rPr>
        <w:t xml:space="preserve"> de </w:t>
      </w:r>
      <w:proofErr w:type="spellStart"/>
      <w:r w:rsidRPr="00937179">
        <w:rPr>
          <w:rFonts w:ascii="Georgia" w:eastAsia="Times New Roman" w:hAnsi="Georgia" w:cs="Times New Roman"/>
          <w:color w:val="000000"/>
          <w:sz w:val="24"/>
          <w:szCs w:val="24"/>
          <w:lang w:eastAsia="es-ES"/>
        </w:rPr>
        <w:t>Madureira</w:t>
      </w:r>
      <w:proofErr w:type="spellEnd"/>
      <w:r w:rsidRPr="00937179">
        <w:rPr>
          <w:rFonts w:ascii="Georgia" w:eastAsia="Times New Roman" w:hAnsi="Georgia" w:cs="Times New Roman"/>
          <w:color w:val="000000"/>
          <w:sz w:val="24"/>
          <w:szCs w:val="24"/>
          <w:lang w:eastAsia="es-ES"/>
        </w:rPr>
        <w:t xml:space="preserve"> M., “Teoría crítica: el indisoluble vínculo entre la teoría social y la crítica normativa inmanente”, en </w:t>
      </w:r>
      <w:r w:rsidRPr="00937179">
        <w:rPr>
          <w:rFonts w:ascii="Georgia" w:eastAsia="Times New Roman" w:hAnsi="Georgia" w:cs="Times New Roman"/>
          <w:i/>
          <w:iCs/>
          <w:color w:val="000000"/>
          <w:sz w:val="24"/>
          <w:szCs w:val="24"/>
          <w:lang w:eastAsia="es-ES"/>
        </w:rPr>
        <w:t>TRATADO DE METODOLOGIA DE LAS CIENCIAS SOCIALES: PERSPECTIVAS ACTUALES</w:t>
      </w:r>
      <w:r w:rsidRPr="00937179">
        <w:rPr>
          <w:rFonts w:ascii="Georgia" w:eastAsia="Times New Roman" w:hAnsi="Georgia" w:cs="Times New Roman"/>
          <w:color w:val="000000"/>
          <w:sz w:val="24"/>
          <w:szCs w:val="24"/>
          <w:lang w:eastAsia="es-ES"/>
        </w:rPr>
        <w:t>, E. De la Garza y Leyva G. (eds.), Fondo de Cultura Económica, México, 2012.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lastRenderedPageBreak/>
        <w:t xml:space="preserve">R. J. </w:t>
      </w:r>
      <w:proofErr w:type="spellStart"/>
      <w:r w:rsidRPr="00937179">
        <w:rPr>
          <w:rFonts w:ascii="Georgia" w:eastAsia="Times New Roman" w:hAnsi="Georgia" w:cs="Times New Roman"/>
          <w:color w:val="000000"/>
          <w:sz w:val="24"/>
          <w:szCs w:val="24"/>
          <w:lang w:eastAsia="es-ES"/>
        </w:rPr>
        <w:t>Bernstein</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REESTRUCTURACIÓN DE LA TEORÍA SOCIAL Y POLÍTICA</w:t>
      </w:r>
      <w:r w:rsidRPr="00937179">
        <w:rPr>
          <w:rFonts w:ascii="Georgia" w:eastAsia="Times New Roman" w:hAnsi="Georgia" w:cs="Times New Roman"/>
          <w:color w:val="000000"/>
          <w:sz w:val="24"/>
          <w:szCs w:val="24"/>
          <w:lang w:eastAsia="es-ES"/>
        </w:rPr>
        <w:t>, Fondo de Cultura Económica, México, 1982. Capítulo IV.</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R. </w:t>
      </w:r>
      <w:proofErr w:type="spellStart"/>
      <w:r w:rsidRPr="00937179">
        <w:rPr>
          <w:rFonts w:ascii="Georgia" w:eastAsia="Times New Roman" w:hAnsi="Georgia" w:cs="Times New Roman"/>
          <w:color w:val="000000"/>
          <w:sz w:val="24"/>
          <w:szCs w:val="24"/>
          <w:lang w:eastAsia="es-ES"/>
        </w:rPr>
        <w:t>Wiggershaus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ESCUELA DE FRANCFORT</w:t>
      </w:r>
      <w:r w:rsidRPr="00937179">
        <w:rPr>
          <w:rFonts w:ascii="Georgia" w:eastAsia="Times New Roman" w:hAnsi="Georgia" w:cs="Times New Roman"/>
          <w:color w:val="000000"/>
          <w:sz w:val="24"/>
          <w:szCs w:val="24"/>
          <w:lang w:eastAsia="es-ES"/>
        </w:rPr>
        <w:t>, Fondo de Cultura Económica, Buenos Aires, 2010. Capítulo 7.</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“Un fragmento (1977): El objetivismo en las ciencias sociales”, en </w:t>
      </w:r>
      <w:r w:rsidRPr="00937179">
        <w:rPr>
          <w:rFonts w:ascii="Georgia" w:eastAsia="Times New Roman" w:hAnsi="Georgia" w:cs="Times New Roman"/>
          <w:i/>
          <w:iCs/>
          <w:color w:val="000000"/>
          <w:sz w:val="24"/>
          <w:szCs w:val="24"/>
          <w:lang w:eastAsia="es-ES"/>
        </w:rPr>
        <w:t>LA LOGICA DE LAS CIENCIAS SOCIALES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1988.</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CONOCIMIENTO E INTERES</w:t>
      </w:r>
      <w:r w:rsidRPr="00937179">
        <w:rPr>
          <w:rFonts w:ascii="Georgia" w:eastAsia="Times New Roman" w:hAnsi="Georgia" w:cs="Times New Roman"/>
          <w:color w:val="000000"/>
          <w:sz w:val="24"/>
          <w:szCs w:val="24"/>
          <w:lang w:eastAsia="es-ES"/>
        </w:rPr>
        <w:t>, Taurus, Madrid, 1982.</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J.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VERDAD Y JUSTIFICACION</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Trotta</w:t>
      </w:r>
      <w:proofErr w:type="spellEnd"/>
      <w:r w:rsidRPr="00937179">
        <w:rPr>
          <w:rFonts w:ascii="Georgia" w:eastAsia="Times New Roman" w:hAnsi="Georgia" w:cs="Times New Roman"/>
          <w:color w:val="000000"/>
          <w:sz w:val="24"/>
          <w:szCs w:val="24"/>
          <w:lang w:eastAsia="es-ES"/>
        </w:rPr>
        <w:t>, Madrid, 2002. Capítulo 2: “Racionalidad del entendimiento: aclaraciones al concepto de racionalidad comunicativa desde la teoría de los actos de habla”. </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P. </w:t>
      </w:r>
      <w:proofErr w:type="spellStart"/>
      <w:r w:rsidRPr="00937179">
        <w:rPr>
          <w:rFonts w:ascii="Georgia" w:eastAsia="Times New Roman" w:hAnsi="Georgia" w:cs="Times New Roman"/>
          <w:color w:val="000000"/>
          <w:sz w:val="24"/>
          <w:szCs w:val="24"/>
          <w:lang w:eastAsia="es-ES"/>
        </w:rPr>
        <w:t>Ricoeur</w:t>
      </w:r>
      <w:proofErr w:type="spellEnd"/>
      <w:r w:rsidRPr="00937179">
        <w:rPr>
          <w:rFonts w:ascii="Georgia" w:eastAsia="Times New Roman" w:hAnsi="Georgia" w:cs="Times New Roman"/>
          <w:color w:val="000000"/>
          <w:sz w:val="24"/>
          <w:szCs w:val="24"/>
          <w:lang w:eastAsia="es-ES"/>
        </w:rPr>
        <w:t xml:space="preserve">, “Hermenéutica y crítica de las ideologías”, en </w:t>
      </w:r>
      <w:r w:rsidRPr="00937179">
        <w:rPr>
          <w:rFonts w:ascii="Georgia" w:eastAsia="Times New Roman" w:hAnsi="Georgia" w:cs="Times New Roman"/>
          <w:i/>
          <w:iCs/>
          <w:color w:val="000000"/>
          <w:sz w:val="24"/>
          <w:szCs w:val="24"/>
          <w:lang w:eastAsia="es-ES"/>
        </w:rPr>
        <w:t>DEL TEXTO A LA ACCION. ENSAYOS DE HERMENEUTICA II</w:t>
      </w:r>
      <w:r w:rsidRPr="00937179">
        <w:rPr>
          <w:rFonts w:ascii="Georgia" w:eastAsia="Times New Roman" w:hAnsi="Georgia" w:cs="Times New Roman"/>
          <w:color w:val="000000"/>
          <w:sz w:val="24"/>
          <w:szCs w:val="24"/>
          <w:lang w:eastAsia="es-ES"/>
        </w:rPr>
        <w:t>, Fondo de Cultura Económica, México, 2001.</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w:t>
      </w:r>
      <w:proofErr w:type="spellStart"/>
      <w:r w:rsidRPr="00937179">
        <w:rPr>
          <w:rFonts w:ascii="Georgia" w:eastAsia="Times New Roman" w:hAnsi="Georgia" w:cs="Times New Roman"/>
          <w:color w:val="000000"/>
          <w:sz w:val="24"/>
          <w:szCs w:val="24"/>
          <w:lang w:eastAsia="es-ES"/>
        </w:rPr>
        <w:t>Jay</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LA IMAGINACION DIALECTICA. UNA HISTORIA DE LA ESCUELA DE FRANKFURT</w:t>
      </w:r>
      <w:r w:rsidRPr="00937179">
        <w:rPr>
          <w:rFonts w:ascii="Georgia" w:eastAsia="Times New Roman" w:hAnsi="Georgia" w:cs="Times New Roman"/>
          <w:color w:val="000000"/>
          <w:sz w:val="24"/>
          <w:szCs w:val="24"/>
          <w:lang w:eastAsia="es-ES"/>
        </w:rPr>
        <w:t>, Taurus, Madrid, 1988.</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M. </w:t>
      </w:r>
      <w:proofErr w:type="spellStart"/>
      <w:r w:rsidRPr="00937179">
        <w:rPr>
          <w:rFonts w:ascii="Georgia" w:eastAsia="Times New Roman" w:hAnsi="Georgia" w:cs="Times New Roman"/>
          <w:color w:val="000000"/>
          <w:sz w:val="24"/>
          <w:szCs w:val="24"/>
          <w:lang w:eastAsia="es-ES"/>
        </w:rPr>
        <w:t>Walzer</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INTERPRETACION Y CRITICA SOCIAL</w:t>
      </w:r>
      <w:r w:rsidRPr="00937179">
        <w:rPr>
          <w:rFonts w:ascii="Georgia" w:eastAsia="Times New Roman" w:hAnsi="Georgia" w:cs="Times New Roman"/>
          <w:color w:val="000000"/>
          <w:sz w:val="24"/>
          <w:szCs w:val="24"/>
          <w:lang w:eastAsia="es-ES"/>
        </w:rPr>
        <w:t>, Nueva Visión, Buenos Aires, 1993.</w:t>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y M. </w:t>
      </w:r>
      <w:proofErr w:type="spellStart"/>
      <w:r w:rsidRPr="00937179">
        <w:rPr>
          <w:rFonts w:ascii="Georgia" w:eastAsia="Times New Roman" w:hAnsi="Georgia" w:cs="Times New Roman"/>
          <w:color w:val="000000"/>
          <w:sz w:val="24"/>
          <w:szCs w:val="24"/>
          <w:lang w:eastAsia="es-ES"/>
        </w:rPr>
        <w:t>Pecheny</w:t>
      </w:r>
      <w:proofErr w:type="spellEnd"/>
      <w:r w:rsidRPr="00937179">
        <w:rPr>
          <w:rFonts w:ascii="Georgia" w:eastAsia="Times New Roman" w:hAnsi="Georgia" w:cs="Times New Roman"/>
          <w:color w:val="000000"/>
          <w:sz w:val="24"/>
          <w:szCs w:val="24"/>
          <w:lang w:eastAsia="es-ES"/>
        </w:rPr>
        <w:t xml:space="preserve">, “Objetividad sin neutralidad valorativa según </w:t>
      </w:r>
      <w:proofErr w:type="spellStart"/>
      <w:r w:rsidRPr="00937179">
        <w:rPr>
          <w:rFonts w:ascii="Georgia" w:eastAsia="Times New Roman" w:hAnsi="Georgia" w:cs="Times New Roman"/>
          <w:color w:val="000000"/>
          <w:sz w:val="24"/>
          <w:szCs w:val="24"/>
          <w:lang w:eastAsia="es-ES"/>
        </w:rPr>
        <w:t>Jürgen</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en F. L. </w:t>
      </w: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Y MÉTODOS DE LAS CIENCIAS SOCIALES</w:t>
      </w:r>
      <w:r w:rsidRPr="00937179">
        <w:rPr>
          <w:rFonts w:ascii="Georgia" w:eastAsia="Times New Roman" w:hAnsi="Georgia" w:cs="Times New Roman"/>
          <w:color w:val="000000"/>
          <w:sz w:val="24"/>
          <w:szCs w:val="24"/>
          <w:lang w:eastAsia="es-ES"/>
        </w:rPr>
        <w:t>, Manantial, Buenos Aires, 2002.</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r w:rsidRPr="00937179">
        <w:rPr>
          <w:rFonts w:ascii="Times New Roman" w:eastAsia="Times New Roman" w:hAnsi="Times New Roman" w:cs="Times New Roman"/>
          <w:sz w:val="24"/>
          <w:szCs w:val="24"/>
          <w:lang w:eastAsia="es-ES"/>
        </w:rPr>
        <w:br/>
      </w:r>
    </w:p>
    <w:p w:rsidR="00937179" w:rsidRPr="00937179" w:rsidRDefault="00937179" w:rsidP="00937179">
      <w:pPr>
        <w:spacing w:after="0" w:line="240" w:lineRule="auto"/>
        <w:ind w:hanging="851"/>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ORGANIZACIÓN DE LA CÁTEDRA</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El curso se divide en clases teóricas y prácticas. En las primeras se ofrecen los marcos conceptuales que dan sentido a las discusiones epistemológicas que se plantean en cada uno de los módulos del programa. En los prácticos se trabajará sobre la lectura, comprensión e interpretación crítica de algunos textos representativos de las ideas propuestas. Sumado a esto se detalla una bibliografía de apoyo, destinada a complementar el tratamiento de cada uno de los temas que presenten dificultades. El apoyo y orientación para todas las lecturas están a cargo de los Ayudantes y será coordinado por los Profesores de la cátedra, llevándose a cabo en los horarios de clase o en horas de consulta a convenir oportunamente. </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EVALUACIÓN Y APROBACIÓN</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ab/>
      </w:r>
      <w:r w:rsidRPr="00937179">
        <w:rPr>
          <w:rFonts w:ascii="Georgia" w:eastAsia="Times New Roman" w:hAnsi="Georgia" w:cs="Times New Roman"/>
          <w:b/>
          <w:bCs/>
          <w:i/>
          <w:iCs/>
          <w:color w:val="000000"/>
          <w:sz w:val="24"/>
          <w:szCs w:val="24"/>
          <w:lang w:eastAsia="es-ES"/>
        </w:rPr>
        <w:t>La materia se encuadra en el régimen de  promoción sin examen final obligatorio (Art. 38 Res. CD N° 3683/12)</w:t>
      </w:r>
      <w:r w:rsidRPr="00937179">
        <w:rPr>
          <w:rFonts w:ascii="Georgia" w:eastAsia="Times New Roman" w:hAnsi="Georgia" w:cs="Times New Roman"/>
          <w:color w:val="000000"/>
          <w:sz w:val="24"/>
          <w:szCs w:val="24"/>
          <w:lang w:eastAsia="es-ES"/>
        </w:rPr>
        <w:t>. La evaluación se hará a través de las siguientes instancias: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1.</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Un primer parcial presencial</w:t>
      </w:r>
      <w:r w:rsidRPr="00937179">
        <w:rPr>
          <w:rFonts w:ascii="Georgia" w:eastAsia="Times New Roman" w:hAnsi="Georgia" w:cs="Times New Roman"/>
          <w:color w:val="000000"/>
          <w:sz w:val="24"/>
          <w:szCs w:val="24"/>
          <w:lang w:eastAsia="es-ES"/>
        </w:rPr>
        <w:t xml:space="preserve"> tendiente a evaluar la comprensión de los conceptos básicos de la materia, por parte de los alumnos (incluye el contenido de las clases y la bibliografía de teóricos y de prácticos de las unidades 1, 2 y 3).</w:t>
      </w:r>
      <w:r w:rsidRPr="00937179">
        <w:rPr>
          <w:rFonts w:ascii="Georgia" w:eastAsia="Times New Roman" w:hAnsi="Georgia" w:cs="Times New Roman"/>
          <w:color w:val="000000"/>
          <w:sz w:val="24"/>
          <w:szCs w:val="24"/>
          <w:u w:val="single"/>
          <w:lang w:eastAsia="es-ES"/>
        </w:rPr>
        <w:t xml:space="preserve"> </w:t>
      </w:r>
      <w:r w:rsidRPr="00937179">
        <w:rPr>
          <w:rFonts w:ascii="Georgia" w:eastAsia="Times New Roman" w:hAnsi="Georgia" w:cs="Times New Roman"/>
          <w:color w:val="000000"/>
          <w:sz w:val="24"/>
          <w:szCs w:val="24"/>
          <w:lang w:eastAsia="es-ES"/>
        </w:rPr>
        <w:t>La fecha de evaluación será anunciada en cada una de las comisiones de prácticos.</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2.</w:t>
      </w:r>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b/>
          <w:bCs/>
          <w:color w:val="000000"/>
          <w:sz w:val="24"/>
          <w:szCs w:val="24"/>
          <w:lang w:eastAsia="es-ES"/>
        </w:rPr>
        <w:t xml:space="preserve">Una segunda instancia de examen de tipo monográfico con defensa oral </w:t>
      </w:r>
      <w:r w:rsidRPr="00937179">
        <w:rPr>
          <w:rFonts w:ascii="Georgia" w:eastAsia="Times New Roman" w:hAnsi="Georgia" w:cs="Times New Roman"/>
          <w:color w:val="000000"/>
          <w:sz w:val="24"/>
          <w:szCs w:val="24"/>
          <w:lang w:eastAsia="es-ES"/>
        </w:rPr>
        <w:t>tendiente a evaluar capacidad de reflexión y argumentación de los estudiantes respecto de una determinada problemática teórico-</w:t>
      </w:r>
      <w:r w:rsidRPr="00937179">
        <w:rPr>
          <w:rFonts w:ascii="Georgia" w:eastAsia="Times New Roman" w:hAnsi="Georgia" w:cs="Times New Roman"/>
          <w:color w:val="000000"/>
          <w:sz w:val="24"/>
          <w:szCs w:val="24"/>
          <w:lang w:eastAsia="es-ES"/>
        </w:rPr>
        <w:lastRenderedPageBreak/>
        <w:t>metodológica  -propuesta por la cátedra- (incluye el contenido de las clases y la bibliografía de teóricos y de prácticos de las unidades 4, 5 y 6). Esta instancia se divide en dos partes</w:t>
      </w:r>
      <w:r w:rsidRPr="00937179">
        <w:rPr>
          <w:rFonts w:ascii="Georgia" w:eastAsia="Times New Roman" w:hAnsi="Georgia" w:cs="Times New Roman"/>
          <w:b/>
          <w:bCs/>
          <w:color w:val="000000"/>
          <w:sz w:val="24"/>
          <w:szCs w:val="24"/>
          <w:lang w:eastAsia="es-ES"/>
        </w:rPr>
        <w:t>:</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a)</w:t>
      </w:r>
      <w:r w:rsidRPr="00937179">
        <w:rPr>
          <w:rFonts w:ascii="Georgia" w:eastAsia="Times New Roman" w:hAnsi="Georgia" w:cs="Times New Roman"/>
          <w:color w:val="000000"/>
          <w:sz w:val="24"/>
          <w:szCs w:val="24"/>
          <w:lang w:eastAsia="es-ES"/>
        </w:rPr>
        <w:t xml:space="preserve"> La elaboración y entrega en forma escrita de una </w:t>
      </w:r>
      <w:r w:rsidRPr="00937179">
        <w:rPr>
          <w:rFonts w:ascii="Georgia" w:eastAsia="Times New Roman" w:hAnsi="Georgia" w:cs="Times New Roman"/>
          <w:color w:val="000000"/>
          <w:sz w:val="24"/>
          <w:szCs w:val="24"/>
          <w:u w:val="single"/>
          <w:lang w:eastAsia="es-ES"/>
        </w:rPr>
        <w:t>monografía</w:t>
      </w:r>
      <w:r w:rsidRPr="00937179">
        <w:rPr>
          <w:rFonts w:ascii="Georgia" w:eastAsia="Times New Roman" w:hAnsi="Georgia" w:cs="Times New Roman"/>
          <w:color w:val="000000"/>
          <w:sz w:val="24"/>
          <w:szCs w:val="24"/>
          <w:lang w:eastAsia="es-ES"/>
        </w:rPr>
        <w:t xml:space="preserve"> desarrollada por equipos de no más de 3 estudiantes, </w:t>
      </w:r>
      <w:r>
        <w:rPr>
          <w:rFonts w:ascii="Georgia" w:eastAsia="Times New Roman" w:hAnsi="Georgia" w:cs="Times New Roman"/>
          <w:color w:val="000000"/>
          <w:sz w:val="24"/>
          <w:szCs w:val="24"/>
          <w:lang w:eastAsia="es-ES"/>
        </w:rPr>
        <w:t xml:space="preserve">cuyas </w:t>
      </w:r>
      <w:r w:rsidRPr="00937179">
        <w:rPr>
          <w:rFonts w:ascii="Georgia" w:eastAsia="Times New Roman" w:hAnsi="Georgia" w:cs="Times New Roman"/>
          <w:color w:val="000000"/>
          <w:sz w:val="24"/>
          <w:szCs w:val="24"/>
          <w:lang w:eastAsia="es-ES"/>
        </w:rPr>
        <w:t>consignas serán provistas por la cátedra. </w:t>
      </w: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b/>
          <w:bCs/>
          <w:color w:val="000000"/>
          <w:sz w:val="24"/>
          <w:szCs w:val="24"/>
          <w:lang w:eastAsia="es-ES"/>
        </w:rPr>
        <w:t>b)</w:t>
      </w:r>
      <w:r w:rsidRPr="00937179">
        <w:rPr>
          <w:rFonts w:ascii="Georgia" w:eastAsia="Times New Roman" w:hAnsi="Georgia" w:cs="Times New Roman"/>
          <w:color w:val="000000"/>
          <w:sz w:val="24"/>
          <w:szCs w:val="24"/>
          <w:lang w:eastAsia="es-ES"/>
        </w:rPr>
        <w:t xml:space="preserve"> La </w:t>
      </w:r>
      <w:r w:rsidRPr="00937179">
        <w:rPr>
          <w:rFonts w:ascii="Georgia" w:eastAsia="Times New Roman" w:hAnsi="Georgia" w:cs="Times New Roman"/>
          <w:color w:val="000000"/>
          <w:sz w:val="24"/>
          <w:szCs w:val="24"/>
          <w:u w:val="single"/>
          <w:lang w:eastAsia="es-ES"/>
        </w:rPr>
        <w:t>defensa oral de la monografía</w:t>
      </w:r>
      <w:r w:rsidRPr="00937179">
        <w:rPr>
          <w:rFonts w:ascii="Georgia" w:eastAsia="Times New Roman" w:hAnsi="Georgia" w:cs="Times New Roman"/>
          <w:color w:val="000000"/>
          <w:sz w:val="24"/>
          <w:szCs w:val="24"/>
          <w:lang w:eastAsia="es-ES"/>
        </w:rPr>
        <w:t xml:space="preserve"> que será de carácter individual y presencial, y se llevará a cabo a la semana siguiente de entregado el trabajo.</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 xml:space="preserve">Como resultado de las dos primeras instancias de evaluación </w:t>
      </w:r>
      <w:r w:rsidRPr="00937179">
        <w:rPr>
          <w:rFonts w:ascii="Georgia" w:eastAsia="Times New Roman" w:hAnsi="Georgia" w:cs="Times New Roman"/>
          <w:b/>
          <w:bCs/>
          <w:color w:val="000000"/>
          <w:sz w:val="24"/>
          <w:szCs w:val="24"/>
          <w:lang w:eastAsia="es-ES"/>
        </w:rPr>
        <w:t>(1 y 2)</w:t>
      </w:r>
      <w:r w:rsidRPr="00937179">
        <w:rPr>
          <w:rFonts w:ascii="Georgia" w:eastAsia="Times New Roman" w:hAnsi="Georgia" w:cs="Times New Roman"/>
          <w:color w:val="000000"/>
          <w:sz w:val="24"/>
          <w:szCs w:val="24"/>
          <w:lang w:eastAsia="es-ES"/>
        </w:rPr>
        <w:t xml:space="preserve"> cada estudiante se encontrará en alguna de las siguientes condiciones académicas:</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Pr="00937179" w:rsidRDefault="00937179" w:rsidP="00937179">
      <w:pPr>
        <w:numPr>
          <w:ilvl w:val="0"/>
          <w:numId w:val="6"/>
        </w:numPr>
        <w:spacing w:after="0" w:line="240" w:lineRule="auto"/>
        <w:jc w:val="both"/>
        <w:textAlignment w:val="baseline"/>
        <w:rPr>
          <w:rFonts w:ascii="Georgia" w:eastAsia="Times New Roman" w:hAnsi="Georgia"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HABILITADO/A LA PROMOCIÓN DE LA MATERIA: Quienes hayan obtenido al menos 7 puntos en cada una de las dos instancias de evaluación parcial.</w:t>
      </w:r>
    </w:p>
    <w:p w:rsidR="00937179" w:rsidRPr="00937179" w:rsidRDefault="00937179" w:rsidP="00937179">
      <w:pPr>
        <w:numPr>
          <w:ilvl w:val="0"/>
          <w:numId w:val="6"/>
        </w:numPr>
        <w:spacing w:after="0" w:line="240" w:lineRule="auto"/>
        <w:jc w:val="both"/>
        <w:textAlignment w:val="baseline"/>
        <w:rPr>
          <w:rFonts w:ascii="Georgia" w:eastAsia="Times New Roman" w:hAnsi="Georgia"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FINAL REGULAR: Quienes hayan obtenido un promedio de cursada entre 4 y 6.49 puntos sin registrar ningún aplazo, rendirán un examen final oral</w:t>
      </w:r>
      <w:r w:rsidRPr="00937179">
        <w:rPr>
          <w:rFonts w:ascii="Georgia" w:eastAsia="Times New Roman" w:hAnsi="Georgia" w:cs="Times New Roman"/>
          <w:color w:val="000000"/>
          <w:sz w:val="24"/>
          <w:szCs w:val="24"/>
          <w:lang w:eastAsia="es-ES"/>
        </w:rPr>
        <w:t xml:space="preserve"> en carácter de alumno/as regulares,</w:t>
      </w:r>
      <w:r w:rsidRPr="00937179">
        <w:rPr>
          <w:rFonts w:ascii="Georgia" w:eastAsia="Times New Roman" w:hAnsi="Georgia" w:cs="Times New Roman"/>
          <w:b/>
          <w:bCs/>
          <w:color w:val="000000"/>
          <w:sz w:val="24"/>
          <w:szCs w:val="24"/>
          <w:lang w:eastAsia="es-ES"/>
        </w:rPr>
        <w:t xml:space="preserve"> </w:t>
      </w:r>
      <w:r w:rsidRPr="00937179">
        <w:rPr>
          <w:rFonts w:ascii="Georgia" w:eastAsia="Times New Roman" w:hAnsi="Georgia" w:cs="Times New Roman"/>
          <w:color w:val="000000"/>
          <w:sz w:val="24"/>
          <w:szCs w:val="24"/>
          <w:lang w:eastAsia="es-ES"/>
        </w:rPr>
        <w:t>en las fechas que la Facultad estipule a partir de la finalización del cuatrimestre.</w:t>
      </w:r>
    </w:p>
    <w:p w:rsidR="00937179" w:rsidRPr="00937179" w:rsidRDefault="00937179" w:rsidP="00937179">
      <w:pPr>
        <w:numPr>
          <w:ilvl w:val="0"/>
          <w:numId w:val="6"/>
        </w:numPr>
        <w:spacing w:after="0" w:line="240" w:lineRule="auto"/>
        <w:jc w:val="both"/>
        <w:textAlignment w:val="baseline"/>
        <w:rPr>
          <w:rFonts w:ascii="Georgia" w:eastAsia="Times New Roman" w:hAnsi="Georgia"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 xml:space="preserve">RECUPERATORIO: Quienes hayan obtenido menos de 4 puntos en alguna de las instancias parciales de evaluación (1 y 2), </w:t>
      </w:r>
      <w:r w:rsidRPr="00937179">
        <w:rPr>
          <w:rFonts w:ascii="Georgia" w:eastAsia="Times New Roman" w:hAnsi="Georgia" w:cs="Times New Roman"/>
          <w:color w:val="000000"/>
          <w:sz w:val="24"/>
          <w:szCs w:val="24"/>
          <w:lang w:eastAsia="es-ES"/>
        </w:rPr>
        <w:t xml:space="preserve">tendrán la opción de presentarse a un </w:t>
      </w:r>
      <w:r w:rsidRPr="00937179">
        <w:rPr>
          <w:rFonts w:ascii="Georgia" w:eastAsia="Times New Roman" w:hAnsi="Georgia" w:cs="Times New Roman"/>
          <w:b/>
          <w:bCs/>
          <w:color w:val="000000"/>
          <w:sz w:val="24"/>
          <w:szCs w:val="24"/>
          <w:lang w:eastAsia="es-ES"/>
        </w:rPr>
        <w:t xml:space="preserve">examen </w:t>
      </w:r>
      <w:proofErr w:type="spellStart"/>
      <w:r w:rsidRPr="00937179">
        <w:rPr>
          <w:rFonts w:ascii="Georgia" w:eastAsia="Times New Roman" w:hAnsi="Georgia" w:cs="Times New Roman"/>
          <w:b/>
          <w:bCs/>
          <w:color w:val="000000"/>
          <w:sz w:val="24"/>
          <w:szCs w:val="24"/>
          <w:lang w:eastAsia="es-ES"/>
        </w:rPr>
        <w:t>recuperatorio</w:t>
      </w:r>
      <w:proofErr w:type="spellEnd"/>
      <w:r w:rsidRPr="00937179">
        <w:rPr>
          <w:rFonts w:ascii="Georgia" w:eastAsia="Times New Roman" w:hAnsi="Georgia" w:cs="Times New Roman"/>
          <w:color w:val="000000"/>
          <w:sz w:val="24"/>
          <w:szCs w:val="24"/>
          <w:lang w:eastAsia="es-ES"/>
        </w:rPr>
        <w:t xml:space="preserve">. Podrá recuperarse </w:t>
      </w:r>
      <w:r w:rsidRPr="00937179">
        <w:rPr>
          <w:rFonts w:ascii="Georgia" w:eastAsia="Times New Roman" w:hAnsi="Georgia" w:cs="Times New Roman"/>
          <w:b/>
          <w:bCs/>
          <w:color w:val="000000"/>
          <w:sz w:val="24"/>
          <w:szCs w:val="24"/>
          <w:lang w:eastAsia="es-ES"/>
        </w:rPr>
        <w:t>solamente uno de los exámenes parciales</w:t>
      </w:r>
      <w:r w:rsidRPr="00937179">
        <w:rPr>
          <w:rFonts w:ascii="Georgia" w:eastAsia="Times New Roman" w:hAnsi="Georgia" w:cs="Times New Roman"/>
          <w:color w:val="000000"/>
          <w:sz w:val="24"/>
          <w:szCs w:val="24"/>
          <w:lang w:eastAsia="es-ES"/>
        </w:rPr>
        <w:t xml:space="preserve"> siendo indispensable haber obtenido como mínimo 4 puntos en el otro examen.</w:t>
      </w:r>
    </w:p>
    <w:p w:rsidR="00937179" w:rsidRPr="00937179" w:rsidRDefault="00937179" w:rsidP="00937179">
      <w:pPr>
        <w:numPr>
          <w:ilvl w:val="0"/>
          <w:numId w:val="6"/>
        </w:numPr>
        <w:spacing w:after="0" w:line="240" w:lineRule="auto"/>
        <w:jc w:val="both"/>
        <w:textAlignment w:val="baseline"/>
        <w:rPr>
          <w:rFonts w:ascii="Georgia" w:eastAsia="Times New Roman" w:hAnsi="Georgia" w:cs="Times New Roman"/>
          <w:b/>
          <w:bCs/>
          <w:color w:val="000000"/>
          <w:sz w:val="24"/>
          <w:szCs w:val="24"/>
          <w:lang w:eastAsia="es-ES"/>
        </w:rPr>
      </w:pPr>
      <w:r w:rsidRPr="00937179">
        <w:rPr>
          <w:rFonts w:ascii="Georgia" w:eastAsia="Times New Roman" w:hAnsi="Georgia" w:cs="Times New Roman"/>
          <w:b/>
          <w:bCs/>
          <w:color w:val="000000"/>
          <w:sz w:val="24"/>
          <w:szCs w:val="24"/>
          <w:lang w:eastAsia="es-ES"/>
        </w:rPr>
        <w:t>LIBRES: Quedarán en condición de libres</w:t>
      </w:r>
      <w:r w:rsidRPr="00937179">
        <w:rPr>
          <w:rFonts w:ascii="Georgia" w:eastAsia="Times New Roman" w:hAnsi="Georgia" w:cs="Times New Roman"/>
          <w:color w:val="000000"/>
          <w:sz w:val="24"/>
          <w:szCs w:val="24"/>
          <w:lang w:eastAsia="es-ES"/>
        </w:rPr>
        <w:t xml:space="preserve">, lo que significa que no se considera aprobado el cursado regular de la materia, aquello/as alumno/as que: 1) hayan obtenido menos de 4 puntos en las dos instancias parciales de evaluación; 2) quienes hayan obtenido menos de 4 puntos en el examen </w:t>
      </w:r>
      <w:proofErr w:type="spellStart"/>
      <w:r w:rsidRPr="00937179">
        <w:rPr>
          <w:rFonts w:ascii="Georgia" w:eastAsia="Times New Roman" w:hAnsi="Georgia" w:cs="Times New Roman"/>
          <w:color w:val="000000"/>
          <w:sz w:val="24"/>
          <w:szCs w:val="24"/>
          <w:lang w:eastAsia="es-ES"/>
        </w:rPr>
        <w:t>recuperatorio</w:t>
      </w:r>
      <w:proofErr w:type="spellEnd"/>
      <w:r w:rsidRPr="00937179">
        <w:rPr>
          <w:rFonts w:ascii="Georgia" w:eastAsia="Times New Roman" w:hAnsi="Georgia" w:cs="Times New Roman"/>
          <w:color w:val="000000"/>
          <w:sz w:val="24"/>
          <w:szCs w:val="24"/>
          <w:lang w:eastAsia="es-ES"/>
        </w:rPr>
        <w:t xml:space="preserve"> y 3) quienes no hayan cumplido con alguna de las instancias de evaluación previamente estipuladas.</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spacing w:after="0" w:line="240" w:lineRule="auto"/>
        <w:ind w:firstLine="360"/>
        <w:jc w:val="both"/>
        <w:rPr>
          <w:rFonts w:ascii="Times New Roman" w:eastAsia="Times New Roman" w:hAnsi="Times New Roman" w:cs="Times New Roman"/>
          <w:sz w:val="24"/>
          <w:szCs w:val="24"/>
          <w:lang w:eastAsia="es-ES"/>
        </w:rPr>
      </w:pPr>
      <w:r w:rsidRPr="00937179">
        <w:rPr>
          <w:rFonts w:ascii="Georgia" w:eastAsia="Times New Roman" w:hAnsi="Georgia" w:cs="Times New Roman"/>
          <w:color w:val="000000"/>
          <w:sz w:val="24"/>
          <w:szCs w:val="24"/>
          <w:lang w:eastAsia="es-ES"/>
        </w:rPr>
        <w:t>Lo/as alumno/as regulares tienen hasta dos años de plazo, según la reglamentación vigente, para rendir el examen final. Si no lo hubieren aprobado en el transcurso de ese plazo, pasarán a la condición de libres. Lo/as alumno/as libres deberán rendir un examen en dos instancias: una escrita de carácter eliminatorio y una oral. </w:t>
      </w:r>
    </w:p>
    <w:p w:rsidR="00937179" w:rsidRPr="00937179" w:rsidRDefault="00937179" w:rsidP="00937179">
      <w:pPr>
        <w:spacing w:after="240" w:line="240" w:lineRule="auto"/>
        <w:rPr>
          <w:rFonts w:ascii="Times New Roman" w:eastAsia="Times New Roman" w:hAnsi="Times New Roman" w:cs="Times New Roman"/>
          <w:sz w:val="24"/>
          <w:szCs w:val="24"/>
          <w:lang w:eastAsia="es-ES"/>
        </w:rPr>
      </w:pPr>
    </w:p>
    <w:p w:rsidR="00937179" w:rsidRDefault="00937179" w:rsidP="00937179">
      <w:pPr>
        <w:spacing w:after="0" w:line="240" w:lineRule="auto"/>
        <w:jc w:val="both"/>
        <w:rPr>
          <w:rFonts w:ascii="Georgia" w:eastAsia="Times New Roman" w:hAnsi="Georgia" w:cs="Times New Roman"/>
          <w:b/>
          <w:bCs/>
          <w:color w:val="000000"/>
          <w:sz w:val="24"/>
          <w:szCs w:val="24"/>
          <w:lang w:eastAsia="es-ES"/>
        </w:rPr>
      </w:pPr>
    </w:p>
    <w:p w:rsidR="00937179" w:rsidRPr="00937179" w:rsidRDefault="00937179" w:rsidP="00937179">
      <w:pPr>
        <w:spacing w:after="0" w:line="240" w:lineRule="auto"/>
        <w:jc w:val="both"/>
        <w:rPr>
          <w:rFonts w:ascii="Times New Roman" w:eastAsia="Times New Roman" w:hAnsi="Times New Roman" w:cs="Times New Roman"/>
          <w:sz w:val="24"/>
          <w:szCs w:val="24"/>
          <w:lang w:eastAsia="es-ES"/>
        </w:rPr>
      </w:pPr>
      <w:bookmarkStart w:id="0" w:name="_GoBack"/>
      <w:bookmarkEnd w:id="0"/>
      <w:r w:rsidRPr="00937179">
        <w:rPr>
          <w:rFonts w:ascii="Georgia" w:eastAsia="Times New Roman" w:hAnsi="Georgia" w:cs="Times New Roman"/>
          <w:b/>
          <w:bCs/>
          <w:color w:val="000000"/>
          <w:sz w:val="24"/>
          <w:szCs w:val="24"/>
          <w:lang w:eastAsia="es-ES"/>
        </w:rPr>
        <w:t>BIBLIOGRAFÍA GENERAL</w:t>
      </w:r>
    </w:p>
    <w:p w:rsidR="00937179" w:rsidRPr="00937179" w:rsidRDefault="00937179" w:rsidP="00937179">
      <w:pPr>
        <w:spacing w:after="0" w:line="240" w:lineRule="auto"/>
        <w:rPr>
          <w:rFonts w:ascii="Times New Roman" w:eastAsia="Times New Roman" w:hAnsi="Times New Roman" w:cs="Times New Roman"/>
          <w:sz w:val="24"/>
          <w:szCs w:val="24"/>
          <w:lang w:eastAsia="es-ES"/>
        </w:rPr>
      </w:pP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Ayer, A., </w:t>
      </w:r>
      <w:r w:rsidRPr="00937179">
        <w:rPr>
          <w:rFonts w:ascii="Georgia" w:eastAsia="Times New Roman" w:hAnsi="Georgia" w:cs="Times New Roman"/>
          <w:i/>
          <w:iCs/>
          <w:color w:val="000000"/>
          <w:sz w:val="24"/>
          <w:szCs w:val="24"/>
          <w:lang w:eastAsia="es-ES"/>
        </w:rPr>
        <w:t>EL POSITIVISMO LÓGICO</w:t>
      </w:r>
      <w:r w:rsidRPr="00937179">
        <w:rPr>
          <w:rFonts w:ascii="Georgia" w:eastAsia="Times New Roman" w:hAnsi="Georgia" w:cs="Times New Roman"/>
          <w:color w:val="000000"/>
          <w:sz w:val="24"/>
          <w:szCs w:val="24"/>
          <w:lang w:eastAsia="es-ES"/>
        </w:rPr>
        <w:t>. EUDEBA, Buenos Aires, 1975.</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Blalock</w:t>
      </w:r>
      <w:proofErr w:type="spellEnd"/>
      <w:r w:rsidRPr="00937179">
        <w:rPr>
          <w:rFonts w:ascii="Georgia" w:eastAsia="Times New Roman" w:hAnsi="Georgia" w:cs="Times New Roman"/>
          <w:color w:val="000000"/>
          <w:sz w:val="24"/>
          <w:szCs w:val="24"/>
          <w:lang w:eastAsia="es-ES"/>
        </w:rPr>
        <w:t xml:space="preserve">, H., </w:t>
      </w:r>
      <w:r w:rsidRPr="00937179">
        <w:rPr>
          <w:rFonts w:ascii="Georgia" w:eastAsia="Times New Roman" w:hAnsi="Georgia" w:cs="Times New Roman"/>
          <w:i/>
          <w:iCs/>
          <w:color w:val="000000"/>
          <w:sz w:val="24"/>
          <w:szCs w:val="24"/>
          <w:lang w:eastAsia="es-ES"/>
        </w:rPr>
        <w:t>INTRODUCCIÓN A LA INVESTIGACIÓN SOCIAL</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1975.</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Cicourel</w:t>
      </w:r>
      <w:proofErr w:type="spellEnd"/>
      <w:r w:rsidRPr="00937179">
        <w:rPr>
          <w:rFonts w:ascii="Georgia" w:eastAsia="Times New Roman" w:hAnsi="Georgia" w:cs="Times New Roman"/>
          <w:color w:val="000000"/>
          <w:sz w:val="24"/>
          <w:szCs w:val="24"/>
          <w:lang w:eastAsia="es-ES"/>
        </w:rPr>
        <w:t xml:space="preserve">, A., </w:t>
      </w:r>
      <w:r w:rsidRPr="00937179">
        <w:rPr>
          <w:rFonts w:ascii="Georgia" w:eastAsia="Times New Roman" w:hAnsi="Georgia" w:cs="Times New Roman"/>
          <w:i/>
          <w:iCs/>
          <w:color w:val="000000"/>
          <w:sz w:val="24"/>
          <w:szCs w:val="24"/>
          <w:lang w:eastAsia="es-ES"/>
        </w:rPr>
        <w:t>EL MÉTODO Y LA MEDICIÓN EN SOCIOLOGÍA</w:t>
      </w:r>
      <w:r w:rsidRPr="00937179">
        <w:rPr>
          <w:rFonts w:ascii="Georgia" w:eastAsia="Times New Roman" w:hAnsi="Georgia" w:cs="Times New Roman"/>
          <w:color w:val="000000"/>
          <w:sz w:val="24"/>
          <w:szCs w:val="24"/>
          <w:lang w:eastAsia="es-ES"/>
        </w:rPr>
        <w:t>, Ed. Nacional, Madrid, 1982.</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Easton, D., </w:t>
      </w:r>
      <w:r w:rsidRPr="00937179">
        <w:rPr>
          <w:rFonts w:ascii="Georgia" w:eastAsia="Times New Roman" w:hAnsi="Georgia" w:cs="Times New Roman"/>
          <w:i/>
          <w:iCs/>
          <w:color w:val="000000"/>
          <w:sz w:val="24"/>
          <w:szCs w:val="24"/>
          <w:lang w:eastAsia="es-ES"/>
        </w:rPr>
        <w:t>ENFOQUES SOBRE LA TEORÍA POLÍTICA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1973.</w:t>
      </w: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lastRenderedPageBreak/>
        <w:t>Elster</w:t>
      </w:r>
      <w:proofErr w:type="spellEnd"/>
      <w:r w:rsidRPr="00937179">
        <w:rPr>
          <w:rFonts w:ascii="Georgia" w:eastAsia="Times New Roman" w:hAnsi="Georgia" w:cs="Times New Roman"/>
          <w:color w:val="000000"/>
          <w:sz w:val="24"/>
          <w:szCs w:val="24"/>
          <w:lang w:eastAsia="es-ES"/>
        </w:rPr>
        <w:t xml:space="preserve">, J. </w:t>
      </w:r>
      <w:r w:rsidRPr="00937179">
        <w:rPr>
          <w:rFonts w:ascii="Georgia" w:eastAsia="Times New Roman" w:hAnsi="Georgia" w:cs="Times New Roman"/>
          <w:i/>
          <w:iCs/>
          <w:color w:val="000000"/>
          <w:sz w:val="24"/>
          <w:szCs w:val="24"/>
          <w:lang w:eastAsia="es-ES"/>
        </w:rPr>
        <w:t>TUERCAS Y TORNILLOS. UNA INTRODUCCIÓN A LOS CONCEPTOS BÁSICOS DE LAS CIENCIAS SOCIALES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Gedisa</w:t>
      </w:r>
      <w:proofErr w:type="spellEnd"/>
      <w:r w:rsidRPr="00937179">
        <w:rPr>
          <w:rFonts w:ascii="Georgia" w:eastAsia="Times New Roman" w:hAnsi="Georgia" w:cs="Times New Roman"/>
          <w:color w:val="000000"/>
          <w:sz w:val="24"/>
          <w:szCs w:val="24"/>
          <w:lang w:eastAsia="es-ES"/>
        </w:rPr>
        <w:t>, Barcelona, (2ªed.) 1991.</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Foucault, M., </w:t>
      </w:r>
      <w:r w:rsidRPr="00937179">
        <w:rPr>
          <w:rFonts w:ascii="Georgia" w:eastAsia="Times New Roman" w:hAnsi="Georgia" w:cs="Times New Roman"/>
          <w:i/>
          <w:iCs/>
          <w:color w:val="000000"/>
          <w:sz w:val="24"/>
          <w:szCs w:val="24"/>
          <w:lang w:eastAsia="es-ES"/>
        </w:rPr>
        <w:t>LAS PALABRAS Y LAS COSAS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Hyspamérica</w:t>
      </w:r>
      <w:proofErr w:type="spellEnd"/>
      <w:r w:rsidRPr="00937179">
        <w:rPr>
          <w:rFonts w:ascii="Georgia" w:eastAsia="Times New Roman" w:hAnsi="Georgia" w:cs="Times New Roman"/>
          <w:color w:val="000000"/>
          <w:sz w:val="24"/>
          <w:szCs w:val="24"/>
          <w:lang w:eastAsia="es-ES"/>
        </w:rPr>
        <w:t>, Madrid, 1986.</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García, J.F., </w:t>
      </w:r>
      <w:r w:rsidRPr="00937179">
        <w:rPr>
          <w:rFonts w:ascii="Georgia" w:eastAsia="Times New Roman" w:hAnsi="Georgia" w:cs="Times New Roman"/>
          <w:i/>
          <w:iCs/>
          <w:color w:val="000000"/>
          <w:sz w:val="24"/>
          <w:szCs w:val="24"/>
          <w:lang w:eastAsia="es-ES"/>
        </w:rPr>
        <w:t>RACIONALIDAD Y POLÍTICA</w:t>
      </w:r>
      <w:r w:rsidRPr="00937179">
        <w:rPr>
          <w:rFonts w:ascii="Georgia" w:eastAsia="Times New Roman" w:hAnsi="Georgia" w:cs="Times New Roman"/>
          <w:color w:val="000000"/>
          <w:sz w:val="24"/>
          <w:szCs w:val="24"/>
          <w:lang w:eastAsia="es-ES"/>
        </w:rPr>
        <w:t>. CEAL, Buenos Aires, 1994.</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Giddens</w:t>
      </w:r>
      <w:proofErr w:type="spellEnd"/>
      <w:r w:rsidRPr="00937179">
        <w:rPr>
          <w:rFonts w:ascii="Georgia" w:eastAsia="Times New Roman" w:hAnsi="Georgia" w:cs="Times New Roman"/>
          <w:color w:val="000000"/>
          <w:sz w:val="24"/>
          <w:szCs w:val="24"/>
          <w:lang w:eastAsia="es-ES"/>
        </w:rPr>
        <w:t xml:space="preserve"> A., </w:t>
      </w:r>
      <w:r w:rsidRPr="00937179">
        <w:rPr>
          <w:rFonts w:ascii="Georgia" w:eastAsia="Times New Roman" w:hAnsi="Georgia" w:cs="Times New Roman"/>
          <w:i/>
          <w:iCs/>
          <w:color w:val="000000"/>
          <w:sz w:val="24"/>
          <w:szCs w:val="24"/>
          <w:lang w:eastAsia="es-ES"/>
        </w:rPr>
        <w:t>SOCIOLOGÍA</w:t>
      </w:r>
      <w:r w:rsidRPr="00937179">
        <w:rPr>
          <w:rFonts w:ascii="Georgia" w:eastAsia="Times New Roman" w:hAnsi="Georgia" w:cs="Times New Roman"/>
          <w:color w:val="000000"/>
          <w:sz w:val="24"/>
          <w:szCs w:val="24"/>
          <w:lang w:eastAsia="es-ES"/>
        </w:rPr>
        <w:t>, cap. 22, “El desarrollo de la teoría sociológica”. Alianza Universidad, Madrid, 1991.</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Girola, L.G., “Sobre la metodología de Max Weber: explicación y comprensión”, en V.V.A.A., </w:t>
      </w:r>
      <w:r w:rsidRPr="00937179">
        <w:rPr>
          <w:rFonts w:ascii="Georgia" w:eastAsia="Times New Roman" w:hAnsi="Georgia" w:cs="Times New Roman"/>
          <w:i/>
          <w:iCs/>
          <w:color w:val="000000"/>
          <w:sz w:val="24"/>
          <w:szCs w:val="24"/>
          <w:lang w:eastAsia="es-ES"/>
        </w:rPr>
        <w:t>MAX WEBER: ELEMENTOS DE SOCIOLOGÍA</w:t>
      </w:r>
      <w:r w:rsidRPr="00937179">
        <w:rPr>
          <w:rFonts w:ascii="Georgia" w:eastAsia="Times New Roman" w:hAnsi="Georgia" w:cs="Times New Roman"/>
          <w:color w:val="000000"/>
          <w:sz w:val="24"/>
          <w:szCs w:val="24"/>
          <w:lang w:eastAsia="es-ES"/>
        </w:rPr>
        <w:t xml:space="preserve">. U.A. de Puebla/U.A. </w:t>
      </w:r>
      <w:proofErr w:type="spellStart"/>
      <w:r w:rsidRPr="00937179">
        <w:rPr>
          <w:rFonts w:ascii="Georgia" w:eastAsia="Times New Roman" w:hAnsi="Georgia" w:cs="Times New Roman"/>
          <w:color w:val="000000"/>
          <w:sz w:val="24"/>
          <w:szCs w:val="24"/>
          <w:lang w:eastAsia="es-ES"/>
        </w:rPr>
        <w:t>Metrop</w:t>
      </w:r>
      <w:proofErr w:type="spellEnd"/>
      <w:r w:rsidRPr="00937179">
        <w:rPr>
          <w:rFonts w:ascii="Georgia" w:eastAsia="Times New Roman" w:hAnsi="Georgia" w:cs="Times New Roman"/>
          <w:color w:val="000000"/>
          <w:sz w:val="24"/>
          <w:szCs w:val="24"/>
          <w:lang w:eastAsia="es-ES"/>
        </w:rPr>
        <w:t>. Azcapotzalco, México, 1985.</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Habermas</w:t>
      </w:r>
      <w:proofErr w:type="spellEnd"/>
      <w:r w:rsidRPr="00937179">
        <w:rPr>
          <w:rFonts w:ascii="Georgia" w:eastAsia="Times New Roman" w:hAnsi="Georgia" w:cs="Times New Roman"/>
          <w:color w:val="000000"/>
          <w:sz w:val="24"/>
          <w:szCs w:val="24"/>
          <w:lang w:eastAsia="es-ES"/>
        </w:rPr>
        <w:t xml:space="preserve">, J., </w:t>
      </w:r>
      <w:r w:rsidRPr="00937179">
        <w:rPr>
          <w:rFonts w:ascii="Georgia" w:eastAsia="Times New Roman" w:hAnsi="Georgia" w:cs="Times New Roman"/>
          <w:i/>
          <w:iCs/>
          <w:color w:val="000000"/>
          <w:sz w:val="24"/>
          <w:szCs w:val="24"/>
          <w:lang w:eastAsia="es-ES"/>
        </w:rPr>
        <w:t>LA LÓGICA DE LAS CIENCIAS SOCIALES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1988.</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Lenk</w:t>
      </w:r>
      <w:proofErr w:type="spellEnd"/>
      <w:r w:rsidRPr="00937179">
        <w:rPr>
          <w:rFonts w:ascii="Georgia" w:eastAsia="Times New Roman" w:hAnsi="Georgia" w:cs="Times New Roman"/>
          <w:color w:val="000000"/>
          <w:sz w:val="24"/>
          <w:szCs w:val="24"/>
          <w:lang w:eastAsia="es-ES"/>
        </w:rPr>
        <w:t>, H</w:t>
      </w:r>
      <w:proofErr w:type="gramStart"/>
      <w:r w:rsidRPr="00937179">
        <w:rPr>
          <w:rFonts w:ascii="Georgia" w:eastAsia="Times New Roman" w:hAnsi="Georgia" w:cs="Times New Roman"/>
          <w:color w:val="000000"/>
          <w:sz w:val="24"/>
          <w:szCs w:val="24"/>
          <w:lang w:eastAsia="es-ES"/>
        </w:rPr>
        <w:t>. ,</w:t>
      </w:r>
      <w:proofErr w:type="gram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ENTRE LA EPISTEMOLOGÍA Y LA CIENCIA SOCIAL</w:t>
      </w:r>
      <w:r w:rsidRPr="00937179">
        <w:rPr>
          <w:rFonts w:ascii="Georgia" w:eastAsia="Times New Roman" w:hAnsi="Georgia" w:cs="Times New Roman"/>
          <w:color w:val="000000"/>
          <w:sz w:val="24"/>
          <w:szCs w:val="24"/>
          <w:lang w:eastAsia="es-ES"/>
        </w:rPr>
        <w:t>, Alfa, Buenos Aires, 1988.</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Lulo J., “El viaje de la crítica”, en </w:t>
      </w:r>
      <w:r w:rsidRPr="00937179">
        <w:rPr>
          <w:rFonts w:ascii="Georgia" w:eastAsia="Times New Roman" w:hAnsi="Georgia" w:cs="Times New Roman"/>
          <w:i/>
          <w:iCs/>
          <w:color w:val="000000"/>
          <w:sz w:val="24"/>
          <w:szCs w:val="24"/>
          <w:lang w:eastAsia="es-ES"/>
        </w:rPr>
        <w:t>DOXA</w:t>
      </w:r>
      <w:r w:rsidRPr="00937179">
        <w:rPr>
          <w:rFonts w:ascii="Georgia" w:eastAsia="Times New Roman" w:hAnsi="Georgia" w:cs="Times New Roman"/>
          <w:color w:val="000000"/>
          <w:sz w:val="24"/>
          <w:szCs w:val="24"/>
          <w:lang w:eastAsia="es-ES"/>
        </w:rPr>
        <w:t>, vol. 1 Nº, Buenos Aires, invierno de 1990.</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 T. McCarthy, </w:t>
      </w:r>
      <w:r w:rsidRPr="00937179">
        <w:rPr>
          <w:rFonts w:ascii="Georgia" w:eastAsia="Times New Roman" w:hAnsi="Georgia" w:cs="Times New Roman"/>
          <w:i/>
          <w:iCs/>
          <w:color w:val="000000"/>
          <w:sz w:val="24"/>
          <w:szCs w:val="24"/>
          <w:lang w:eastAsia="es-ES"/>
        </w:rPr>
        <w:t>LA TEORIA CRITICA DE J. HABERMAS</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Tecnos</w:t>
      </w:r>
      <w:proofErr w:type="spellEnd"/>
      <w:r w:rsidRPr="00937179">
        <w:rPr>
          <w:rFonts w:ascii="Georgia" w:eastAsia="Times New Roman" w:hAnsi="Georgia" w:cs="Times New Roman"/>
          <w:color w:val="000000"/>
          <w:sz w:val="24"/>
          <w:szCs w:val="24"/>
          <w:lang w:eastAsia="es-ES"/>
        </w:rPr>
        <w:t>, Madrid, 1987.</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Marx, K., “Introducción general a la crítica de la economía política”, en </w:t>
      </w:r>
      <w:r w:rsidRPr="00937179">
        <w:rPr>
          <w:rFonts w:ascii="Georgia" w:eastAsia="Times New Roman" w:hAnsi="Georgia" w:cs="Times New Roman"/>
          <w:i/>
          <w:iCs/>
          <w:color w:val="000000"/>
          <w:sz w:val="24"/>
          <w:szCs w:val="24"/>
          <w:lang w:eastAsia="es-ES"/>
        </w:rPr>
        <w:t>ELEMENTOS FUNDAMENTALES DE LA CRITICA DE LA ECONOMÍA POLÍTICA</w:t>
      </w:r>
      <w:r w:rsidRPr="00937179">
        <w:rPr>
          <w:rFonts w:ascii="Georgia" w:eastAsia="Times New Roman" w:hAnsi="Georgia" w:cs="Times New Roman"/>
          <w:color w:val="000000"/>
          <w:sz w:val="24"/>
          <w:szCs w:val="24"/>
          <w:lang w:eastAsia="es-ES"/>
        </w:rPr>
        <w:t xml:space="preserve"> (borrador) 1857-1858, volumen I, Siglo XXI, Buenos Aires, 1973.</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Moulines</w:t>
      </w:r>
      <w:proofErr w:type="spellEnd"/>
      <w:r w:rsidRPr="00937179">
        <w:rPr>
          <w:rFonts w:ascii="Georgia" w:eastAsia="Times New Roman" w:hAnsi="Georgia" w:cs="Times New Roman"/>
          <w:color w:val="000000"/>
          <w:sz w:val="24"/>
          <w:szCs w:val="24"/>
          <w:lang w:eastAsia="es-ES"/>
        </w:rPr>
        <w:t xml:space="preserve">, U., </w:t>
      </w:r>
      <w:r w:rsidRPr="00937179">
        <w:rPr>
          <w:rFonts w:ascii="Georgia" w:eastAsia="Times New Roman" w:hAnsi="Georgia" w:cs="Times New Roman"/>
          <w:i/>
          <w:iCs/>
          <w:color w:val="000000"/>
          <w:sz w:val="24"/>
          <w:szCs w:val="24"/>
          <w:lang w:eastAsia="es-ES"/>
        </w:rPr>
        <w:t>EXPLORACIONES METACIENTÍFICAS</w:t>
      </w:r>
      <w:r w:rsidRPr="00937179">
        <w:rPr>
          <w:rFonts w:ascii="Georgia" w:eastAsia="Times New Roman" w:hAnsi="Georgia" w:cs="Times New Roman"/>
          <w:color w:val="000000"/>
          <w:sz w:val="24"/>
          <w:szCs w:val="24"/>
          <w:lang w:eastAsia="es-ES"/>
        </w:rPr>
        <w:t>, puntos 1.2 y 2.1, Alianza, Madrid, 1989.</w:t>
      </w: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Nagel</w:t>
      </w:r>
      <w:proofErr w:type="spellEnd"/>
      <w:r w:rsidRPr="00937179">
        <w:rPr>
          <w:rFonts w:ascii="Georgia" w:eastAsia="Times New Roman" w:hAnsi="Georgia" w:cs="Times New Roman"/>
          <w:color w:val="000000"/>
          <w:sz w:val="24"/>
          <w:szCs w:val="24"/>
          <w:lang w:eastAsia="es-ES"/>
        </w:rPr>
        <w:t xml:space="preserve">, E., </w:t>
      </w:r>
      <w:r w:rsidRPr="00937179">
        <w:rPr>
          <w:rFonts w:ascii="Georgia" w:eastAsia="Times New Roman" w:hAnsi="Georgia" w:cs="Times New Roman"/>
          <w:i/>
          <w:iCs/>
          <w:color w:val="000000"/>
          <w:sz w:val="24"/>
          <w:szCs w:val="24"/>
          <w:lang w:eastAsia="es-ES"/>
        </w:rPr>
        <w:t>LA ESTRUCTURA DE LA CIENCIA</w:t>
      </w:r>
      <w:r w:rsidRPr="00937179">
        <w:rPr>
          <w:rFonts w:ascii="Georgia" w:eastAsia="Times New Roman" w:hAnsi="Georgia" w:cs="Times New Roman"/>
          <w:color w:val="000000"/>
          <w:sz w:val="24"/>
          <w:szCs w:val="24"/>
          <w:lang w:eastAsia="es-ES"/>
        </w:rPr>
        <w:t xml:space="preserve">, cap. XIII, Paidós, Buenos Aires, </w:t>
      </w:r>
      <w:proofErr w:type="spellStart"/>
      <w:r w:rsidRPr="00937179">
        <w:rPr>
          <w:rFonts w:ascii="Georgia" w:eastAsia="Times New Roman" w:hAnsi="Georgia" w:cs="Times New Roman"/>
          <w:color w:val="000000"/>
          <w:sz w:val="24"/>
          <w:szCs w:val="24"/>
          <w:lang w:eastAsia="es-ES"/>
        </w:rPr>
        <w:t>v.v.e.e</w:t>
      </w:r>
      <w:proofErr w:type="spellEnd"/>
      <w:r w:rsidRPr="00937179">
        <w:rPr>
          <w:rFonts w:ascii="Georgia" w:eastAsia="Times New Roman" w:hAnsi="Georgia" w:cs="Times New Roman"/>
          <w:color w:val="000000"/>
          <w:sz w:val="24"/>
          <w:szCs w:val="24"/>
          <w:lang w:eastAsia="es-ES"/>
        </w:rPr>
        <w:t>.</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Olivé, L. y A.R. Pérez </w:t>
      </w:r>
      <w:proofErr w:type="spellStart"/>
      <w:r w:rsidRPr="00937179">
        <w:rPr>
          <w:rFonts w:ascii="Georgia" w:eastAsia="Times New Roman" w:hAnsi="Georgia" w:cs="Times New Roman"/>
          <w:color w:val="000000"/>
          <w:sz w:val="24"/>
          <w:szCs w:val="24"/>
          <w:lang w:eastAsia="es-ES"/>
        </w:rPr>
        <w:t>Ransanz</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FILOSOFÍA DE LA CIENCIA: TEORÍA Y OBSERVACIÓN</w:t>
      </w:r>
      <w:r w:rsidRPr="00937179">
        <w:rPr>
          <w:rFonts w:ascii="Georgia" w:eastAsia="Times New Roman" w:hAnsi="Georgia" w:cs="Times New Roman"/>
          <w:color w:val="000000"/>
          <w:sz w:val="24"/>
          <w:szCs w:val="24"/>
          <w:lang w:eastAsia="es-ES"/>
        </w:rPr>
        <w:t>. Siglo XXI, México, 1989.</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Olivé, L., (</w:t>
      </w:r>
      <w:proofErr w:type="spellStart"/>
      <w:r w:rsidRPr="00937179">
        <w:rPr>
          <w:rFonts w:ascii="Georgia" w:eastAsia="Times New Roman" w:hAnsi="Georgia" w:cs="Times New Roman"/>
          <w:color w:val="000000"/>
          <w:sz w:val="24"/>
          <w:szCs w:val="24"/>
          <w:lang w:eastAsia="es-ES"/>
        </w:rPr>
        <w:t>comp.</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RACIONALIDAD</w:t>
      </w:r>
      <w:r w:rsidRPr="00937179">
        <w:rPr>
          <w:rFonts w:ascii="Georgia" w:eastAsia="Times New Roman" w:hAnsi="Georgia" w:cs="Times New Roman"/>
          <w:color w:val="000000"/>
          <w:sz w:val="24"/>
          <w:szCs w:val="24"/>
          <w:lang w:eastAsia="es-ES"/>
        </w:rPr>
        <w:t>, Siglo XXI, México, 1988.</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Pasquino, G., S. </w:t>
      </w:r>
      <w:proofErr w:type="spellStart"/>
      <w:r w:rsidRPr="00937179">
        <w:rPr>
          <w:rFonts w:ascii="Georgia" w:eastAsia="Times New Roman" w:hAnsi="Georgia" w:cs="Times New Roman"/>
          <w:color w:val="000000"/>
          <w:sz w:val="24"/>
          <w:szCs w:val="24"/>
          <w:lang w:eastAsia="es-ES"/>
        </w:rPr>
        <w:t>Bartolini</w:t>
      </w:r>
      <w:proofErr w:type="spellEnd"/>
      <w:r w:rsidRPr="00937179">
        <w:rPr>
          <w:rFonts w:ascii="Georgia" w:eastAsia="Times New Roman" w:hAnsi="Georgia" w:cs="Times New Roman"/>
          <w:color w:val="000000"/>
          <w:sz w:val="24"/>
          <w:szCs w:val="24"/>
          <w:lang w:eastAsia="es-ES"/>
        </w:rPr>
        <w:t xml:space="preserve">, M. </w:t>
      </w:r>
      <w:proofErr w:type="spellStart"/>
      <w:r w:rsidRPr="00937179">
        <w:rPr>
          <w:rFonts w:ascii="Georgia" w:eastAsia="Times New Roman" w:hAnsi="Georgia" w:cs="Times New Roman"/>
          <w:color w:val="000000"/>
          <w:sz w:val="24"/>
          <w:szCs w:val="24"/>
          <w:lang w:eastAsia="es-ES"/>
        </w:rPr>
        <w:t>Cotta</w:t>
      </w:r>
      <w:proofErr w:type="spellEnd"/>
      <w:r w:rsidRPr="00937179">
        <w:rPr>
          <w:rFonts w:ascii="Georgia" w:eastAsia="Times New Roman" w:hAnsi="Georgia" w:cs="Times New Roman"/>
          <w:color w:val="000000"/>
          <w:sz w:val="24"/>
          <w:szCs w:val="24"/>
          <w:lang w:eastAsia="es-ES"/>
        </w:rPr>
        <w:t xml:space="preserve">, L. </w:t>
      </w:r>
      <w:proofErr w:type="spellStart"/>
      <w:r w:rsidRPr="00937179">
        <w:rPr>
          <w:rFonts w:ascii="Georgia" w:eastAsia="Times New Roman" w:hAnsi="Georgia" w:cs="Times New Roman"/>
          <w:color w:val="000000"/>
          <w:sz w:val="24"/>
          <w:szCs w:val="24"/>
          <w:lang w:eastAsia="es-ES"/>
        </w:rPr>
        <w:t>Morlino</w:t>
      </w:r>
      <w:proofErr w:type="spellEnd"/>
      <w:r w:rsidRPr="00937179">
        <w:rPr>
          <w:rFonts w:ascii="Georgia" w:eastAsia="Times New Roman" w:hAnsi="Georgia" w:cs="Times New Roman"/>
          <w:color w:val="000000"/>
          <w:sz w:val="24"/>
          <w:szCs w:val="24"/>
          <w:lang w:eastAsia="es-ES"/>
        </w:rPr>
        <w:t xml:space="preserve"> y A. </w:t>
      </w:r>
      <w:proofErr w:type="spellStart"/>
      <w:r w:rsidRPr="00937179">
        <w:rPr>
          <w:rFonts w:ascii="Georgia" w:eastAsia="Times New Roman" w:hAnsi="Georgia" w:cs="Times New Roman"/>
          <w:color w:val="000000"/>
          <w:sz w:val="24"/>
          <w:szCs w:val="24"/>
          <w:lang w:eastAsia="es-ES"/>
        </w:rPr>
        <w:t>Panebianco</w:t>
      </w:r>
      <w:proofErr w:type="spellEnd"/>
      <w:r w:rsidRPr="00937179">
        <w:rPr>
          <w:rFonts w:ascii="Georgia" w:eastAsia="Times New Roman" w:hAnsi="Georgia" w:cs="Times New Roman"/>
          <w:color w:val="000000"/>
          <w:sz w:val="24"/>
          <w:szCs w:val="24"/>
          <w:lang w:eastAsia="es-ES"/>
        </w:rPr>
        <w:t xml:space="preserve">. </w:t>
      </w:r>
      <w:r w:rsidRPr="00937179">
        <w:rPr>
          <w:rFonts w:ascii="Georgia" w:eastAsia="Times New Roman" w:hAnsi="Georgia" w:cs="Times New Roman"/>
          <w:i/>
          <w:iCs/>
          <w:color w:val="000000"/>
          <w:sz w:val="24"/>
          <w:szCs w:val="24"/>
          <w:lang w:eastAsia="es-ES"/>
        </w:rPr>
        <w:t>MANUAL DE CIENCIA POLÍTICA</w:t>
      </w:r>
      <w:r w:rsidRPr="00937179">
        <w:rPr>
          <w:rFonts w:ascii="Georgia" w:eastAsia="Times New Roman" w:hAnsi="Georgia" w:cs="Times New Roman"/>
          <w:color w:val="000000"/>
          <w:sz w:val="24"/>
          <w:szCs w:val="24"/>
          <w:lang w:eastAsia="es-ES"/>
        </w:rPr>
        <w:t>. Alianza Universidad Textos, Madrid, 1988.</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Popper, K. </w:t>
      </w:r>
      <w:r w:rsidRPr="00937179">
        <w:rPr>
          <w:rFonts w:ascii="Georgia" w:eastAsia="Times New Roman" w:hAnsi="Georgia" w:cs="Times New Roman"/>
          <w:i/>
          <w:iCs/>
          <w:color w:val="000000"/>
          <w:sz w:val="24"/>
          <w:szCs w:val="24"/>
          <w:lang w:eastAsia="es-ES"/>
        </w:rPr>
        <w:t>LA MISERIA DEL HISTORICISMO</w:t>
      </w:r>
      <w:r w:rsidRPr="00937179">
        <w:rPr>
          <w:rFonts w:ascii="Georgia" w:eastAsia="Times New Roman" w:hAnsi="Georgia" w:cs="Times New Roman"/>
          <w:color w:val="000000"/>
          <w:sz w:val="24"/>
          <w:szCs w:val="24"/>
          <w:lang w:eastAsia="es-ES"/>
        </w:rPr>
        <w:t>. Alianza-Taurus, Madrid, 1971.</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Popper, K., “La lógica de las ciencias sociales”, en </w:t>
      </w:r>
      <w:r w:rsidRPr="00937179">
        <w:rPr>
          <w:rFonts w:ascii="Georgia" w:eastAsia="Times New Roman" w:hAnsi="Georgia" w:cs="Times New Roman"/>
          <w:i/>
          <w:iCs/>
          <w:color w:val="000000"/>
          <w:sz w:val="24"/>
          <w:szCs w:val="24"/>
          <w:lang w:eastAsia="es-ES"/>
        </w:rPr>
        <w:t>LA DISPUTA DEL POSITIVISMO EN LA SOCIOLOGÍA ALEMANA</w:t>
      </w:r>
      <w:r w:rsidRPr="00937179">
        <w:rPr>
          <w:rFonts w:ascii="Georgia" w:eastAsia="Times New Roman" w:hAnsi="Georgia" w:cs="Times New Roman"/>
          <w:color w:val="000000"/>
          <w:sz w:val="24"/>
          <w:szCs w:val="24"/>
          <w:lang w:eastAsia="es-ES"/>
        </w:rPr>
        <w:t>, Grijalbo, Barcelona, 1982.</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Ryan</w:t>
      </w:r>
      <w:proofErr w:type="spellEnd"/>
      <w:r w:rsidRPr="00937179">
        <w:rPr>
          <w:rFonts w:ascii="Georgia" w:eastAsia="Times New Roman" w:hAnsi="Georgia" w:cs="Times New Roman"/>
          <w:color w:val="000000"/>
          <w:sz w:val="24"/>
          <w:szCs w:val="24"/>
          <w:lang w:eastAsia="es-ES"/>
        </w:rPr>
        <w:t xml:space="preserve">, A., </w:t>
      </w:r>
      <w:r w:rsidRPr="00937179">
        <w:rPr>
          <w:rFonts w:ascii="Georgia" w:eastAsia="Times New Roman" w:hAnsi="Georgia" w:cs="Times New Roman"/>
          <w:i/>
          <w:iCs/>
          <w:color w:val="000000"/>
          <w:sz w:val="24"/>
          <w:szCs w:val="24"/>
          <w:lang w:eastAsia="es-ES"/>
        </w:rPr>
        <w:t>LA FILOSOFÍA DE LA EXPLICACIÓN SOCIAL</w:t>
      </w:r>
      <w:r w:rsidRPr="00937179">
        <w:rPr>
          <w:rFonts w:ascii="Georgia" w:eastAsia="Times New Roman" w:hAnsi="Georgia" w:cs="Times New Roman"/>
          <w:color w:val="000000"/>
          <w:sz w:val="24"/>
          <w:szCs w:val="24"/>
          <w:lang w:eastAsia="es-ES"/>
        </w:rPr>
        <w:t>, FCE, Madrid, 1976.</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Rorty</w:t>
      </w:r>
      <w:proofErr w:type="spellEnd"/>
      <w:r w:rsidRPr="00937179">
        <w:rPr>
          <w:rFonts w:ascii="Georgia" w:eastAsia="Times New Roman" w:hAnsi="Georgia" w:cs="Times New Roman"/>
          <w:color w:val="000000"/>
          <w:sz w:val="24"/>
          <w:szCs w:val="24"/>
          <w:lang w:eastAsia="es-ES"/>
        </w:rPr>
        <w:t xml:space="preserve">, R., </w:t>
      </w:r>
      <w:r w:rsidRPr="00937179">
        <w:rPr>
          <w:rFonts w:ascii="Georgia" w:eastAsia="Times New Roman" w:hAnsi="Georgia" w:cs="Times New Roman"/>
          <w:i/>
          <w:iCs/>
          <w:color w:val="000000"/>
          <w:sz w:val="24"/>
          <w:szCs w:val="24"/>
          <w:lang w:eastAsia="es-ES"/>
        </w:rPr>
        <w:t>LA FILOSOFÍA Y EL ESPEJO DE LA NATURALEZA</w:t>
      </w:r>
      <w:r w:rsidRPr="00937179">
        <w:rPr>
          <w:rFonts w:ascii="Georgia" w:eastAsia="Times New Roman" w:hAnsi="Georgia" w:cs="Times New Roman"/>
          <w:color w:val="000000"/>
          <w:sz w:val="24"/>
          <w:szCs w:val="24"/>
          <w:lang w:eastAsia="es-ES"/>
        </w:rPr>
        <w:t>, Introducción, caps. 7 y 8. Cátedra, Madrid, 1983.</w:t>
      </w: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Rudner</w:t>
      </w:r>
      <w:proofErr w:type="spellEnd"/>
      <w:r w:rsidRPr="00937179">
        <w:rPr>
          <w:rFonts w:ascii="Georgia" w:eastAsia="Times New Roman" w:hAnsi="Georgia" w:cs="Times New Roman"/>
          <w:color w:val="000000"/>
          <w:sz w:val="24"/>
          <w:szCs w:val="24"/>
          <w:lang w:eastAsia="es-ES"/>
        </w:rPr>
        <w:t xml:space="preserve">, R., </w:t>
      </w:r>
      <w:r w:rsidRPr="00937179">
        <w:rPr>
          <w:rFonts w:ascii="Georgia" w:eastAsia="Times New Roman" w:hAnsi="Georgia" w:cs="Times New Roman"/>
          <w:i/>
          <w:iCs/>
          <w:color w:val="000000"/>
          <w:sz w:val="24"/>
          <w:szCs w:val="24"/>
          <w:lang w:eastAsia="es-ES"/>
        </w:rPr>
        <w:t>FILOSOFÍA DE LA CIENCIA SOCIAL</w:t>
      </w:r>
      <w:r w:rsidRPr="00937179">
        <w:rPr>
          <w:rFonts w:ascii="Georgia" w:eastAsia="Times New Roman" w:hAnsi="Georgia" w:cs="Times New Roman"/>
          <w:color w:val="000000"/>
          <w:sz w:val="24"/>
          <w:szCs w:val="24"/>
          <w:lang w:eastAsia="es-ES"/>
        </w:rPr>
        <w:t>, cap. 1. Alianza, Madrid, 1987.</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F. G., “La validez del conocimiento en ciencias sociales”, en </w:t>
      </w:r>
      <w:r w:rsidRPr="00937179">
        <w:rPr>
          <w:rFonts w:ascii="Georgia" w:eastAsia="Times New Roman" w:hAnsi="Georgia" w:cs="Times New Roman"/>
          <w:i/>
          <w:iCs/>
          <w:color w:val="000000"/>
          <w:sz w:val="24"/>
          <w:szCs w:val="24"/>
          <w:lang w:eastAsia="es-ES"/>
        </w:rPr>
        <w:t>ANÁLISIS FILOSÓFICO</w:t>
      </w:r>
      <w:r w:rsidRPr="00937179">
        <w:rPr>
          <w:rFonts w:ascii="Georgia" w:eastAsia="Times New Roman" w:hAnsi="Georgia" w:cs="Times New Roman"/>
          <w:color w:val="000000"/>
          <w:sz w:val="24"/>
          <w:szCs w:val="24"/>
          <w:lang w:eastAsia="es-ES"/>
        </w:rPr>
        <w:t>, vol. V, Nº 2, (nov. 1985.).</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F. L. “Términos teóricos y realidad en las ciencias sociales”, en </w:t>
      </w:r>
      <w:r w:rsidRPr="00937179">
        <w:rPr>
          <w:rFonts w:ascii="Georgia" w:eastAsia="Times New Roman" w:hAnsi="Georgia" w:cs="Times New Roman"/>
          <w:i/>
          <w:iCs/>
          <w:color w:val="000000"/>
          <w:sz w:val="24"/>
          <w:szCs w:val="24"/>
          <w:lang w:eastAsia="es-ES"/>
        </w:rPr>
        <w:t>DOXA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Vol.I</w:t>
      </w:r>
      <w:proofErr w:type="spellEnd"/>
      <w:r w:rsidRPr="00937179">
        <w:rPr>
          <w:rFonts w:ascii="Georgia" w:eastAsia="Times New Roman" w:hAnsi="Georgia" w:cs="Times New Roman"/>
          <w:color w:val="000000"/>
          <w:sz w:val="24"/>
          <w:szCs w:val="24"/>
          <w:lang w:eastAsia="es-ES"/>
        </w:rPr>
        <w:t>, Nº1, Buenos Aires, otoño de 1990.</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Schuster</w:t>
      </w:r>
      <w:proofErr w:type="spellEnd"/>
      <w:r w:rsidRPr="00937179">
        <w:rPr>
          <w:rFonts w:ascii="Georgia" w:eastAsia="Times New Roman" w:hAnsi="Georgia" w:cs="Times New Roman"/>
          <w:color w:val="000000"/>
          <w:sz w:val="24"/>
          <w:szCs w:val="24"/>
          <w:lang w:eastAsia="es-ES"/>
        </w:rPr>
        <w:t xml:space="preserve">, F.L., “La política como ciencia” en </w:t>
      </w:r>
      <w:r w:rsidRPr="00937179">
        <w:rPr>
          <w:rFonts w:ascii="Georgia" w:eastAsia="Times New Roman" w:hAnsi="Georgia" w:cs="Times New Roman"/>
          <w:i/>
          <w:iCs/>
          <w:color w:val="000000"/>
          <w:sz w:val="24"/>
          <w:szCs w:val="24"/>
          <w:lang w:eastAsia="es-ES"/>
        </w:rPr>
        <w:t>ACTAS DEL 1º CONGRESO NACIONAL DE ESTUDIANTES Y GRADUADOS DE CIENCIA POLÍTICA</w:t>
      </w:r>
      <w:r w:rsidRPr="00937179">
        <w:rPr>
          <w:rFonts w:ascii="Georgia" w:eastAsia="Times New Roman" w:hAnsi="Georgia" w:cs="Times New Roman"/>
          <w:color w:val="000000"/>
          <w:sz w:val="24"/>
          <w:szCs w:val="24"/>
          <w:lang w:eastAsia="es-ES"/>
        </w:rPr>
        <w:t>, San Juan, 1989.</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Suppe</w:t>
      </w:r>
      <w:proofErr w:type="spellEnd"/>
      <w:r w:rsidRPr="00937179">
        <w:rPr>
          <w:rFonts w:ascii="Georgia" w:eastAsia="Times New Roman" w:hAnsi="Georgia" w:cs="Times New Roman"/>
          <w:color w:val="000000"/>
          <w:sz w:val="24"/>
          <w:szCs w:val="24"/>
          <w:lang w:eastAsia="es-ES"/>
        </w:rPr>
        <w:t xml:space="preserve">, F., </w:t>
      </w:r>
      <w:r w:rsidRPr="00937179">
        <w:rPr>
          <w:rFonts w:ascii="Georgia" w:eastAsia="Times New Roman" w:hAnsi="Georgia" w:cs="Times New Roman"/>
          <w:i/>
          <w:iCs/>
          <w:color w:val="000000"/>
          <w:sz w:val="24"/>
          <w:szCs w:val="24"/>
          <w:lang w:eastAsia="es-ES"/>
        </w:rPr>
        <w:t>LA ESTRUCTURA DE LAS TEORÍAS CIENTÍFICAS</w:t>
      </w:r>
      <w:r w:rsidRPr="00937179">
        <w:rPr>
          <w:rFonts w:ascii="Georgia" w:eastAsia="Times New Roman" w:hAnsi="Georgia" w:cs="Times New Roman"/>
          <w:color w:val="000000"/>
          <w:sz w:val="24"/>
          <w:szCs w:val="24"/>
          <w:lang w:eastAsia="es-ES"/>
        </w:rPr>
        <w:t>, cap.1, Ed. Nacional, Madrid, 1979.</w:t>
      </w: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Taylor, Ch., </w:t>
      </w:r>
      <w:r w:rsidRPr="00937179">
        <w:rPr>
          <w:rFonts w:ascii="Georgia" w:eastAsia="Times New Roman" w:hAnsi="Georgia" w:cs="Times New Roman"/>
          <w:i/>
          <w:iCs/>
          <w:color w:val="000000"/>
          <w:sz w:val="24"/>
          <w:szCs w:val="24"/>
          <w:lang w:eastAsia="es-ES"/>
        </w:rPr>
        <w:t>PHILOSOPHICAL PAPERS</w:t>
      </w:r>
      <w:r w:rsidRPr="00937179">
        <w:rPr>
          <w:rFonts w:ascii="Georgia" w:eastAsia="Times New Roman" w:hAnsi="Georgia" w:cs="Times New Roman"/>
          <w:color w:val="000000"/>
          <w:sz w:val="24"/>
          <w:szCs w:val="24"/>
          <w:lang w:eastAsia="es-ES"/>
        </w:rPr>
        <w:t xml:space="preserve"> (Volúmenes 1 y 2).Cambridge </w:t>
      </w:r>
      <w:proofErr w:type="spellStart"/>
      <w:r w:rsidRPr="00937179">
        <w:rPr>
          <w:rFonts w:ascii="Georgia" w:eastAsia="Times New Roman" w:hAnsi="Georgia" w:cs="Times New Roman"/>
          <w:color w:val="000000"/>
          <w:sz w:val="24"/>
          <w:szCs w:val="24"/>
          <w:lang w:eastAsia="es-ES"/>
        </w:rPr>
        <w:t>University</w:t>
      </w:r>
      <w:proofErr w:type="spellEnd"/>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Press</w:t>
      </w:r>
      <w:proofErr w:type="spellEnd"/>
      <w:r w:rsidRPr="00937179">
        <w:rPr>
          <w:rFonts w:ascii="Georgia" w:eastAsia="Times New Roman" w:hAnsi="Georgia" w:cs="Times New Roman"/>
          <w:color w:val="000000"/>
          <w:sz w:val="24"/>
          <w:szCs w:val="24"/>
          <w:lang w:eastAsia="es-ES"/>
        </w:rPr>
        <w:t>, 1985. </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lastRenderedPageBreak/>
        <w:t>Winch</w:t>
      </w:r>
      <w:proofErr w:type="spellEnd"/>
      <w:r w:rsidRPr="00937179">
        <w:rPr>
          <w:rFonts w:ascii="Georgia" w:eastAsia="Times New Roman" w:hAnsi="Georgia" w:cs="Times New Roman"/>
          <w:color w:val="000000"/>
          <w:sz w:val="24"/>
          <w:szCs w:val="24"/>
          <w:lang w:eastAsia="es-ES"/>
        </w:rPr>
        <w:t xml:space="preserve">, P., </w:t>
      </w:r>
      <w:r w:rsidRPr="00937179">
        <w:rPr>
          <w:rFonts w:ascii="Georgia" w:eastAsia="Times New Roman" w:hAnsi="Georgia" w:cs="Times New Roman"/>
          <w:i/>
          <w:iCs/>
          <w:color w:val="000000"/>
          <w:sz w:val="24"/>
          <w:szCs w:val="24"/>
          <w:lang w:eastAsia="es-ES"/>
        </w:rPr>
        <w:t>CIENCIA SOCIAL Y FILOSOFÍA</w:t>
      </w:r>
      <w:r w:rsidRPr="00937179">
        <w:rPr>
          <w:rFonts w:ascii="Georgia" w:eastAsia="Times New Roman" w:hAnsi="Georgia" w:cs="Times New Roman"/>
          <w:color w:val="000000"/>
          <w:sz w:val="24"/>
          <w:szCs w:val="24"/>
          <w:lang w:eastAsia="es-ES"/>
        </w:rPr>
        <w:t xml:space="preserve">, </w:t>
      </w:r>
      <w:proofErr w:type="spellStart"/>
      <w:r w:rsidRPr="00937179">
        <w:rPr>
          <w:rFonts w:ascii="Georgia" w:eastAsia="Times New Roman" w:hAnsi="Georgia" w:cs="Times New Roman"/>
          <w:color w:val="000000"/>
          <w:sz w:val="24"/>
          <w:szCs w:val="24"/>
          <w:lang w:eastAsia="es-ES"/>
        </w:rPr>
        <w:t>Amorrortu</w:t>
      </w:r>
      <w:proofErr w:type="spellEnd"/>
      <w:r w:rsidRPr="00937179">
        <w:rPr>
          <w:rFonts w:ascii="Georgia" w:eastAsia="Times New Roman" w:hAnsi="Georgia" w:cs="Times New Roman"/>
          <w:color w:val="000000"/>
          <w:sz w:val="24"/>
          <w:szCs w:val="24"/>
          <w:lang w:eastAsia="es-ES"/>
        </w:rPr>
        <w:t>, Buenos Aires, 1972. </w:t>
      </w:r>
    </w:p>
    <w:p w:rsidR="00937179" w:rsidRPr="00937179" w:rsidRDefault="00937179" w:rsidP="00937179">
      <w:pPr>
        <w:numPr>
          <w:ilvl w:val="0"/>
          <w:numId w:val="7"/>
        </w:numPr>
        <w:spacing w:after="0" w:line="240" w:lineRule="auto"/>
        <w:ind w:left="360"/>
        <w:jc w:val="both"/>
        <w:textAlignment w:val="baseline"/>
        <w:rPr>
          <w:rFonts w:ascii="Georgia" w:eastAsia="Times New Roman" w:hAnsi="Georgia" w:cs="Times New Roman"/>
          <w:color w:val="000000"/>
          <w:sz w:val="24"/>
          <w:szCs w:val="24"/>
          <w:lang w:eastAsia="es-ES"/>
        </w:rPr>
      </w:pPr>
      <w:r w:rsidRPr="00937179">
        <w:rPr>
          <w:rFonts w:ascii="Georgia" w:eastAsia="Times New Roman" w:hAnsi="Georgia" w:cs="Times New Roman"/>
          <w:color w:val="000000"/>
          <w:sz w:val="24"/>
          <w:szCs w:val="24"/>
          <w:lang w:eastAsia="es-ES"/>
        </w:rPr>
        <w:t xml:space="preserve">Weber, M., </w:t>
      </w:r>
      <w:r w:rsidRPr="00937179">
        <w:rPr>
          <w:rFonts w:ascii="Georgia" w:eastAsia="Times New Roman" w:hAnsi="Georgia" w:cs="Times New Roman"/>
          <w:i/>
          <w:iCs/>
          <w:color w:val="000000"/>
          <w:sz w:val="24"/>
          <w:szCs w:val="24"/>
          <w:lang w:eastAsia="es-ES"/>
        </w:rPr>
        <w:t>SOBRE LA TEORÍA DE LAS CIENCIAS SOCIALES</w:t>
      </w:r>
      <w:r w:rsidRPr="00937179">
        <w:rPr>
          <w:rFonts w:ascii="Georgia" w:eastAsia="Times New Roman" w:hAnsi="Georgia" w:cs="Times New Roman"/>
          <w:color w:val="000000"/>
          <w:sz w:val="24"/>
          <w:szCs w:val="24"/>
          <w:lang w:eastAsia="es-ES"/>
        </w:rPr>
        <w:t>, Planeta-Agostini, Buenos Aires, 1985.</w:t>
      </w:r>
    </w:p>
    <w:p w:rsidR="00937179" w:rsidRPr="00937179" w:rsidRDefault="00937179" w:rsidP="00937179">
      <w:pPr>
        <w:numPr>
          <w:ilvl w:val="0"/>
          <w:numId w:val="7"/>
        </w:numPr>
        <w:spacing w:after="0" w:line="240" w:lineRule="auto"/>
        <w:ind w:left="360"/>
        <w:textAlignment w:val="baseline"/>
        <w:rPr>
          <w:rFonts w:ascii="Georgia" w:eastAsia="Times New Roman" w:hAnsi="Georgia" w:cs="Times New Roman"/>
          <w:color w:val="000000"/>
          <w:sz w:val="24"/>
          <w:szCs w:val="24"/>
          <w:lang w:eastAsia="es-ES"/>
        </w:rPr>
      </w:pPr>
      <w:proofErr w:type="spellStart"/>
      <w:r w:rsidRPr="00937179">
        <w:rPr>
          <w:rFonts w:ascii="Georgia" w:eastAsia="Times New Roman" w:hAnsi="Georgia" w:cs="Times New Roman"/>
          <w:color w:val="000000"/>
          <w:sz w:val="24"/>
          <w:szCs w:val="24"/>
          <w:lang w:eastAsia="es-ES"/>
        </w:rPr>
        <w:t>Wellmer</w:t>
      </w:r>
      <w:proofErr w:type="spellEnd"/>
      <w:r w:rsidRPr="00937179">
        <w:rPr>
          <w:rFonts w:ascii="Georgia" w:eastAsia="Times New Roman" w:hAnsi="Georgia" w:cs="Times New Roman"/>
          <w:color w:val="000000"/>
          <w:sz w:val="24"/>
          <w:szCs w:val="24"/>
          <w:lang w:eastAsia="es-ES"/>
        </w:rPr>
        <w:t xml:space="preserve">, A., </w:t>
      </w:r>
      <w:r w:rsidRPr="00937179">
        <w:rPr>
          <w:rFonts w:ascii="Georgia" w:eastAsia="Times New Roman" w:hAnsi="Georgia" w:cs="Times New Roman"/>
          <w:i/>
          <w:iCs/>
          <w:color w:val="000000"/>
          <w:sz w:val="24"/>
          <w:szCs w:val="24"/>
          <w:lang w:eastAsia="es-ES"/>
        </w:rPr>
        <w:t>TEORÍA CRÍTICA DE LA CIENCIA Y POSITIVISMO</w:t>
      </w:r>
      <w:r w:rsidRPr="00937179">
        <w:rPr>
          <w:rFonts w:ascii="Georgia" w:eastAsia="Times New Roman" w:hAnsi="Georgia" w:cs="Times New Roman"/>
          <w:color w:val="000000"/>
          <w:sz w:val="24"/>
          <w:szCs w:val="24"/>
          <w:lang w:eastAsia="es-ES"/>
        </w:rPr>
        <w:t>, Ariel, Barcelona, 1979.</w:t>
      </w:r>
    </w:p>
    <w:p w:rsidR="00C45C9E" w:rsidRDefault="00C45C9E"/>
    <w:sectPr w:rsidR="00C45C9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B" w:rsidRDefault="00394D5B" w:rsidP="00937179">
      <w:pPr>
        <w:spacing w:after="0" w:line="240" w:lineRule="auto"/>
      </w:pPr>
      <w:r>
        <w:separator/>
      </w:r>
    </w:p>
  </w:endnote>
  <w:endnote w:type="continuationSeparator" w:id="0">
    <w:p w:rsidR="00394D5B" w:rsidRDefault="00394D5B" w:rsidP="0093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43101"/>
      <w:docPartObj>
        <w:docPartGallery w:val="Page Numbers (Bottom of Page)"/>
        <w:docPartUnique/>
      </w:docPartObj>
    </w:sdtPr>
    <w:sdtContent>
      <w:p w:rsidR="00937179" w:rsidRDefault="00937179">
        <w:pPr>
          <w:pStyle w:val="Piedepgina"/>
          <w:jc w:val="center"/>
        </w:pPr>
        <w:r>
          <w:fldChar w:fldCharType="begin"/>
        </w:r>
        <w:r>
          <w:instrText>PAGE   \* MERGEFORMAT</w:instrText>
        </w:r>
        <w:r>
          <w:fldChar w:fldCharType="separate"/>
        </w:r>
        <w:r>
          <w:rPr>
            <w:noProof/>
          </w:rPr>
          <w:t>1</w:t>
        </w:r>
        <w:r>
          <w:fldChar w:fldCharType="end"/>
        </w:r>
      </w:p>
    </w:sdtContent>
  </w:sdt>
  <w:p w:rsidR="00937179" w:rsidRDefault="009371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B" w:rsidRDefault="00394D5B" w:rsidP="00937179">
      <w:pPr>
        <w:spacing w:after="0" w:line="240" w:lineRule="auto"/>
      </w:pPr>
      <w:r>
        <w:separator/>
      </w:r>
    </w:p>
  </w:footnote>
  <w:footnote w:type="continuationSeparator" w:id="0">
    <w:p w:rsidR="00394D5B" w:rsidRDefault="00394D5B" w:rsidP="00937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943"/>
    <w:multiLevelType w:val="multilevel"/>
    <w:tmpl w:val="B91C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A5F96"/>
    <w:multiLevelType w:val="hybridMultilevel"/>
    <w:tmpl w:val="7098E8A0"/>
    <w:lvl w:ilvl="0" w:tplc="01602F4C">
      <w:start w:val="2"/>
      <w:numFmt w:val="lowerLetter"/>
      <w:lvlText w:val="%1."/>
      <w:lvlJc w:val="left"/>
      <w:pPr>
        <w:tabs>
          <w:tab w:val="num" w:pos="720"/>
        </w:tabs>
        <w:ind w:left="720" w:hanging="360"/>
      </w:pPr>
    </w:lvl>
    <w:lvl w:ilvl="1" w:tplc="C79AFEEE" w:tentative="1">
      <w:start w:val="1"/>
      <w:numFmt w:val="decimal"/>
      <w:lvlText w:val="%2."/>
      <w:lvlJc w:val="left"/>
      <w:pPr>
        <w:tabs>
          <w:tab w:val="num" w:pos="1440"/>
        </w:tabs>
        <w:ind w:left="1440" w:hanging="360"/>
      </w:pPr>
    </w:lvl>
    <w:lvl w:ilvl="2" w:tplc="75325B04" w:tentative="1">
      <w:start w:val="1"/>
      <w:numFmt w:val="decimal"/>
      <w:lvlText w:val="%3."/>
      <w:lvlJc w:val="left"/>
      <w:pPr>
        <w:tabs>
          <w:tab w:val="num" w:pos="2160"/>
        </w:tabs>
        <w:ind w:left="2160" w:hanging="360"/>
      </w:pPr>
    </w:lvl>
    <w:lvl w:ilvl="3" w:tplc="04965DF8" w:tentative="1">
      <w:start w:val="1"/>
      <w:numFmt w:val="decimal"/>
      <w:lvlText w:val="%4."/>
      <w:lvlJc w:val="left"/>
      <w:pPr>
        <w:tabs>
          <w:tab w:val="num" w:pos="2880"/>
        </w:tabs>
        <w:ind w:left="2880" w:hanging="360"/>
      </w:pPr>
    </w:lvl>
    <w:lvl w:ilvl="4" w:tplc="66B6EB98" w:tentative="1">
      <w:start w:val="1"/>
      <w:numFmt w:val="decimal"/>
      <w:lvlText w:val="%5."/>
      <w:lvlJc w:val="left"/>
      <w:pPr>
        <w:tabs>
          <w:tab w:val="num" w:pos="3600"/>
        </w:tabs>
        <w:ind w:left="3600" w:hanging="360"/>
      </w:pPr>
    </w:lvl>
    <w:lvl w:ilvl="5" w:tplc="C7B88842" w:tentative="1">
      <w:start w:val="1"/>
      <w:numFmt w:val="decimal"/>
      <w:lvlText w:val="%6."/>
      <w:lvlJc w:val="left"/>
      <w:pPr>
        <w:tabs>
          <w:tab w:val="num" w:pos="4320"/>
        </w:tabs>
        <w:ind w:left="4320" w:hanging="360"/>
      </w:pPr>
    </w:lvl>
    <w:lvl w:ilvl="6" w:tplc="CDF242A2" w:tentative="1">
      <w:start w:val="1"/>
      <w:numFmt w:val="decimal"/>
      <w:lvlText w:val="%7."/>
      <w:lvlJc w:val="left"/>
      <w:pPr>
        <w:tabs>
          <w:tab w:val="num" w:pos="5040"/>
        </w:tabs>
        <w:ind w:left="5040" w:hanging="360"/>
      </w:pPr>
    </w:lvl>
    <w:lvl w:ilvl="7" w:tplc="C7FA782E" w:tentative="1">
      <w:start w:val="1"/>
      <w:numFmt w:val="decimal"/>
      <w:lvlText w:val="%8."/>
      <w:lvlJc w:val="left"/>
      <w:pPr>
        <w:tabs>
          <w:tab w:val="num" w:pos="5760"/>
        </w:tabs>
        <w:ind w:left="5760" w:hanging="360"/>
      </w:pPr>
    </w:lvl>
    <w:lvl w:ilvl="8" w:tplc="DD662742" w:tentative="1">
      <w:start w:val="1"/>
      <w:numFmt w:val="decimal"/>
      <w:lvlText w:val="%9."/>
      <w:lvlJc w:val="left"/>
      <w:pPr>
        <w:tabs>
          <w:tab w:val="num" w:pos="6480"/>
        </w:tabs>
        <w:ind w:left="6480" w:hanging="360"/>
      </w:pPr>
    </w:lvl>
  </w:abstractNum>
  <w:abstractNum w:abstractNumId="2">
    <w:nsid w:val="26C22630"/>
    <w:multiLevelType w:val="multilevel"/>
    <w:tmpl w:val="7D26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77480"/>
    <w:multiLevelType w:val="hybridMultilevel"/>
    <w:tmpl w:val="22323F2E"/>
    <w:lvl w:ilvl="0" w:tplc="50B6EF46">
      <w:start w:val="3"/>
      <w:numFmt w:val="lowerLetter"/>
      <w:lvlText w:val="%1."/>
      <w:lvlJc w:val="left"/>
      <w:pPr>
        <w:tabs>
          <w:tab w:val="num" w:pos="720"/>
        </w:tabs>
        <w:ind w:left="720" w:hanging="360"/>
      </w:pPr>
    </w:lvl>
    <w:lvl w:ilvl="1" w:tplc="F78A32FC" w:tentative="1">
      <w:start w:val="1"/>
      <w:numFmt w:val="decimal"/>
      <w:lvlText w:val="%2."/>
      <w:lvlJc w:val="left"/>
      <w:pPr>
        <w:tabs>
          <w:tab w:val="num" w:pos="1440"/>
        </w:tabs>
        <w:ind w:left="1440" w:hanging="360"/>
      </w:pPr>
    </w:lvl>
    <w:lvl w:ilvl="2" w:tplc="7B3E857C" w:tentative="1">
      <w:start w:val="1"/>
      <w:numFmt w:val="decimal"/>
      <w:lvlText w:val="%3."/>
      <w:lvlJc w:val="left"/>
      <w:pPr>
        <w:tabs>
          <w:tab w:val="num" w:pos="2160"/>
        </w:tabs>
        <w:ind w:left="2160" w:hanging="360"/>
      </w:pPr>
    </w:lvl>
    <w:lvl w:ilvl="3" w:tplc="5B321A08" w:tentative="1">
      <w:start w:val="1"/>
      <w:numFmt w:val="decimal"/>
      <w:lvlText w:val="%4."/>
      <w:lvlJc w:val="left"/>
      <w:pPr>
        <w:tabs>
          <w:tab w:val="num" w:pos="2880"/>
        </w:tabs>
        <w:ind w:left="2880" w:hanging="360"/>
      </w:pPr>
    </w:lvl>
    <w:lvl w:ilvl="4" w:tplc="0B3ECC3E" w:tentative="1">
      <w:start w:val="1"/>
      <w:numFmt w:val="decimal"/>
      <w:lvlText w:val="%5."/>
      <w:lvlJc w:val="left"/>
      <w:pPr>
        <w:tabs>
          <w:tab w:val="num" w:pos="3600"/>
        </w:tabs>
        <w:ind w:left="3600" w:hanging="360"/>
      </w:pPr>
    </w:lvl>
    <w:lvl w:ilvl="5" w:tplc="F090482A" w:tentative="1">
      <w:start w:val="1"/>
      <w:numFmt w:val="decimal"/>
      <w:lvlText w:val="%6."/>
      <w:lvlJc w:val="left"/>
      <w:pPr>
        <w:tabs>
          <w:tab w:val="num" w:pos="4320"/>
        </w:tabs>
        <w:ind w:left="4320" w:hanging="360"/>
      </w:pPr>
    </w:lvl>
    <w:lvl w:ilvl="6" w:tplc="F79CCE36" w:tentative="1">
      <w:start w:val="1"/>
      <w:numFmt w:val="decimal"/>
      <w:lvlText w:val="%7."/>
      <w:lvlJc w:val="left"/>
      <w:pPr>
        <w:tabs>
          <w:tab w:val="num" w:pos="5040"/>
        </w:tabs>
        <w:ind w:left="5040" w:hanging="360"/>
      </w:pPr>
    </w:lvl>
    <w:lvl w:ilvl="7" w:tplc="832E2018" w:tentative="1">
      <w:start w:val="1"/>
      <w:numFmt w:val="decimal"/>
      <w:lvlText w:val="%8."/>
      <w:lvlJc w:val="left"/>
      <w:pPr>
        <w:tabs>
          <w:tab w:val="num" w:pos="5760"/>
        </w:tabs>
        <w:ind w:left="5760" w:hanging="360"/>
      </w:pPr>
    </w:lvl>
    <w:lvl w:ilvl="8" w:tplc="A426E666" w:tentative="1">
      <w:start w:val="1"/>
      <w:numFmt w:val="decimal"/>
      <w:lvlText w:val="%9."/>
      <w:lvlJc w:val="left"/>
      <w:pPr>
        <w:tabs>
          <w:tab w:val="num" w:pos="6480"/>
        </w:tabs>
        <w:ind w:left="6480" w:hanging="360"/>
      </w:pPr>
    </w:lvl>
  </w:abstractNum>
  <w:abstractNum w:abstractNumId="4">
    <w:nsid w:val="3FF83D56"/>
    <w:multiLevelType w:val="multilevel"/>
    <w:tmpl w:val="9CDC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840C5"/>
    <w:multiLevelType w:val="hybridMultilevel"/>
    <w:tmpl w:val="EDB84DD4"/>
    <w:lvl w:ilvl="0" w:tplc="36C0E446">
      <w:start w:val="2"/>
      <w:numFmt w:val="lowerLetter"/>
      <w:lvlText w:val="%1."/>
      <w:lvlJc w:val="left"/>
      <w:pPr>
        <w:tabs>
          <w:tab w:val="num" w:pos="720"/>
        </w:tabs>
        <w:ind w:left="720" w:hanging="360"/>
      </w:pPr>
    </w:lvl>
    <w:lvl w:ilvl="1" w:tplc="CE76F92A" w:tentative="1">
      <w:start w:val="1"/>
      <w:numFmt w:val="decimal"/>
      <w:lvlText w:val="%2."/>
      <w:lvlJc w:val="left"/>
      <w:pPr>
        <w:tabs>
          <w:tab w:val="num" w:pos="1440"/>
        </w:tabs>
        <w:ind w:left="1440" w:hanging="360"/>
      </w:pPr>
    </w:lvl>
    <w:lvl w:ilvl="2" w:tplc="7520EB3E" w:tentative="1">
      <w:start w:val="1"/>
      <w:numFmt w:val="decimal"/>
      <w:lvlText w:val="%3."/>
      <w:lvlJc w:val="left"/>
      <w:pPr>
        <w:tabs>
          <w:tab w:val="num" w:pos="2160"/>
        </w:tabs>
        <w:ind w:left="2160" w:hanging="360"/>
      </w:pPr>
    </w:lvl>
    <w:lvl w:ilvl="3" w:tplc="36D4AF0A" w:tentative="1">
      <w:start w:val="1"/>
      <w:numFmt w:val="decimal"/>
      <w:lvlText w:val="%4."/>
      <w:lvlJc w:val="left"/>
      <w:pPr>
        <w:tabs>
          <w:tab w:val="num" w:pos="2880"/>
        </w:tabs>
        <w:ind w:left="2880" w:hanging="360"/>
      </w:pPr>
    </w:lvl>
    <w:lvl w:ilvl="4" w:tplc="A3AEC734" w:tentative="1">
      <w:start w:val="1"/>
      <w:numFmt w:val="decimal"/>
      <w:lvlText w:val="%5."/>
      <w:lvlJc w:val="left"/>
      <w:pPr>
        <w:tabs>
          <w:tab w:val="num" w:pos="3600"/>
        </w:tabs>
        <w:ind w:left="3600" w:hanging="360"/>
      </w:pPr>
    </w:lvl>
    <w:lvl w:ilvl="5" w:tplc="8BCA33BA" w:tentative="1">
      <w:start w:val="1"/>
      <w:numFmt w:val="decimal"/>
      <w:lvlText w:val="%6."/>
      <w:lvlJc w:val="left"/>
      <w:pPr>
        <w:tabs>
          <w:tab w:val="num" w:pos="4320"/>
        </w:tabs>
        <w:ind w:left="4320" w:hanging="360"/>
      </w:pPr>
    </w:lvl>
    <w:lvl w:ilvl="6" w:tplc="D416D2B2" w:tentative="1">
      <w:start w:val="1"/>
      <w:numFmt w:val="decimal"/>
      <w:lvlText w:val="%7."/>
      <w:lvlJc w:val="left"/>
      <w:pPr>
        <w:tabs>
          <w:tab w:val="num" w:pos="5040"/>
        </w:tabs>
        <w:ind w:left="5040" w:hanging="360"/>
      </w:pPr>
    </w:lvl>
    <w:lvl w:ilvl="7" w:tplc="7BC4A07C" w:tentative="1">
      <w:start w:val="1"/>
      <w:numFmt w:val="decimal"/>
      <w:lvlText w:val="%8."/>
      <w:lvlJc w:val="left"/>
      <w:pPr>
        <w:tabs>
          <w:tab w:val="num" w:pos="5760"/>
        </w:tabs>
        <w:ind w:left="5760" w:hanging="360"/>
      </w:pPr>
    </w:lvl>
    <w:lvl w:ilvl="8" w:tplc="1CFA2394" w:tentative="1">
      <w:start w:val="1"/>
      <w:numFmt w:val="decimal"/>
      <w:lvlText w:val="%9."/>
      <w:lvlJc w:val="left"/>
      <w:pPr>
        <w:tabs>
          <w:tab w:val="num" w:pos="6480"/>
        </w:tabs>
        <w:ind w:left="6480" w:hanging="360"/>
      </w:pPr>
    </w:lvl>
  </w:abstractNum>
  <w:abstractNum w:abstractNumId="6">
    <w:nsid w:val="7FCC0FEF"/>
    <w:multiLevelType w:val="multilevel"/>
    <w:tmpl w:val="FC84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4"/>
  </w:num>
  <w:num w:numId="3">
    <w:abstractNumId w:val="1"/>
  </w:num>
  <w:num w:numId="4">
    <w:abstractNumId w:val="3"/>
  </w:num>
  <w:num w:numId="5">
    <w:abstractNumId w:val="5"/>
  </w:num>
  <w:num w:numId="6">
    <w:abstractNumId w:val="2"/>
    <w:lvlOverride w:ilvl="0">
      <w:lvl w:ilvl="0">
        <w:numFmt w:val="lowerLetter"/>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79"/>
    <w:rsid w:val="00394D5B"/>
    <w:rsid w:val="00937179"/>
    <w:rsid w:val="00C45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1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179"/>
  </w:style>
  <w:style w:type="paragraph" w:styleId="Piedepgina">
    <w:name w:val="footer"/>
    <w:basedOn w:val="Normal"/>
    <w:link w:val="PiedepginaCar"/>
    <w:uiPriority w:val="99"/>
    <w:unhideWhenUsed/>
    <w:rsid w:val="009371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1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179"/>
  </w:style>
  <w:style w:type="paragraph" w:styleId="Piedepgina">
    <w:name w:val="footer"/>
    <w:basedOn w:val="Normal"/>
    <w:link w:val="PiedepginaCar"/>
    <w:uiPriority w:val="99"/>
    <w:unhideWhenUsed/>
    <w:rsid w:val="009371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4971</Words>
  <Characters>27344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Lulo</dc:creator>
  <cp:lastModifiedBy>Jorge Lulo</cp:lastModifiedBy>
  <cp:revision>1</cp:revision>
  <dcterms:created xsi:type="dcterms:W3CDTF">2019-12-18T21:32:00Z</dcterms:created>
  <dcterms:modified xsi:type="dcterms:W3CDTF">2019-12-18T21:42:00Z</dcterms:modified>
</cp:coreProperties>
</file>